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721216">
      <w:pPr>
        <w:rPr>
          <w:rFonts w:ascii="Times New Roman" w:hAnsi="Times New Roman" w:cs="Times New Roman"/>
          <w:sz w:val="24"/>
          <w:szCs w:val="24"/>
        </w:rPr>
      </w:pPr>
    </w:p>
    <w:p w:rsidR="00846FF2" w:rsidRPr="001176F6" w:rsidRDefault="00846F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</w:t>
      </w:r>
      <w:r w:rsidR="00AB6D97" w:rsidRPr="005A33EA">
        <w:rPr>
          <w:rFonts w:ascii="Times New Roman" w:hAnsi="Times New Roman" w:cs="Times New Roman"/>
          <w:sz w:val="24"/>
          <w:szCs w:val="24"/>
        </w:rPr>
        <w:t>Oksa</w:t>
      </w:r>
      <w:r w:rsidR="00AB6D97" w:rsidRPr="004306CB">
        <w:rPr>
          <w:rFonts w:ascii="Times New Roman" w:hAnsi="Times New Roman" w:cs="Times New Roman"/>
          <w:sz w:val="24"/>
          <w:szCs w:val="24"/>
        </w:rPr>
        <w:t xml:space="preserve">, </w:t>
      </w:r>
      <w:r w:rsidR="00E80D17" w:rsidRPr="00E80D17">
        <w:rPr>
          <w:rFonts w:ascii="Times New Roman" w:hAnsi="Times New Roman" w:cs="Times New Roman"/>
          <w:sz w:val="24"/>
          <w:szCs w:val="24"/>
        </w:rPr>
        <w:t>09</w:t>
      </w:r>
      <w:r w:rsidR="00B25165" w:rsidRPr="00E80D17">
        <w:rPr>
          <w:rFonts w:ascii="Times New Roman" w:hAnsi="Times New Roman" w:cs="Times New Roman"/>
          <w:sz w:val="24"/>
          <w:szCs w:val="24"/>
        </w:rPr>
        <w:t>.</w:t>
      </w:r>
      <w:r w:rsidR="00E80D17" w:rsidRPr="00E80D17">
        <w:rPr>
          <w:rFonts w:ascii="Times New Roman" w:hAnsi="Times New Roman" w:cs="Times New Roman"/>
          <w:sz w:val="24"/>
          <w:szCs w:val="24"/>
        </w:rPr>
        <w:t>11</w:t>
      </w:r>
      <w:r w:rsidR="00AB6D97" w:rsidRPr="00E80D17">
        <w:rPr>
          <w:rFonts w:ascii="Times New Roman" w:hAnsi="Times New Roman" w:cs="Times New Roman"/>
          <w:sz w:val="24"/>
          <w:szCs w:val="24"/>
        </w:rPr>
        <w:t>.2023</w:t>
      </w:r>
    </w:p>
    <w:p w:rsidR="00846FF2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A75313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 xml:space="preserve">     Oksa</w:t>
      </w:r>
    </w:p>
    <w:p w:rsidR="007B0E76" w:rsidRPr="005009E5" w:rsidRDefault="00AB6D97" w:rsidP="009F2D29">
      <w:pPr>
        <w:pStyle w:val="NormalnyWeb"/>
        <w:spacing w:after="0"/>
        <w:rPr>
          <w:lang w:val="de-DE"/>
        </w:rPr>
      </w:pPr>
      <w:r>
        <w:t>Znak</w:t>
      </w:r>
      <w:r>
        <w:rPr>
          <w:lang w:val="de-DE"/>
        </w:rPr>
        <w:t>: K.O.6220.</w:t>
      </w:r>
      <w:r w:rsidR="00B25165">
        <w:rPr>
          <w:lang w:val="de-DE"/>
        </w:rPr>
        <w:t>3.2023</w:t>
      </w: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Pr="0008173B" w:rsidRDefault="00A17A51" w:rsidP="00F21CCE">
      <w:pPr>
        <w:pStyle w:val="NormalnyWeb"/>
        <w:spacing w:before="0" w:beforeAutospacing="0" w:after="0"/>
        <w:jc w:val="both"/>
      </w:pPr>
      <w:r w:rsidRPr="0008173B">
        <w:t xml:space="preserve">            </w:t>
      </w:r>
      <w:r w:rsidR="00AB6D97" w:rsidRPr="0008173B">
        <w:t>Zgodnie z art. 74 ust. 3 ustawy z dnia 3 października 2008 r. o udostępnianiu informacji  o środowisku i jego ochronie, udziale społeczeństwa w ochronie środowiska                           oraz o ocenach oddziaływania na środowisko (</w:t>
      </w:r>
      <w:r w:rsidR="00E80D17">
        <w:t>Dz. U. z 2023 r. poz. 1094, 1113, 1501, 1506, 1688, 1719, 1906)</w:t>
      </w:r>
      <w:r w:rsidR="00AB6D97" w:rsidRPr="0008173B">
        <w:t xml:space="preserve"> w związku z art. 9, art. 10 i art. 49 ustawy z dnia 14 czerwca 1960 r. Kodeks postępowania administracyjnego (Dz. U. z 2023 r. poz. 775)</w:t>
      </w:r>
    </w:p>
    <w:p w:rsidR="005009E5" w:rsidRPr="0008173B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 w:rsidRPr="0008173B">
        <w:rPr>
          <w:b/>
          <w:lang w:val="de-DE"/>
        </w:rPr>
        <w:t>Wójt</w:t>
      </w:r>
      <w:proofErr w:type="spellEnd"/>
      <w:r w:rsidRPr="0008173B">
        <w:rPr>
          <w:b/>
          <w:lang w:val="de-DE"/>
        </w:rPr>
        <w:t xml:space="preserve"> </w:t>
      </w:r>
      <w:proofErr w:type="spellStart"/>
      <w:r w:rsidRPr="0008173B">
        <w:rPr>
          <w:b/>
          <w:lang w:val="de-DE"/>
        </w:rPr>
        <w:t>Gminy</w:t>
      </w:r>
      <w:proofErr w:type="spellEnd"/>
      <w:r w:rsidRPr="0008173B">
        <w:rPr>
          <w:b/>
          <w:lang w:val="de-DE"/>
        </w:rPr>
        <w:t xml:space="preserve"> </w:t>
      </w:r>
      <w:proofErr w:type="spellStart"/>
      <w:r w:rsidRPr="0008173B">
        <w:rPr>
          <w:b/>
          <w:lang w:val="de-DE"/>
        </w:rPr>
        <w:t>Oksa</w:t>
      </w:r>
      <w:proofErr w:type="spellEnd"/>
    </w:p>
    <w:p w:rsidR="00E80D17" w:rsidRDefault="00E80D17" w:rsidP="00E80D17">
      <w:pPr>
        <w:pStyle w:val="NormalnyWeb"/>
        <w:spacing w:after="0"/>
        <w:ind w:firstLine="708"/>
        <w:jc w:val="both"/>
      </w:pPr>
      <w:proofErr w:type="spellStart"/>
      <w:r>
        <w:rPr>
          <w:lang w:val="de-DE"/>
        </w:rPr>
        <w:t>Z</w:t>
      </w:r>
      <w:r w:rsidRPr="0008173B">
        <w:rPr>
          <w:lang w:val="de-DE"/>
        </w:rPr>
        <w:t>awiadamia</w:t>
      </w:r>
      <w:proofErr w:type="spellEnd"/>
      <w:r w:rsidRPr="00885A69"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 w:rsidRPr="0008173B">
        <w:rPr>
          <w:lang w:val="de-DE"/>
        </w:rPr>
        <w:t xml:space="preserve">, </w:t>
      </w:r>
      <w:r w:rsidRPr="0008173B">
        <w:t>że</w:t>
      </w:r>
      <w:r w:rsidRPr="00845ED8">
        <w:t xml:space="preserve"> </w:t>
      </w:r>
      <w:r>
        <w:t>z</w:t>
      </w:r>
      <w:r w:rsidRPr="00BC3CDD">
        <w:t>ostały zebrane</w:t>
      </w:r>
      <w:r w:rsidRPr="0008173B">
        <w:t xml:space="preserve"> wystarczające dowody </w:t>
      </w:r>
      <w:r>
        <w:t xml:space="preserve">                        i materiały </w:t>
      </w:r>
      <w:r w:rsidRPr="0008173B">
        <w:t>w sprawie wydania decyzji o środowiskowych uwarunkowaniach realizacji przedsięwzięcia p</w:t>
      </w:r>
      <w:proofErr w:type="spellStart"/>
      <w:r w:rsidRPr="007D6743">
        <w:rPr>
          <w:lang w:val="de-DE"/>
        </w:rPr>
        <w:t>od</w:t>
      </w:r>
      <w:proofErr w:type="spellEnd"/>
      <w:r w:rsidRPr="007D6743">
        <w:rPr>
          <w:lang w:val="de-DE"/>
        </w:rPr>
        <w:t xml:space="preserve"> </w:t>
      </w:r>
      <w:proofErr w:type="spellStart"/>
      <w:r w:rsidRPr="007D6743">
        <w:rPr>
          <w:lang w:val="de-DE"/>
        </w:rPr>
        <w:t>nazwą</w:t>
      </w:r>
      <w:proofErr w:type="spellEnd"/>
      <w:r w:rsidRPr="007D6743">
        <w:rPr>
          <w:lang w:val="de-DE"/>
        </w:rPr>
        <w:t xml:space="preserve">: </w:t>
      </w:r>
      <w:r w:rsidRPr="0008173B">
        <w:rPr>
          <w:b/>
        </w:rPr>
        <w:t>„Budowa stawu rybnego o powierzchni poniżej 0.50 ha wraz z urządzeniem towarzyszącym (mnichem spustowym) przewidziane</w:t>
      </w:r>
      <w:r>
        <w:rPr>
          <w:b/>
        </w:rPr>
        <w:t xml:space="preserve"> </w:t>
      </w:r>
      <w:r w:rsidRPr="0008173B">
        <w:rPr>
          <w:b/>
        </w:rPr>
        <w:t>do realizacji na działkach nr 667, 668, 669/1, w miejscowości Lipno, gmina Oksa, pow. jędrzejowski, woj. świętokrzyskie”</w:t>
      </w:r>
      <w:r>
        <w:rPr>
          <w:b/>
        </w:rPr>
        <w:t>.</w:t>
      </w:r>
    </w:p>
    <w:p w:rsidR="00E80D17" w:rsidRDefault="00E80D17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E80D17" w:rsidRDefault="00721216" w:rsidP="00E80D17">
      <w:pPr>
        <w:pStyle w:val="NormalnyWeb"/>
        <w:spacing w:before="0" w:beforeAutospacing="0"/>
        <w:ind w:firstLine="708"/>
        <w:jc w:val="both"/>
      </w:pPr>
      <w:r>
        <w:t>Ponadto oznajmia</w:t>
      </w:r>
      <w:r w:rsidR="00E80D17">
        <w:t xml:space="preserve">, że do tut. organu wpłynęły opinie: Regionalnego Dyrektora Ochrony Środowiska w Kielcach (znak: WOO-II.4220.196.2023.PW.2 z dnia 04.08.2023 r.), oraz PGW Wody Polskie Dyrektora Zarządu Zlewni w Kielcach (znak: KR.ZZŚ.1.4901.84.2023.UP z dnia 19.10.2023 r.) o braku konieczności przeprowadzenia oceny oddziaływania na środowisko. Powiatowy Inspektor Sanitarny w Jędrzejowie stosownie do art. 78 ust. 4 </w:t>
      </w:r>
      <w:r w:rsidR="00E80D17">
        <w:rPr>
          <w:shd w:val="clear" w:color="auto" w:fill="FFFFFF"/>
        </w:rPr>
        <w:t xml:space="preserve">wyżej wspomnianej ustawy </w:t>
      </w:r>
      <w:r w:rsidR="00E80D17">
        <w:rPr>
          <w:iCs/>
          <w:shd w:val="clear" w:color="auto" w:fill="FFFFFF"/>
        </w:rPr>
        <w:t>o udostępnieniu informacji                            o środowisku i jego ochronie, udziale społeczeństwa w ochronie środowiska oraz o ocenach oddziaływania na środowisko</w:t>
      </w:r>
      <w:r w:rsidR="00E80D17">
        <w:t xml:space="preserve"> nie wniósł zastrzeżeń.</w:t>
      </w:r>
    </w:p>
    <w:p w:rsidR="00E80D17" w:rsidRPr="00D50A45" w:rsidRDefault="00E80D17" w:rsidP="00D50A4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</w:t>
      </w:r>
      <w:proofErr w:type="spellStart"/>
      <w:r>
        <w:rPr>
          <w:lang w:val="de-DE"/>
        </w:rPr>
        <w:t>Jednocześnie</w:t>
      </w:r>
      <w:proofErr w:type="spellEnd"/>
      <w:r>
        <w:rPr>
          <w:lang w:val="de-DE"/>
        </w:rPr>
        <w:t xml:space="preserve"> </w:t>
      </w:r>
      <w:proofErr w:type="spellStart"/>
      <w:r w:rsidR="00721216">
        <w:rPr>
          <w:lang w:val="de-DE"/>
        </w:rPr>
        <w:t>zawiadamia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że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wydania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  <w:r>
        <w:t xml:space="preserve"> o środowiskowych uwarunkowaniach realizacji ww. przedsięwzięcia zostaje przedłużony do dnia </w:t>
      </w:r>
      <w:r>
        <w:rPr>
          <w:b/>
        </w:rPr>
        <w:t xml:space="preserve">31.12.2023 r.                    </w:t>
      </w:r>
      <w:r>
        <w:t>z</w:t>
      </w:r>
      <w:r>
        <w:rPr>
          <w:b/>
        </w:rPr>
        <w:t xml:space="preserve"> </w:t>
      </w:r>
      <w:r>
        <w:t>uwagi na obowiązek podania do wiadomości stron obwieszczenia o zebranych dowodach                     i materiałach oraz 7 – dniowy termin do wypowiedzenia się stron w przedmiotowej sprawie.</w:t>
      </w:r>
    </w:p>
    <w:p w:rsidR="00AB6D97" w:rsidRPr="00D50A45" w:rsidRDefault="00EF6741" w:rsidP="00474F32">
      <w:pPr>
        <w:pStyle w:val="NormalnyWeb"/>
        <w:spacing w:before="0" w:beforeAutospacing="0" w:after="0"/>
        <w:jc w:val="both"/>
      </w:pPr>
      <w:r w:rsidRPr="0008173B">
        <w:t xml:space="preserve">         </w:t>
      </w:r>
      <w:r w:rsidR="00D50A45">
        <w:t xml:space="preserve"> Niniejsze obwieszczenie zostaje podane stronom do wiadomości poprzez zamieszczenie na stronie Biuletynu Informacji Publicznej Urzędu Gminy Oksa                           oraz wywieszone na tablicach ogłoszeń tut. Urzędu i w miejscu planowanego przedsięwzięcia. Informuję, że w myśl art. 49 Kodeksu postępowania administracyjnego,                 po upływie 14 dniowego terminu publicznego ogłoszenia niniejszego obwieszczenia należy uznać, że nastąpiło jego doręczenie tj. </w:t>
      </w:r>
      <w:r w:rsidR="00D50A45" w:rsidRPr="00CB0372">
        <w:t xml:space="preserve">dnia  </w:t>
      </w:r>
      <w:r w:rsidR="00721216">
        <w:rPr>
          <w:b/>
        </w:rPr>
        <w:t>23</w:t>
      </w:r>
      <w:r w:rsidR="00D50A45" w:rsidRPr="00D50A45">
        <w:rPr>
          <w:b/>
        </w:rPr>
        <w:t>.11</w:t>
      </w:r>
      <w:r w:rsidR="00A205FE" w:rsidRPr="00D50A45">
        <w:rPr>
          <w:b/>
        </w:rPr>
        <w:t>.2023</w:t>
      </w:r>
      <w:r w:rsidR="00542A52" w:rsidRPr="00D50A45">
        <w:rPr>
          <w:b/>
        </w:rPr>
        <w:t xml:space="preserve"> </w:t>
      </w:r>
      <w:r w:rsidR="00F21CCE" w:rsidRPr="00D50A45">
        <w:rPr>
          <w:b/>
        </w:rPr>
        <w:t>r.</w:t>
      </w:r>
      <w:r w:rsidR="00F21CCE" w:rsidRPr="0022440D">
        <w:rPr>
          <w:color w:val="FF0000"/>
        </w:rPr>
        <w:t xml:space="preserve"> </w:t>
      </w:r>
    </w:p>
    <w:p w:rsidR="00AB6D97" w:rsidRPr="0008173B" w:rsidRDefault="00AB6D97" w:rsidP="00474F32">
      <w:pPr>
        <w:pStyle w:val="NormalnyWeb"/>
        <w:spacing w:before="0" w:beforeAutospacing="0" w:after="0"/>
        <w:ind w:firstLine="708"/>
        <w:jc w:val="both"/>
      </w:pPr>
      <w:r w:rsidRPr="0008173B">
        <w:t>Zgodnie z art. 10 § 1 Kodeksu postępowania administracyjnego strony postępowania mogą przed wydaniem decyzji zapoznać się ze wszystkimi dokumentami zgromadzonymi                  w sprawie, wypowiedzieć się co do zebranych dowodów i materiałów oraz zgłoszonych żądań, złożyć uwagi i wnioski w Urzędzie Gminy Oksa – pokój nr 3 w godzinach pracy Urzędu, w terminie 7 dni od daty doręczenia niniejszego obwieszczenia.</w:t>
      </w:r>
    </w:p>
    <w:p w:rsidR="00AB6D97" w:rsidRPr="00D50A45" w:rsidRDefault="00AB6D97" w:rsidP="00AB6D97">
      <w:pPr>
        <w:pStyle w:val="NormalnyWeb"/>
        <w:spacing w:before="0" w:beforeAutospacing="0" w:after="0"/>
        <w:ind w:firstLine="708"/>
        <w:jc w:val="both"/>
        <w:rPr>
          <w:b/>
        </w:rPr>
      </w:pPr>
      <w:r w:rsidRPr="0008173B">
        <w:t xml:space="preserve">Obwieszczenie zamieszcza się na okres czternastu dni od dnia </w:t>
      </w:r>
      <w:r w:rsidR="00D50A45" w:rsidRPr="00D50A45">
        <w:rPr>
          <w:b/>
        </w:rPr>
        <w:t>09.11</w:t>
      </w:r>
      <w:r w:rsidRPr="00D50A45">
        <w:rPr>
          <w:b/>
        </w:rPr>
        <w:t>.2023 r.</w:t>
      </w:r>
      <w:r w:rsidRPr="00D50A45">
        <w:t xml:space="preserve"> do dnia </w:t>
      </w:r>
      <w:r w:rsidR="00721216">
        <w:rPr>
          <w:b/>
        </w:rPr>
        <w:t>23</w:t>
      </w:r>
      <w:r w:rsidR="00D50A45" w:rsidRPr="00D50A45">
        <w:rPr>
          <w:b/>
        </w:rPr>
        <w:t>.11</w:t>
      </w:r>
      <w:r w:rsidRPr="00D50A45">
        <w:rPr>
          <w:b/>
        </w:rPr>
        <w:t>.2023 r.</w:t>
      </w:r>
    </w:p>
    <w:p w:rsidR="004D31A2" w:rsidRPr="0008173B" w:rsidRDefault="004D31A2" w:rsidP="004D31A2">
      <w:pPr>
        <w:pStyle w:val="Default"/>
        <w:tabs>
          <w:tab w:val="left" w:pos="6451"/>
        </w:tabs>
        <w:rPr>
          <w:b/>
        </w:rPr>
      </w:pPr>
      <w:r w:rsidRPr="0022440D">
        <w:rPr>
          <w:b/>
          <w:color w:val="FF0000"/>
        </w:rPr>
        <w:tab/>
        <w:t xml:space="preserve">     </w:t>
      </w:r>
      <w:r w:rsidRPr="0008173B">
        <w:rPr>
          <w:b/>
        </w:rPr>
        <w:t xml:space="preserve">        Wójt Gminy</w:t>
      </w:r>
    </w:p>
    <w:p w:rsidR="004D31A2" w:rsidRPr="0008173B" w:rsidRDefault="004D31A2" w:rsidP="004D31A2">
      <w:pPr>
        <w:pStyle w:val="Default"/>
        <w:tabs>
          <w:tab w:val="left" w:pos="6451"/>
        </w:tabs>
        <w:jc w:val="center"/>
        <w:rPr>
          <w:b/>
        </w:rPr>
      </w:pPr>
      <w:r w:rsidRPr="0008173B">
        <w:rPr>
          <w:b/>
        </w:rPr>
        <w:tab/>
        <w:t>Tadeusz Soboń</w:t>
      </w:r>
    </w:p>
    <w:p w:rsidR="00474F32" w:rsidRPr="0008173B" w:rsidRDefault="00474F3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AB6D97" w:rsidRPr="0008173B" w:rsidRDefault="00474F32" w:rsidP="00474F32">
      <w:pPr>
        <w:pStyle w:val="NormalnyWeb"/>
        <w:spacing w:before="0" w:beforeAutospacing="0" w:after="0"/>
        <w:jc w:val="both"/>
        <w:rPr>
          <w:u w:val="single"/>
        </w:rPr>
      </w:pPr>
      <w:r w:rsidRPr="0008173B">
        <w:rPr>
          <w:u w:val="single"/>
        </w:rPr>
        <w:t>Rozdzielnik:</w:t>
      </w:r>
    </w:p>
    <w:p w:rsidR="00AB6D97" w:rsidRPr="0008173B" w:rsidRDefault="00AB6D97" w:rsidP="00AB6D97">
      <w:pPr>
        <w:pStyle w:val="Default"/>
        <w:spacing w:after="15"/>
      </w:pPr>
      <w:r w:rsidRPr="0008173B">
        <w:t xml:space="preserve">1. Tablice ogłoszeń. </w:t>
      </w:r>
    </w:p>
    <w:p w:rsidR="00AB6D97" w:rsidRPr="0008173B" w:rsidRDefault="00AB6D97" w:rsidP="00AB6D97">
      <w:pPr>
        <w:pStyle w:val="Default"/>
        <w:spacing w:after="15"/>
      </w:pPr>
      <w:r w:rsidRPr="0008173B">
        <w:t>2. Biuletyn Informacji Publicznej Gminy Oksa.</w:t>
      </w:r>
    </w:p>
    <w:p w:rsidR="00AB6D97" w:rsidRPr="0008173B" w:rsidRDefault="00AB6D97" w:rsidP="00AB6D97">
      <w:pPr>
        <w:pStyle w:val="Default"/>
      </w:pPr>
      <w:r w:rsidRPr="0008173B">
        <w:t xml:space="preserve">3. a/a. </w:t>
      </w:r>
    </w:p>
    <w:p w:rsidR="00A205FE" w:rsidRPr="0008173B" w:rsidRDefault="00AB6D97" w:rsidP="00474F32">
      <w:pPr>
        <w:pStyle w:val="Default"/>
      </w:pPr>
      <w:proofErr w:type="spellStart"/>
      <w:r w:rsidRPr="0008173B">
        <w:t>Sporz</w:t>
      </w:r>
      <w:proofErr w:type="spellEnd"/>
      <w:r w:rsidRPr="0008173B">
        <w:t xml:space="preserve">.: Anna </w:t>
      </w:r>
      <w:proofErr w:type="spellStart"/>
      <w:r w:rsidRPr="0008173B">
        <w:t>Michaleck</w:t>
      </w:r>
      <w:r w:rsidR="00474F32" w:rsidRPr="0008173B">
        <w:t>a</w:t>
      </w:r>
      <w:proofErr w:type="spellEnd"/>
    </w:p>
    <w:p w:rsidR="00AB6D97" w:rsidRPr="0008173B" w:rsidRDefault="000C2ED0" w:rsidP="004664C1">
      <w:pPr>
        <w:pStyle w:val="Default"/>
        <w:jc w:val="both"/>
        <w:rPr>
          <w:i/>
        </w:rPr>
      </w:pPr>
      <w:r w:rsidRPr="0008173B">
        <w:rPr>
          <w:i/>
        </w:rPr>
        <w:t xml:space="preserve">                                                                         </w:t>
      </w:r>
      <w:r w:rsidR="00257FEE" w:rsidRPr="0008173B">
        <w:rPr>
          <w:i/>
        </w:rPr>
        <w:t xml:space="preserve">                          </w:t>
      </w:r>
    </w:p>
    <w:sectPr w:rsidR="00AB6D97" w:rsidRPr="0008173B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8D7"/>
    <w:multiLevelType w:val="hybridMultilevel"/>
    <w:tmpl w:val="27486150"/>
    <w:lvl w:ilvl="0" w:tplc="5D585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B05ED"/>
    <w:multiLevelType w:val="hybridMultilevel"/>
    <w:tmpl w:val="E4EE0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7EDA"/>
    <w:multiLevelType w:val="hybridMultilevel"/>
    <w:tmpl w:val="40069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042D7"/>
    <w:rsid w:val="0008173B"/>
    <w:rsid w:val="00085DB6"/>
    <w:rsid w:val="000C2ED0"/>
    <w:rsid w:val="000C2F3A"/>
    <w:rsid w:val="000D383C"/>
    <w:rsid w:val="000E7147"/>
    <w:rsid w:val="001136BD"/>
    <w:rsid w:val="001176F6"/>
    <w:rsid w:val="001E1D65"/>
    <w:rsid w:val="00207BEF"/>
    <w:rsid w:val="002241FC"/>
    <w:rsid w:val="0022440D"/>
    <w:rsid w:val="002451D6"/>
    <w:rsid w:val="00257FEE"/>
    <w:rsid w:val="00267172"/>
    <w:rsid w:val="00271E16"/>
    <w:rsid w:val="00284685"/>
    <w:rsid w:val="002D05B3"/>
    <w:rsid w:val="002D3C32"/>
    <w:rsid w:val="002E3AED"/>
    <w:rsid w:val="002F28E7"/>
    <w:rsid w:val="00377421"/>
    <w:rsid w:val="003D09ED"/>
    <w:rsid w:val="003D2209"/>
    <w:rsid w:val="004465B9"/>
    <w:rsid w:val="004664C1"/>
    <w:rsid w:val="00474F32"/>
    <w:rsid w:val="004D31A2"/>
    <w:rsid w:val="005009E5"/>
    <w:rsid w:val="00503E44"/>
    <w:rsid w:val="005057BD"/>
    <w:rsid w:val="00512230"/>
    <w:rsid w:val="00542A52"/>
    <w:rsid w:val="005709CE"/>
    <w:rsid w:val="005A1BD5"/>
    <w:rsid w:val="005A2C59"/>
    <w:rsid w:val="005A33EA"/>
    <w:rsid w:val="006606A3"/>
    <w:rsid w:val="006A19FF"/>
    <w:rsid w:val="006A5B63"/>
    <w:rsid w:val="006F20EA"/>
    <w:rsid w:val="006F732F"/>
    <w:rsid w:val="006F7F54"/>
    <w:rsid w:val="00715212"/>
    <w:rsid w:val="00721216"/>
    <w:rsid w:val="00721A5D"/>
    <w:rsid w:val="007529E9"/>
    <w:rsid w:val="00761F00"/>
    <w:rsid w:val="00796A15"/>
    <w:rsid w:val="007A1C2E"/>
    <w:rsid w:val="007A1F8E"/>
    <w:rsid w:val="007B0E76"/>
    <w:rsid w:val="00823E14"/>
    <w:rsid w:val="00846FF2"/>
    <w:rsid w:val="00856EFB"/>
    <w:rsid w:val="0087616A"/>
    <w:rsid w:val="008820C4"/>
    <w:rsid w:val="008848E5"/>
    <w:rsid w:val="009064D8"/>
    <w:rsid w:val="00950BA1"/>
    <w:rsid w:val="009D0B3B"/>
    <w:rsid w:val="009F2D29"/>
    <w:rsid w:val="00A17A51"/>
    <w:rsid w:val="00A205FE"/>
    <w:rsid w:val="00A47AF8"/>
    <w:rsid w:val="00A648A2"/>
    <w:rsid w:val="00A75313"/>
    <w:rsid w:val="00A84901"/>
    <w:rsid w:val="00AB6D97"/>
    <w:rsid w:val="00AC4C3C"/>
    <w:rsid w:val="00AF0EFD"/>
    <w:rsid w:val="00B0235F"/>
    <w:rsid w:val="00B25165"/>
    <w:rsid w:val="00B62B50"/>
    <w:rsid w:val="00BC3CDD"/>
    <w:rsid w:val="00BC4F77"/>
    <w:rsid w:val="00C62190"/>
    <w:rsid w:val="00C71B5E"/>
    <w:rsid w:val="00CB0372"/>
    <w:rsid w:val="00CB701B"/>
    <w:rsid w:val="00CF645D"/>
    <w:rsid w:val="00D01B95"/>
    <w:rsid w:val="00D05D75"/>
    <w:rsid w:val="00D324EC"/>
    <w:rsid w:val="00D32529"/>
    <w:rsid w:val="00D50A45"/>
    <w:rsid w:val="00DC746F"/>
    <w:rsid w:val="00DD19DD"/>
    <w:rsid w:val="00DD6E15"/>
    <w:rsid w:val="00DF7CE3"/>
    <w:rsid w:val="00E33486"/>
    <w:rsid w:val="00E73AA2"/>
    <w:rsid w:val="00E80D17"/>
    <w:rsid w:val="00E81BE7"/>
    <w:rsid w:val="00E84068"/>
    <w:rsid w:val="00EB564B"/>
    <w:rsid w:val="00ED15AC"/>
    <w:rsid w:val="00EE3890"/>
    <w:rsid w:val="00EF6741"/>
    <w:rsid w:val="00F11960"/>
    <w:rsid w:val="00F11B50"/>
    <w:rsid w:val="00F12EDF"/>
    <w:rsid w:val="00F21CCE"/>
    <w:rsid w:val="00F50486"/>
    <w:rsid w:val="00F53D90"/>
    <w:rsid w:val="00FA714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15</cp:revision>
  <cp:lastPrinted>2023-06-12T08:46:00Z</cp:lastPrinted>
  <dcterms:created xsi:type="dcterms:W3CDTF">2023-06-09T13:09:00Z</dcterms:created>
  <dcterms:modified xsi:type="dcterms:W3CDTF">2023-11-09T11:10:00Z</dcterms:modified>
</cp:coreProperties>
</file>