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959"/>
        <w:gridCol w:w="2693"/>
        <w:gridCol w:w="5523"/>
        <w:gridCol w:w="222"/>
      </w:tblGrid>
      <w:tr w:rsidR="00EC0AFE" w:rsidTr="00EC0AFE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  <w:lang w:eastAsia="en-US"/>
              </w:rPr>
              <w:t>WNIOSEK O WYDANIE DECYZJI</w:t>
            </w:r>
          </w:p>
        </w:tc>
      </w:tr>
      <w:tr w:rsidR="00EC0AFE" w:rsidTr="00EC0AFE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AFE" w:rsidRDefault="00EC0AFE">
            <w:pPr>
              <w:jc w:val="center"/>
              <w:rPr>
                <w:lang w:eastAsia="en-US"/>
              </w:rPr>
            </w:pPr>
          </w:p>
        </w:tc>
      </w:tr>
      <w:tr w:rsidR="00EC0AFE" w:rsidTr="00EC0AFE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 karty/rok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 w:rsidP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A.3.2023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Rodzaj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Wniosek o wydanie decyzji środowiskowej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Znak sprawy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 w:rsidP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K.O.6220.3.2022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złożenia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19.06.2023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organu – adresata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przedmiotowy dokumentu – opis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Wniosek o wydanie decyzji o środowiskowych uwarunkowaniach pn. </w:t>
            </w:r>
            <w:r w:rsidRPr="00726157">
              <w:rPr>
                <w:sz w:val="24"/>
                <w:szCs w:val="24"/>
              </w:rPr>
              <w:t>„Budowa stawu rybnego o powierzchni poniżej 0.50 ha wraz z urządzeniem towarzyszącym (mnichem spustowym) przewidziane do realizacji na działkach nr 667, 668, 669/1, w miejscowości Lipno, gmina Oksa, pow. jędrzejowski, woj. świętokrzyskie”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Województwo: Świętokrzyskie</w:t>
            </w:r>
          </w:p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Powiat: Jędrzejowski</w:t>
            </w:r>
          </w:p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Gmina: Oksa</w:t>
            </w:r>
          </w:p>
          <w:p w:rsidR="00EC0AFE" w:rsidRDefault="00EC0AFE" w:rsidP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Miejscowość: Lipno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wnioskodawcy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 w:rsidP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Osoba fizyczna</w:t>
            </w:r>
          </w:p>
        </w:tc>
      </w:tr>
      <w:tr w:rsidR="00EC0AFE" w:rsidTr="00EC0AFE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przechowywania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Urząd Gminy Oksa</w:t>
            </w:r>
          </w:p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22, 28-363 Oksa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Numery kart innych dokumentów w sprawie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 w:rsidP="00EC0A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0AFE" w:rsidTr="00EC0AFE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zamieszczenia w wykazie danych o dokumencie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06.07.2023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Informacja o sposobie zakończenia postępowania</w:t>
            </w:r>
          </w:p>
          <w:p w:rsidR="00EC0AFE" w:rsidRDefault="00EC0A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(informacja o uwzględnieniu lub nie uwzględnieniu wniosku – numer wpisu w wykazie decyzji)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Zastrzeżenia dotyczące udostępniania informacji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Wyszczególnienie załączników do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Karta informacyjna przedsięwzięcia ,  kopia mapy ewidencyjnej, mapa z zaznaczonym obszarem na który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będzie oddziaływać przedsięwzięcie z jej elektronicznym zapisem, Kop na </w:t>
            </w:r>
            <w:proofErr w:type="spellStart"/>
            <w:r>
              <w:rPr>
                <w:sz w:val="24"/>
                <w:szCs w:val="24"/>
                <w:lang w:eastAsia="en-US"/>
              </w:rPr>
              <w:t>elektr</w:t>
            </w:r>
            <w:proofErr w:type="spellEnd"/>
            <w:r>
              <w:rPr>
                <w:sz w:val="24"/>
                <w:szCs w:val="24"/>
                <w:lang w:eastAsia="en-US"/>
              </w:rPr>
              <w:t>. nośniku danych.</w:t>
            </w:r>
          </w:p>
        </w:tc>
      </w:tr>
      <w:tr w:rsidR="00EC0AFE" w:rsidTr="00EC0AFE">
        <w:trPr>
          <w:trHeight w:val="3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86057" w:rsidRDefault="00386057"/>
    <w:sectPr w:rsidR="00386057" w:rsidSect="0038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AFE"/>
    <w:rsid w:val="00386057"/>
    <w:rsid w:val="00EC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A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C0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2</cp:revision>
  <dcterms:created xsi:type="dcterms:W3CDTF">2023-07-06T08:17:00Z</dcterms:created>
  <dcterms:modified xsi:type="dcterms:W3CDTF">2023-07-06T08:20:00Z</dcterms:modified>
</cp:coreProperties>
</file>