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959"/>
        <w:gridCol w:w="2693"/>
        <w:gridCol w:w="5523"/>
        <w:gridCol w:w="222"/>
      </w:tblGrid>
      <w:tr w:rsidR="001F1997" w:rsidTr="00B90BD4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1F1997" w:rsidTr="00B90BD4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1997" w:rsidRDefault="001F1997" w:rsidP="00B90BD4">
            <w:pPr>
              <w:jc w:val="center"/>
              <w:rPr>
                <w:lang w:eastAsia="en-US"/>
              </w:rPr>
            </w:pPr>
          </w:p>
        </w:tc>
      </w:tr>
      <w:tr w:rsidR="001F1997" w:rsidTr="00B90BD4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1F1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1F1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</w:t>
            </w:r>
            <w:r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13.12.2022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3002AD">
              <w:rPr>
                <w:sz w:val="24"/>
                <w:szCs w:val="24"/>
              </w:rPr>
              <w:t>"Zwiększenie zdolności retencyjnej w zlewni rzeki Białej Nidy poprzez przystosowanie przepompowni nawadniającej w m. Popowice do nawodnienia obiektu melioracyjnego Tyniec-Popowice"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1F1997" w:rsidRDefault="001F1997" w:rsidP="001F19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Miejscowość: </w:t>
            </w:r>
            <w:r>
              <w:rPr>
                <w:sz w:val="24"/>
                <w:szCs w:val="24"/>
                <w:lang w:eastAsia="en-US"/>
              </w:rPr>
              <w:t>Popowice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Państwowe Gospodarstwo Wodne Wody Polskie</w:t>
            </w:r>
          </w:p>
        </w:tc>
      </w:tr>
      <w:tr w:rsidR="001F1997" w:rsidTr="00B90BD4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P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1997" w:rsidTr="00B90BD4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1F1997" w:rsidRDefault="001F1997" w:rsidP="00B90B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1997" w:rsidTr="00B90BD4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1F1997" w:rsidTr="00B90BD4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997" w:rsidRDefault="001F1997" w:rsidP="00B90BD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97" w:rsidRDefault="001F1997" w:rsidP="00B90BD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445A" w:rsidRDefault="0079445A"/>
    <w:sectPr w:rsidR="0079445A" w:rsidSect="00794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997"/>
    <w:rsid w:val="001F1997"/>
    <w:rsid w:val="0079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F1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2023-07-06T07:14:00Z</dcterms:created>
  <dcterms:modified xsi:type="dcterms:W3CDTF">2023-07-06T07:19:00Z</dcterms:modified>
</cp:coreProperties>
</file>