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A7E" w:rsidRDefault="00E93A7E" w:rsidP="00E93A7E">
      <w:pPr>
        <w:jc w:val="right"/>
      </w:pPr>
      <w:r>
        <w:t xml:space="preserve">Załącznik nr. </w:t>
      </w:r>
      <w:r w:rsidR="00126996">
        <w:t>2</w:t>
      </w:r>
      <w:r>
        <w:t xml:space="preserve"> do Zarządzenie nr </w:t>
      </w:r>
      <w:r w:rsidR="00126996">
        <w:t>28</w:t>
      </w:r>
      <w:r>
        <w:t>/202</w:t>
      </w:r>
      <w:r w:rsidR="00126996">
        <w:t>2</w:t>
      </w:r>
      <w:r>
        <w:t xml:space="preserve"> </w:t>
      </w:r>
    </w:p>
    <w:p w:rsidR="00E93A7E" w:rsidRDefault="00E93A7E" w:rsidP="00E93A7E">
      <w:pPr>
        <w:jc w:val="right"/>
      </w:pPr>
      <w:r>
        <w:t>Wójta Gminy w Oksie</w:t>
      </w:r>
    </w:p>
    <w:p w:rsidR="00E93A7E" w:rsidRDefault="00E93A7E" w:rsidP="00E93A7E">
      <w:pPr>
        <w:jc w:val="right"/>
      </w:pPr>
      <w:r>
        <w:t xml:space="preserve">z dnia </w:t>
      </w:r>
      <w:r w:rsidR="00126996">
        <w:t>3</w:t>
      </w:r>
      <w:r>
        <w:t>1 ma</w:t>
      </w:r>
      <w:r w:rsidR="00126996">
        <w:t>j</w:t>
      </w:r>
      <w:r>
        <w:t>a 202</w:t>
      </w:r>
      <w:r w:rsidR="00126996">
        <w:t>2</w:t>
      </w:r>
      <w:r>
        <w:t xml:space="preserve"> roku</w:t>
      </w:r>
    </w:p>
    <w:p w:rsidR="00E93A7E" w:rsidRDefault="00E93A7E"/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6"/>
      </w:tblGrid>
      <w:tr w:rsidR="0054410B">
        <w:trPr>
          <w:trHeight w:val="2880"/>
          <w:jc w:val="center"/>
        </w:trPr>
        <w:tc>
          <w:tcPr>
            <w:tcW w:w="9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B" w:rsidRDefault="00B57DEF">
            <w:pPr>
              <w:pStyle w:val="Bezodstpw"/>
              <w:jc w:val="center"/>
            </w:pPr>
            <w:r>
              <w:rPr>
                <w:rFonts w:ascii="Cambria" w:hAnsi="Cambria"/>
                <w:caps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2582545</wp:posOffset>
                  </wp:positionH>
                  <wp:positionV relativeFrom="paragraph">
                    <wp:posOffset>424180</wp:posOffset>
                  </wp:positionV>
                  <wp:extent cx="914400" cy="1190625"/>
                  <wp:effectExtent l="0" t="0" r="0" b="0"/>
                  <wp:wrapNone/>
                  <wp:docPr id="1" name="Obraz 1" descr="C:\Users\wojag\Downloads\herb_oksa_przezroczyte_tl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6E0EBD">
              <w:rPr>
                <w:rFonts w:ascii="Cambria" w:hAnsi="Cambria"/>
                <w:caps/>
              </w:rPr>
              <w:t>urząd gminy w oksie</w:t>
            </w:r>
          </w:p>
        </w:tc>
      </w:tr>
      <w:tr w:rsidR="0054410B" w:rsidTr="00804D3C">
        <w:trPr>
          <w:trHeight w:val="2649"/>
          <w:jc w:val="center"/>
        </w:trPr>
        <w:tc>
          <w:tcPr>
            <w:tcW w:w="9576" w:type="dxa"/>
            <w:tcBorders>
              <w:bottom w:val="sing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5DC" w:rsidRPr="00B57DEF" w:rsidRDefault="00B305DC" w:rsidP="00B305DC">
            <w:pPr>
              <w:pStyle w:val="Bezodstpw"/>
              <w:jc w:val="center"/>
              <w:rPr>
                <w:rFonts w:ascii="Cambria" w:hAnsi="Cambria"/>
                <w:sz w:val="28"/>
                <w:szCs w:val="80"/>
              </w:rPr>
            </w:pPr>
          </w:p>
          <w:p w:rsidR="00B305DC" w:rsidRPr="00B57DEF" w:rsidRDefault="00B305DC" w:rsidP="00B305DC">
            <w:pPr>
              <w:pStyle w:val="Bezodstpw"/>
              <w:jc w:val="center"/>
              <w:rPr>
                <w:rFonts w:ascii="Cambria" w:hAnsi="Cambria"/>
                <w:sz w:val="28"/>
                <w:szCs w:val="80"/>
              </w:rPr>
            </w:pPr>
          </w:p>
          <w:p w:rsidR="00B305DC" w:rsidRPr="00B57DEF" w:rsidRDefault="00B305DC" w:rsidP="00B305DC">
            <w:pPr>
              <w:pStyle w:val="Bezodstpw"/>
              <w:jc w:val="center"/>
              <w:rPr>
                <w:rFonts w:ascii="Cambria" w:hAnsi="Cambria"/>
                <w:b/>
                <w:sz w:val="28"/>
                <w:szCs w:val="80"/>
              </w:rPr>
            </w:pPr>
            <w:r w:rsidRPr="00B57DEF">
              <w:rPr>
                <w:rFonts w:ascii="Cambria" w:hAnsi="Cambria"/>
                <w:b/>
                <w:sz w:val="28"/>
                <w:szCs w:val="80"/>
              </w:rPr>
              <w:t xml:space="preserve">ANEKS NR </w:t>
            </w:r>
            <w:r w:rsidR="00126996">
              <w:rPr>
                <w:rFonts w:ascii="Cambria" w:hAnsi="Cambria"/>
                <w:b/>
                <w:sz w:val="28"/>
                <w:szCs w:val="80"/>
              </w:rPr>
              <w:t>2</w:t>
            </w:r>
          </w:p>
          <w:p w:rsidR="00B305DC" w:rsidRPr="00B57DEF" w:rsidRDefault="00B305DC" w:rsidP="00B305DC">
            <w:pPr>
              <w:pStyle w:val="Bezodstpw"/>
              <w:jc w:val="center"/>
              <w:rPr>
                <w:rFonts w:ascii="Cambria" w:hAnsi="Cambria"/>
                <w:sz w:val="28"/>
                <w:szCs w:val="80"/>
              </w:rPr>
            </w:pPr>
          </w:p>
          <w:p w:rsidR="00804D3C" w:rsidRDefault="00B305DC" w:rsidP="00804D3C">
            <w:pPr>
              <w:pStyle w:val="Bezodstpw"/>
              <w:jc w:val="center"/>
              <w:rPr>
                <w:rFonts w:ascii="Cambria" w:hAnsi="Cambria"/>
                <w:sz w:val="28"/>
                <w:szCs w:val="80"/>
              </w:rPr>
            </w:pPr>
            <w:r w:rsidRPr="00B57DEF">
              <w:rPr>
                <w:rFonts w:ascii="Cambria" w:hAnsi="Cambria"/>
                <w:sz w:val="28"/>
                <w:szCs w:val="80"/>
              </w:rPr>
              <w:t xml:space="preserve">DO </w:t>
            </w:r>
            <w:r w:rsidR="006E0EBD" w:rsidRPr="00B57DEF">
              <w:rPr>
                <w:rFonts w:ascii="Cambria" w:hAnsi="Cambria"/>
                <w:sz w:val="28"/>
                <w:szCs w:val="80"/>
              </w:rPr>
              <w:t>REGULAMIN</w:t>
            </w:r>
            <w:r w:rsidRPr="00B57DEF">
              <w:rPr>
                <w:rFonts w:ascii="Cambria" w:hAnsi="Cambria"/>
                <w:sz w:val="28"/>
                <w:szCs w:val="80"/>
              </w:rPr>
              <w:t>U</w:t>
            </w:r>
            <w:r w:rsidR="006E0EBD" w:rsidRPr="00B57DEF">
              <w:rPr>
                <w:rFonts w:ascii="Cambria" w:hAnsi="Cambria"/>
                <w:sz w:val="28"/>
                <w:szCs w:val="80"/>
              </w:rPr>
              <w:t xml:space="preserve"> GOSPODAROWANIA ŚRODKAMI ZAKŁADOWEGO</w:t>
            </w:r>
          </w:p>
          <w:p w:rsidR="00804D3C" w:rsidRDefault="006E0EBD" w:rsidP="00804D3C">
            <w:pPr>
              <w:pStyle w:val="Bezodstpw"/>
              <w:jc w:val="center"/>
              <w:rPr>
                <w:rFonts w:ascii="Cambria" w:hAnsi="Cambria"/>
                <w:sz w:val="28"/>
                <w:szCs w:val="80"/>
              </w:rPr>
            </w:pPr>
            <w:r w:rsidRPr="00B57DEF">
              <w:rPr>
                <w:rFonts w:ascii="Cambria" w:hAnsi="Cambria"/>
                <w:sz w:val="28"/>
                <w:szCs w:val="80"/>
              </w:rPr>
              <w:t xml:space="preserve">FUNDUSZU ŚWIADCZEŃ SOCJALNYCH </w:t>
            </w:r>
          </w:p>
          <w:p w:rsidR="0054410B" w:rsidRPr="00B57DEF" w:rsidRDefault="00804D3C" w:rsidP="00804D3C">
            <w:pPr>
              <w:pStyle w:val="Bezodstpw"/>
              <w:jc w:val="center"/>
              <w:rPr>
                <w:sz w:val="28"/>
              </w:rPr>
            </w:pPr>
            <w:r w:rsidRPr="00B57DEF">
              <w:rPr>
                <w:rFonts w:ascii="Cambria" w:hAnsi="Cambria"/>
                <w:sz w:val="28"/>
                <w:szCs w:val="44"/>
              </w:rPr>
              <w:t>W URZĘDZIE GMINY W OKSIE</w:t>
            </w:r>
          </w:p>
        </w:tc>
      </w:tr>
      <w:tr w:rsidR="0054410B">
        <w:trPr>
          <w:trHeight w:val="720"/>
          <w:jc w:val="center"/>
        </w:trPr>
        <w:tc>
          <w:tcPr>
            <w:tcW w:w="9576" w:type="dxa"/>
            <w:tcBorders>
              <w:top w:val="single" w:sz="4" w:space="0" w:color="4F81B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10B" w:rsidRPr="00B57DEF" w:rsidRDefault="0054410B" w:rsidP="00804D3C">
            <w:pPr>
              <w:pStyle w:val="Bezodstpw"/>
              <w:rPr>
                <w:sz w:val="28"/>
              </w:rPr>
            </w:pPr>
          </w:p>
        </w:tc>
      </w:tr>
      <w:tr w:rsidR="0054410B">
        <w:trPr>
          <w:trHeight w:val="360"/>
          <w:jc w:val="center"/>
        </w:trPr>
        <w:tc>
          <w:tcPr>
            <w:tcW w:w="9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5C5B" w:rsidRDefault="003B5C5B" w:rsidP="00E93A7E">
            <w:pPr>
              <w:pStyle w:val="Bezodstpw"/>
            </w:pPr>
          </w:p>
        </w:tc>
      </w:tr>
      <w:tr w:rsidR="0054410B">
        <w:tblPrEx>
          <w:jc w:val="left"/>
        </w:tblPrEx>
        <w:tc>
          <w:tcPr>
            <w:tcW w:w="9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10B" w:rsidRDefault="0054410B">
            <w:pPr>
              <w:pStyle w:val="Bezodstpw"/>
            </w:pPr>
            <w:bookmarkStart w:id="0" w:name="_GoBack"/>
            <w:bookmarkEnd w:id="0"/>
          </w:p>
        </w:tc>
      </w:tr>
    </w:tbl>
    <w:p w:rsidR="0054410B" w:rsidRDefault="0054410B">
      <w:pPr>
        <w:suppressAutoHyphens w:val="0"/>
      </w:pPr>
    </w:p>
    <w:p w:rsidR="00BD5292" w:rsidRPr="00B57DEF" w:rsidRDefault="00B57DEF" w:rsidP="00B57DEF">
      <w:pPr>
        <w:pStyle w:val="Standard"/>
        <w:rPr>
          <w:sz w:val="28"/>
        </w:rPr>
      </w:pPr>
      <w:r w:rsidRPr="00B57DEF">
        <w:rPr>
          <w:sz w:val="28"/>
        </w:rPr>
        <w:t>W Regulaminie wprowadza się następujące zmiany:</w:t>
      </w:r>
    </w:p>
    <w:p w:rsidR="00B57DEF" w:rsidRPr="00B57DEF" w:rsidRDefault="00B57DEF">
      <w:pPr>
        <w:pStyle w:val="Standard"/>
        <w:ind w:left="58"/>
        <w:rPr>
          <w:sz w:val="28"/>
        </w:rPr>
      </w:pPr>
    </w:p>
    <w:p w:rsidR="00BD5292" w:rsidRPr="00B57DEF" w:rsidRDefault="00BD5292">
      <w:pPr>
        <w:pStyle w:val="Standard"/>
        <w:ind w:left="58"/>
        <w:rPr>
          <w:b/>
          <w:sz w:val="28"/>
        </w:rPr>
      </w:pPr>
      <w:r w:rsidRPr="00B57DEF">
        <w:rPr>
          <w:b/>
          <w:sz w:val="28"/>
        </w:rPr>
        <w:t xml:space="preserve">W </w:t>
      </w:r>
      <w:r w:rsidR="00B57DEF">
        <w:rPr>
          <w:b/>
          <w:sz w:val="28"/>
        </w:rPr>
        <w:t xml:space="preserve">Rozdziale V § 13 pkt. </w:t>
      </w:r>
      <w:r w:rsidRPr="00B57DEF">
        <w:rPr>
          <w:b/>
          <w:sz w:val="28"/>
        </w:rPr>
        <w:t xml:space="preserve">2 otrzymuje brzmienie </w:t>
      </w:r>
    </w:p>
    <w:p w:rsidR="00BD5292" w:rsidRDefault="00BD5292" w:rsidP="00B57DEF">
      <w:pPr>
        <w:pStyle w:val="Standard"/>
        <w:spacing w:line="360" w:lineRule="auto"/>
        <w:ind w:firstLine="708"/>
        <w:jc w:val="both"/>
        <w:rPr>
          <w:b/>
          <w:sz w:val="28"/>
          <w:szCs w:val="28"/>
        </w:rPr>
      </w:pPr>
    </w:p>
    <w:p w:rsidR="00BD5292" w:rsidRDefault="00BD5292" w:rsidP="00BD5292">
      <w:pPr>
        <w:pStyle w:val="Standard"/>
        <w:spacing w:line="360" w:lineRule="auto"/>
        <w:jc w:val="both"/>
      </w:pPr>
      <w:r>
        <w:rPr>
          <w:b/>
          <w:sz w:val="28"/>
          <w:szCs w:val="28"/>
        </w:rPr>
        <w:t>„</w:t>
      </w:r>
      <w:r>
        <w:rPr>
          <w:sz w:val="28"/>
          <w:szCs w:val="28"/>
        </w:rPr>
        <w:t>Wypoczynku urlopowego realizowanego poprzez dofinansowanie pracownikom raz w roku tzw. „wczasów pod gruszą” wypoczynek organizowany we własnym zakresie trwające jednorazowo 10 dni roboczych tylko na wniosek uprawnionego.</w:t>
      </w:r>
    </w:p>
    <w:p w:rsidR="00BD5292" w:rsidRDefault="00BD5292" w:rsidP="00BD5292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Dopłata za 1 dzień wypoczynku wynosi 0,3</w:t>
      </w:r>
      <w:r w:rsidR="00126996">
        <w:rPr>
          <w:sz w:val="28"/>
          <w:szCs w:val="28"/>
        </w:rPr>
        <w:t>6</w:t>
      </w:r>
      <w:r>
        <w:rPr>
          <w:sz w:val="28"/>
          <w:szCs w:val="28"/>
        </w:rPr>
        <w:t>% z planowanej kwoty odpisu  na dany rok („wczasy pod gruszą”) po przeliczeniu na jednego zatrudnionego wyliczonej za każdy dzień i uzależnione będzie od dochodu na członka rodziny.”</w:t>
      </w:r>
    </w:p>
    <w:p w:rsidR="00BD5292" w:rsidRDefault="00BD5292">
      <w:pPr>
        <w:pStyle w:val="Standard"/>
        <w:ind w:left="58"/>
      </w:pPr>
    </w:p>
    <w:p w:rsidR="00B57DEF" w:rsidRDefault="00B57DEF" w:rsidP="00B57DEF">
      <w:pPr>
        <w:pStyle w:val="Standard"/>
        <w:spacing w:line="360" w:lineRule="auto"/>
        <w:ind w:left="58"/>
        <w:rPr>
          <w:sz w:val="28"/>
        </w:rPr>
      </w:pPr>
    </w:p>
    <w:p w:rsidR="00B57DEF" w:rsidRPr="00B57DEF" w:rsidRDefault="00B57DEF" w:rsidP="00804D3C">
      <w:pPr>
        <w:pStyle w:val="Standard"/>
        <w:spacing w:line="360" w:lineRule="auto"/>
        <w:ind w:left="58" w:right="-279"/>
        <w:rPr>
          <w:sz w:val="28"/>
        </w:rPr>
      </w:pPr>
      <w:r w:rsidRPr="00B57DEF">
        <w:rPr>
          <w:sz w:val="28"/>
        </w:rPr>
        <w:t xml:space="preserve">Aneks wchodzi w życie </w:t>
      </w:r>
      <w:r w:rsidR="00804D3C">
        <w:rPr>
          <w:sz w:val="28"/>
        </w:rPr>
        <w:t>z dniem podjęcia</w:t>
      </w:r>
      <w:r>
        <w:rPr>
          <w:sz w:val="28"/>
        </w:rPr>
        <w:t xml:space="preserve"> </w:t>
      </w:r>
      <w:r w:rsidRPr="00B57DEF">
        <w:rPr>
          <w:sz w:val="28"/>
        </w:rPr>
        <w:t>z mocą obowiąz</w:t>
      </w:r>
      <w:r w:rsidR="00804D3C">
        <w:rPr>
          <w:sz w:val="28"/>
        </w:rPr>
        <w:t>ującą</w:t>
      </w:r>
      <w:r w:rsidRPr="00B57DEF">
        <w:rPr>
          <w:sz w:val="28"/>
        </w:rPr>
        <w:t xml:space="preserve"> od dnia</w:t>
      </w:r>
      <w:r>
        <w:rPr>
          <w:sz w:val="28"/>
        </w:rPr>
        <w:t xml:space="preserve"> </w:t>
      </w:r>
      <w:r w:rsidR="00804D3C">
        <w:rPr>
          <w:sz w:val="28"/>
        </w:rPr>
        <w:t>01.01.202</w:t>
      </w:r>
      <w:r w:rsidR="00126996">
        <w:rPr>
          <w:sz w:val="28"/>
        </w:rPr>
        <w:t>2</w:t>
      </w:r>
      <w:r w:rsidR="00804D3C">
        <w:rPr>
          <w:sz w:val="28"/>
        </w:rPr>
        <w:t>r.</w:t>
      </w:r>
    </w:p>
    <w:p w:rsidR="00B57DEF" w:rsidRDefault="00B57DEF" w:rsidP="00B57DEF">
      <w:pPr>
        <w:pStyle w:val="Standard"/>
        <w:ind w:left="58"/>
        <w:rPr>
          <w:sz w:val="28"/>
        </w:rPr>
      </w:pPr>
    </w:p>
    <w:p w:rsidR="00B57DEF" w:rsidRPr="00B57DEF" w:rsidRDefault="00B57DEF" w:rsidP="00B57DEF">
      <w:pPr>
        <w:pStyle w:val="Standard"/>
        <w:ind w:left="58"/>
        <w:rPr>
          <w:sz w:val="28"/>
        </w:rPr>
      </w:pPr>
      <w:r w:rsidRPr="00B57DEF">
        <w:rPr>
          <w:sz w:val="28"/>
        </w:rPr>
        <w:t xml:space="preserve">Zmiany w Regulaminie uzgodniono </w:t>
      </w:r>
      <w:r>
        <w:rPr>
          <w:sz w:val="28"/>
        </w:rPr>
        <w:t>pracownikami.</w:t>
      </w:r>
    </w:p>
    <w:sectPr w:rsidR="00B57DEF" w:rsidRPr="00B57DEF" w:rsidSect="00B57DEF">
      <w:footerReference w:type="even" r:id="rId8"/>
      <w:footerReference w:type="default" r:id="rId9"/>
      <w:pgSz w:w="11906" w:h="16838"/>
      <w:pgMar w:top="993" w:right="1273" w:bottom="1497" w:left="1273" w:header="708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F1E" w:rsidRDefault="001D6F1E" w:rsidP="0054410B">
      <w:r>
        <w:separator/>
      </w:r>
    </w:p>
  </w:endnote>
  <w:endnote w:type="continuationSeparator" w:id="0">
    <w:p w:rsidR="001D6F1E" w:rsidRDefault="001D6F1E" w:rsidP="005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0B" w:rsidRDefault="00126996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0"/>
              <wp:effectExtent l="1905" t="635" r="2540" b="0"/>
              <wp:wrapSquare wrapText="bothSides"/>
              <wp:docPr id="3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10B" w:rsidRDefault="001D6F1E">
                          <w:pPr>
                            <w:pStyle w:val="Stopka1"/>
                            <w:ind w:right="360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E93A7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0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" filled="f" stroked="f">
              <v:textbox style="mso-fit-shape-to-text:t" inset="0,0,0,0">
                <w:txbxContent>
                  <w:p w:rsidR="0054410B" w:rsidRDefault="001D6F1E">
                    <w:pPr>
                      <w:pStyle w:val="Stopka1"/>
                      <w:ind w:right="360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E93A7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10B" w:rsidRDefault="00126996">
    <w:pPr>
      <w:pStyle w:val="Stopka1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0"/>
              <wp:effectExtent l="1905" t="635" r="2540" b="0"/>
              <wp:wrapSquare wrapText="bothSides"/>
              <wp:docPr id="2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10B" w:rsidRDefault="001D6F1E">
                          <w:pPr>
                            <w:pStyle w:val="Stopka1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D5292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7" type="#_x0000_t202" style="position:absolute;margin-left:-50.05pt;margin-top:.05pt;width:1.15pt;height:0;z-index:25166233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" filled="f" stroked="f">
              <v:textbox style="mso-fit-shape-to-text:t" inset="0,0,0,0">
                <w:txbxContent>
                  <w:p w:rsidR="0054410B" w:rsidRDefault="001D6F1E">
                    <w:pPr>
                      <w:pStyle w:val="Stopka1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D5292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F1E" w:rsidRDefault="001D6F1E" w:rsidP="0054410B">
      <w:r w:rsidRPr="0054410B">
        <w:rPr>
          <w:color w:val="000000"/>
        </w:rPr>
        <w:separator/>
      </w:r>
    </w:p>
  </w:footnote>
  <w:footnote w:type="continuationSeparator" w:id="0">
    <w:p w:rsidR="001D6F1E" w:rsidRDefault="001D6F1E" w:rsidP="0054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625"/>
    <w:multiLevelType w:val="multilevel"/>
    <w:tmpl w:val="208625A2"/>
    <w:styleLink w:val="WWNum24"/>
    <w:lvl w:ilvl="0">
      <w:start w:val="1"/>
      <w:numFmt w:val="decimal"/>
      <w:lvlText w:val="%1.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5CC2569"/>
    <w:multiLevelType w:val="multilevel"/>
    <w:tmpl w:val="E09A30DE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07795B5F"/>
    <w:multiLevelType w:val="multilevel"/>
    <w:tmpl w:val="4CF6E756"/>
    <w:styleLink w:val="WWNum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07BE2C99"/>
    <w:multiLevelType w:val="multilevel"/>
    <w:tmpl w:val="658AE332"/>
    <w:styleLink w:val="WWNum1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2"/>
      <w:numFmt w:val="decimal"/>
      <w:lvlText w:val="%2)"/>
      <w:lvlJc w:val="lef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09CF7C8D"/>
    <w:multiLevelType w:val="multilevel"/>
    <w:tmpl w:val="2106305A"/>
    <w:styleLink w:val="WWNum9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10023F76"/>
    <w:multiLevelType w:val="multilevel"/>
    <w:tmpl w:val="9ED00360"/>
    <w:styleLink w:val="WWNum7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6" w15:restartNumberingAfterBreak="0">
    <w:nsid w:val="115468B1"/>
    <w:multiLevelType w:val="multilevel"/>
    <w:tmpl w:val="2742961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14123747"/>
    <w:multiLevelType w:val="multilevel"/>
    <w:tmpl w:val="9C4A6FA2"/>
    <w:styleLink w:val="WWNum20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1A113BAE"/>
    <w:multiLevelType w:val="multilevel"/>
    <w:tmpl w:val="6248C594"/>
    <w:styleLink w:val="WWNum27"/>
    <w:lvl w:ilvl="0">
      <w:start w:val="1"/>
      <w:numFmt w:val="decimal"/>
      <w:lvlText w:val="%1.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9" w15:restartNumberingAfterBreak="0">
    <w:nsid w:val="20482E98"/>
    <w:multiLevelType w:val="multilevel"/>
    <w:tmpl w:val="96D86A1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</w:rPr>
    </w:lvl>
    <w:lvl w:ilvl="2">
      <w:start w:val="4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206A30EC"/>
    <w:multiLevelType w:val="multilevel"/>
    <w:tmpl w:val="24DA2D58"/>
    <w:styleLink w:val="WWNum3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1E91A07"/>
    <w:multiLevelType w:val="multilevel"/>
    <w:tmpl w:val="58D0A804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2397138B"/>
    <w:multiLevelType w:val="multilevel"/>
    <w:tmpl w:val="E014F72C"/>
    <w:styleLink w:val="WWNum23"/>
    <w:lvl w:ilvl="0">
      <w:start w:val="2"/>
      <w:numFmt w:val="decimal"/>
      <w:lvlText w:val="%1.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Times New Roman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3" w15:restartNumberingAfterBreak="0">
    <w:nsid w:val="247F4496"/>
    <w:multiLevelType w:val="multilevel"/>
    <w:tmpl w:val="D916AD5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 w15:restartNumberingAfterBreak="0">
    <w:nsid w:val="2C3A5F45"/>
    <w:multiLevelType w:val="multilevel"/>
    <w:tmpl w:val="4EA8F12C"/>
    <w:styleLink w:val="WWNum28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2DF630C"/>
    <w:multiLevelType w:val="multilevel"/>
    <w:tmpl w:val="2CE6C864"/>
    <w:styleLink w:val="WWNum22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37463EC5"/>
    <w:multiLevelType w:val="multilevel"/>
    <w:tmpl w:val="810C3CD6"/>
    <w:styleLink w:val="WWNum32"/>
    <w:lvl w:ilvl="0">
      <w:start w:val="1"/>
      <w:numFmt w:val="decimal"/>
      <w:lvlText w:val="%1.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7" w15:restartNumberingAfterBreak="0">
    <w:nsid w:val="39A6612D"/>
    <w:multiLevelType w:val="multilevel"/>
    <w:tmpl w:val="A126C540"/>
    <w:styleLink w:val="WWNum36"/>
    <w:lvl w:ilvl="0">
      <w:start w:val="2"/>
      <w:numFmt w:val="decimal"/>
      <w:lvlText w:val="%1.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18" w15:restartNumberingAfterBreak="0">
    <w:nsid w:val="40EA026F"/>
    <w:multiLevelType w:val="multilevel"/>
    <w:tmpl w:val="07F0F546"/>
    <w:styleLink w:val="WW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41DC500F"/>
    <w:multiLevelType w:val="multilevel"/>
    <w:tmpl w:val="13A89710"/>
    <w:styleLink w:val="WWNum12"/>
    <w:lvl w:ilvl="0">
      <w:start w:val="6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0" w15:restartNumberingAfterBreak="0">
    <w:nsid w:val="47E44BAD"/>
    <w:multiLevelType w:val="multilevel"/>
    <w:tmpl w:val="CEEAA0C8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54616177"/>
    <w:multiLevelType w:val="multilevel"/>
    <w:tmpl w:val="B5E0C518"/>
    <w:styleLink w:val="WWNum13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4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 w15:restartNumberingAfterBreak="0">
    <w:nsid w:val="59597F4D"/>
    <w:multiLevelType w:val="multilevel"/>
    <w:tmpl w:val="F88CDB6C"/>
    <w:styleLink w:val="WW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9F97725"/>
    <w:multiLevelType w:val="multilevel"/>
    <w:tmpl w:val="1DD4D668"/>
    <w:styleLink w:val="WWNum2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B580DCB"/>
    <w:multiLevelType w:val="multilevel"/>
    <w:tmpl w:val="CBC01F2C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" w15:restartNumberingAfterBreak="0">
    <w:nsid w:val="5E924EC4"/>
    <w:multiLevelType w:val="multilevel"/>
    <w:tmpl w:val="E90C21B6"/>
    <w:lvl w:ilvl="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DD5AB4"/>
    <w:multiLevelType w:val="multilevel"/>
    <w:tmpl w:val="CD2CBBCC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65640C04"/>
    <w:multiLevelType w:val="multilevel"/>
    <w:tmpl w:val="57CA51AC"/>
    <w:styleLink w:val="WWNum15"/>
    <w:lvl w:ilvl="0">
      <w:start w:val="3"/>
      <w:numFmt w:val="decimal"/>
      <w:lvlText w:val="%1."/>
      <w:lvlJc w:val="left"/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68A37C44"/>
    <w:multiLevelType w:val="multilevel"/>
    <w:tmpl w:val="262022D4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B7B1F69"/>
    <w:multiLevelType w:val="multilevel"/>
    <w:tmpl w:val="502E4FC0"/>
    <w:styleLink w:val="WWNum37"/>
    <w:lvl w:ilvl="0">
      <w:start w:val="1"/>
      <w:numFmt w:val="decimal"/>
      <w:lvlText w:val="%1.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2"/>
      <w:numFmt w:val="lowerLetter"/>
      <w:lvlText w:val="%2)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1.%2.%3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1.%2.%3.%4.%5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1.%2.%3.%4.%5.%6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1.%2.%3.%4.%5.%6.%7.%8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</w:abstractNum>
  <w:abstractNum w:abstractNumId="30" w15:restartNumberingAfterBreak="0">
    <w:nsid w:val="6BF97BE8"/>
    <w:multiLevelType w:val="multilevel"/>
    <w:tmpl w:val="6854E8F6"/>
    <w:styleLink w:val="WWNum14"/>
    <w:lvl w:ilvl="0">
      <w:start w:val="1"/>
      <w:numFmt w:val="decimal"/>
      <w:lvlText w:val="%1."/>
      <w:lvlJc w:val="left"/>
      <w:rPr>
        <w:rFonts w:cs="Times New Roman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70716DAB"/>
    <w:multiLevelType w:val="multilevel"/>
    <w:tmpl w:val="267828E4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2" w15:restartNumberingAfterBreak="0">
    <w:nsid w:val="729B7C56"/>
    <w:multiLevelType w:val="multilevel"/>
    <w:tmpl w:val="844862A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773217A5"/>
    <w:multiLevelType w:val="multilevel"/>
    <w:tmpl w:val="7ADE233A"/>
    <w:styleLink w:val="WWNum3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7E56FEE"/>
    <w:multiLevelType w:val="multilevel"/>
    <w:tmpl w:val="A6FEDF68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2"/>
        <w:szCs w:val="22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795A38B0"/>
    <w:multiLevelType w:val="multilevel"/>
    <w:tmpl w:val="124A0D16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 w15:restartNumberingAfterBreak="0">
    <w:nsid w:val="7AEB520D"/>
    <w:multiLevelType w:val="multilevel"/>
    <w:tmpl w:val="E90C21B6"/>
    <w:lvl w:ilvl="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14783"/>
    <w:multiLevelType w:val="multilevel"/>
    <w:tmpl w:val="818682C4"/>
    <w:styleLink w:val="WWNum17"/>
    <w:lvl w:ilvl="0">
      <w:start w:val="1"/>
      <w:numFmt w:val="decimal"/>
      <w:lvlText w:val="%1)"/>
      <w:lvlJc w:val="left"/>
      <w:rPr>
        <w:rFonts w:cs="Times New Roman"/>
        <w:b w:val="0"/>
        <w:i w:val="0"/>
      </w:rPr>
    </w:lvl>
    <w:lvl w:ilvl="1">
      <w:start w:val="4"/>
      <w:numFmt w:val="decimal"/>
      <w:lvlText w:val="%2."/>
      <w:lvlJc w:val="left"/>
      <w:rPr>
        <w:rFonts w:cs="Times New Roman"/>
        <w:b w:val="0"/>
        <w:i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7F007B1D"/>
    <w:multiLevelType w:val="multilevel"/>
    <w:tmpl w:val="B9FC8CBE"/>
    <w:styleLink w:val="WWNum3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2"/>
  </w:num>
  <w:num w:numId="2">
    <w:abstractNumId w:val="20"/>
  </w:num>
  <w:num w:numId="3">
    <w:abstractNumId w:val="24"/>
  </w:num>
  <w:num w:numId="4">
    <w:abstractNumId w:val="13"/>
  </w:num>
  <w:num w:numId="5">
    <w:abstractNumId w:val="6"/>
  </w:num>
  <w:num w:numId="6">
    <w:abstractNumId w:val="31"/>
  </w:num>
  <w:num w:numId="7">
    <w:abstractNumId w:val="5"/>
  </w:num>
  <w:num w:numId="8">
    <w:abstractNumId w:val="34"/>
  </w:num>
  <w:num w:numId="9">
    <w:abstractNumId w:val="4"/>
  </w:num>
  <w:num w:numId="10">
    <w:abstractNumId w:val="9"/>
  </w:num>
  <w:num w:numId="11">
    <w:abstractNumId w:val="35"/>
  </w:num>
  <w:num w:numId="12">
    <w:abstractNumId w:val="19"/>
  </w:num>
  <w:num w:numId="13">
    <w:abstractNumId w:val="21"/>
  </w:num>
  <w:num w:numId="14">
    <w:abstractNumId w:val="30"/>
  </w:num>
  <w:num w:numId="15">
    <w:abstractNumId w:val="27"/>
  </w:num>
  <w:num w:numId="16">
    <w:abstractNumId w:val="26"/>
  </w:num>
  <w:num w:numId="17">
    <w:abstractNumId w:val="37"/>
  </w:num>
  <w:num w:numId="18">
    <w:abstractNumId w:val="3"/>
  </w:num>
  <w:num w:numId="19">
    <w:abstractNumId w:val="18"/>
  </w:num>
  <w:num w:numId="20">
    <w:abstractNumId w:val="7"/>
  </w:num>
  <w:num w:numId="21">
    <w:abstractNumId w:val="2"/>
  </w:num>
  <w:num w:numId="22">
    <w:abstractNumId w:val="15"/>
  </w:num>
  <w:num w:numId="23">
    <w:abstractNumId w:val="12"/>
  </w:num>
  <w:num w:numId="24">
    <w:abstractNumId w:val="0"/>
  </w:num>
  <w:num w:numId="25">
    <w:abstractNumId w:val="1"/>
  </w:num>
  <w:num w:numId="26">
    <w:abstractNumId w:val="11"/>
  </w:num>
  <w:num w:numId="27">
    <w:abstractNumId w:val="8"/>
  </w:num>
  <w:num w:numId="28">
    <w:abstractNumId w:val="14"/>
  </w:num>
  <w:num w:numId="29">
    <w:abstractNumId w:val="23"/>
  </w:num>
  <w:num w:numId="30">
    <w:abstractNumId w:val="38"/>
  </w:num>
  <w:num w:numId="31">
    <w:abstractNumId w:val="28"/>
  </w:num>
  <w:num w:numId="32">
    <w:abstractNumId w:val="16"/>
  </w:num>
  <w:num w:numId="33">
    <w:abstractNumId w:val="10"/>
  </w:num>
  <w:num w:numId="34">
    <w:abstractNumId w:val="33"/>
  </w:num>
  <w:num w:numId="35">
    <w:abstractNumId w:val="22"/>
  </w:num>
  <w:num w:numId="36">
    <w:abstractNumId w:val="17"/>
  </w:num>
  <w:num w:numId="37">
    <w:abstractNumId w:val="29"/>
  </w:num>
  <w:num w:numId="38">
    <w:abstractNumId w:val="30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37"/>
    <w:lvlOverride w:ilvl="0">
      <w:startOverride w:val="1"/>
    </w:lvlOverride>
  </w:num>
  <w:num w:numId="41">
    <w:abstractNumId w:val="21"/>
    <w:lvlOverride w:ilvl="0">
      <w:startOverride w:val="1"/>
    </w:lvlOverride>
  </w:num>
  <w:num w:numId="42">
    <w:abstractNumId w:val="27"/>
    <w:lvlOverride w:ilvl="0">
      <w:startOverride w:val="3"/>
    </w:lvlOverride>
  </w:num>
  <w:num w:numId="43">
    <w:abstractNumId w:val="15"/>
    <w:lvlOverride w:ilvl="0">
      <w:startOverride w:val="1"/>
    </w:lvlOverride>
  </w:num>
  <w:num w:numId="44">
    <w:abstractNumId w:val="35"/>
    <w:lvlOverride w:ilvl="0">
      <w:startOverride w:val="1"/>
    </w:lvlOverride>
  </w:num>
  <w:num w:numId="45">
    <w:abstractNumId w:val="36"/>
  </w:num>
  <w:num w:numId="46">
    <w:abstractNumId w:val="26"/>
    <w:lvlOverride w:ilvl="0">
      <w:startOverride w:val="1"/>
    </w:lvlOverride>
  </w:num>
  <w:num w:numId="47">
    <w:abstractNumId w:val="22"/>
    <w:lvlOverride w:ilvl="0">
      <w:startOverride w:val="1"/>
    </w:lvlOverride>
  </w:num>
  <w:num w:numId="48">
    <w:abstractNumId w:val="33"/>
    <w:lvlOverride w:ilvl="0">
      <w:startOverride w:val="1"/>
    </w:lvlOverride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0B"/>
    <w:rsid w:val="00126996"/>
    <w:rsid w:val="001D6F1E"/>
    <w:rsid w:val="003B5C5B"/>
    <w:rsid w:val="0054410B"/>
    <w:rsid w:val="006427C0"/>
    <w:rsid w:val="006E0EBD"/>
    <w:rsid w:val="00804D3C"/>
    <w:rsid w:val="009A30D4"/>
    <w:rsid w:val="00B305DC"/>
    <w:rsid w:val="00B57DEF"/>
    <w:rsid w:val="00BD5292"/>
    <w:rsid w:val="00E9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B8642-32E4-44D3-B710-DC3D92C4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4410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410B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5441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4410B"/>
    <w:pPr>
      <w:spacing w:after="120"/>
    </w:pPr>
  </w:style>
  <w:style w:type="paragraph" w:styleId="Lista">
    <w:name w:val="List"/>
    <w:basedOn w:val="Textbody"/>
    <w:rsid w:val="0054410B"/>
    <w:rPr>
      <w:rFonts w:cs="Mangal"/>
    </w:rPr>
  </w:style>
  <w:style w:type="paragraph" w:customStyle="1" w:styleId="Legenda1">
    <w:name w:val="Legenda1"/>
    <w:basedOn w:val="Standard"/>
    <w:rsid w:val="005441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4410B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54410B"/>
    <w:pPr>
      <w:spacing w:before="100" w:after="100"/>
      <w:outlineLvl w:val="0"/>
    </w:pPr>
    <w:rPr>
      <w:b/>
      <w:bCs/>
      <w:sz w:val="48"/>
      <w:szCs w:val="48"/>
    </w:rPr>
  </w:style>
  <w:style w:type="paragraph" w:customStyle="1" w:styleId="Nagwek21">
    <w:name w:val="Nagłówek 21"/>
    <w:basedOn w:val="Standard"/>
    <w:next w:val="Textbody"/>
    <w:rsid w:val="005441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Nagwek61">
    <w:name w:val="Nagłówek 61"/>
    <w:basedOn w:val="Standard"/>
    <w:next w:val="Textbody"/>
    <w:rsid w:val="0054410B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Stopka1">
    <w:name w:val="Stopka1"/>
    <w:basedOn w:val="Standard"/>
    <w:rsid w:val="0054410B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rsid w:val="0054410B"/>
    <w:pPr>
      <w:spacing w:before="100" w:after="100"/>
    </w:pPr>
  </w:style>
  <w:style w:type="paragraph" w:customStyle="1" w:styleId="klead">
    <w:name w:val="k_lead"/>
    <w:basedOn w:val="Standard"/>
    <w:rsid w:val="0054410B"/>
  </w:style>
  <w:style w:type="paragraph" w:styleId="Tekstpodstawowywcity2">
    <w:name w:val="Body Text Indent 2"/>
    <w:basedOn w:val="Standard"/>
    <w:rsid w:val="0054410B"/>
    <w:pPr>
      <w:spacing w:after="120" w:line="480" w:lineRule="auto"/>
      <w:ind w:left="283"/>
    </w:pPr>
  </w:style>
  <w:style w:type="paragraph" w:styleId="Tekstpodstawowy2">
    <w:name w:val="Body Text 2"/>
    <w:basedOn w:val="Standard"/>
    <w:rsid w:val="0054410B"/>
    <w:pPr>
      <w:spacing w:after="120" w:line="480" w:lineRule="auto"/>
    </w:pPr>
  </w:style>
  <w:style w:type="paragraph" w:styleId="Tekstdymka">
    <w:name w:val="Balloon Text"/>
    <w:basedOn w:val="Standard"/>
    <w:rsid w:val="0054410B"/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Index"/>
    <w:rsid w:val="0054410B"/>
    <w:pPr>
      <w:tabs>
        <w:tab w:val="right" w:leader="dot" w:pos="9706"/>
      </w:tabs>
      <w:spacing w:after="5" w:line="264" w:lineRule="auto"/>
      <w:ind w:left="68" w:right="15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ontents2">
    <w:name w:val="Contents 2"/>
    <w:basedOn w:val="Index"/>
    <w:rsid w:val="0054410B"/>
    <w:pPr>
      <w:tabs>
        <w:tab w:val="right" w:leader="dot" w:pos="10148"/>
      </w:tabs>
      <w:spacing w:after="5" w:line="264" w:lineRule="auto"/>
      <w:ind w:left="793" w:right="30" w:hanging="1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ekstpodstawowy3">
    <w:name w:val="Body Text 3"/>
    <w:basedOn w:val="Standard"/>
    <w:rsid w:val="0054410B"/>
    <w:pPr>
      <w:spacing w:after="120"/>
    </w:pPr>
    <w:rPr>
      <w:sz w:val="16"/>
      <w:szCs w:val="16"/>
    </w:rPr>
  </w:style>
  <w:style w:type="paragraph" w:styleId="Tytu">
    <w:name w:val="Title"/>
    <w:basedOn w:val="Standard"/>
    <w:next w:val="Podtytu"/>
    <w:rsid w:val="0054410B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"/>
    <w:rsid w:val="0054410B"/>
    <w:pPr>
      <w:jc w:val="center"/>
    </w:pPr>
    <w:rPr>
      <w:i/>
      <w:iCs/>
    </w:rPr>
  </w:style>
  <w:style w:type="paragraph" w:customStyle="1" w:styleId="Framecontents">
    <w:name w:val="Frame contents"/>
    <w:basedOn w:val="Textbody"/>
    <w:rsid w:val="0054410B"/>
  </w:style>
  <w:style w:type="character" w:customStyle="1" w:styleId="Nagwek1Znak">
    <w:name w:val="Nagłówek 1 Znak"/>
    <w:rsid w:val="0054410B"/>
    <w:rPr>
      <w:rFonts w:cs="Times New Roman"/>
      <w:b/>
      <w:bCs/>
      <w:kern w:val="3"/>
      <w:sz w:val="48"/>
      <w:szCs w:val="48"/>
    </w:rPr>
  </w:style>
  <w:style w:type="character" w:customStyle="1" w:styleId="Nagwek6Znak">
    <w:name w:val="Nagłówek 6 Znak"/>
    <w:rsid w:val="0054410B"/>
    <w:rPr>
      <w:rFonts w:cs="Times New Roman"/>
      <w:b/>
      <w:bCs/>
      <w:sz w:val="22"/>
      <w:szCs w:val="22"/>
    </w:rPr>
  </w:style>
  <w:style w:type="character" w:customStyle="1" w:styleId="Styl13">
    <w:name w:val="Styl13"/>
    <w:rsid w:val="0054410B"/>
    <w:rPr>
      <w:i/>
    </w:rPr>
  </w:style>
  <w:style w:type="character" w:customStyle="1" w:styleId="Styl5">
    <w:name w:val="Styl5"/>
    <w:rsid w:val="0054410B"/>
    <w:rPr>
      <w:b/>
    </w:rPr>
  </w:style>
  <w:style w:type="character" w:customStyle="1" w:styleId="StopkaZnak">
    <w:name w:val="Stopka Znak"/>
    <w:rsid w:val="0054410B"/>
    <w:rPr>
      <w:rFonts w:cs="Times New Roman"/>
      <w:sz w:val="24"/>
      <w:szCs w:val="24"/>
    </w:rPr>
  </w:style>
  <w:style w:type="character" w:styleId="Numerstrony">
    <w:name w:val="page number"/>
    <w:rsid w:val="0054410B"/>
    <w:rPr>
      <w:rFonts w:cs="Times New Roman"/>
    </w:rPr>
  </w:style>
  <w:style w:type="character" w:customStyle="1" w:styleId="StrongEmphasis">
    <w:name w:val="Strong Emphasis"/>
    <w:rsid w:val="0054410B"/>
    <w:rPr>
      <w:rFonts w:cs="Times New Roman"/>
      <w:b/>
      <w:bCs/>
    </w:rPr>
  </w:style>
  <w:style w:type="character" w:styleId="Uwydatnienie">
    <w:name w:val="Emphasis"/>
    <w:rsid w:val="0054410B"/>
    <w:rPr>
      <w:rFonts w:cs="Times New Roman"/>
      <w:i/>
      <w:iCs/>
    </w:rPr>
  </w:style>
  <w:style w:type="character" w:customStyle="1" w:styleId="Internetlink">
    <w:name w:val="Internet link"/>
    <w:rsid w:val="0054410B"/>
    <w:rPr>
      <w:rFonts w:cs="Times New Roman"/>
      <w:color w:val="0000FF"/>
      <w:u w:val="single"/>
    </w:rPr>
  </w:style>
  <w:style w:type="character" w:customStyle="1" w:styleId="TekstpodstawowyZnak">
    <w:name w:val="Tekst podstawowy Znak"/>
    <w:rsid w:val="0054410B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rsid w:val="0054410B"/>
    <w:rPr>
      <w:rFonts w:cs="Times New Roman"/>
      <w:sz w:val="24"/>
      <w:szCs w:val="24"/>
    </w:rPr>
  </w:style>
  <w:style w:type="character" w:customStyle="1" w:styleId="Tekstpodstawowy2Znak">
    <w:name w:val="Tekst podstawowy 2 Znak"/>
    <w:rsid w:val="0054410B"/>
    <w:rPr>
      <w:rFonts w:cs="Times New Roman"/>
      <w:sz w:val="24"/>
      <w:szCs w:val="24"/>
    </w:rPr>
  </w:style>
  <w:style w:type="character" w:customStyle="1" w:styleId="TekstdymkaZnak">
    <w:name w:val="Tekst dymka Znak"/>
    <w:rsid w:val="0054410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rsid w:val="0054410B"/>
    <w:rPr>
      <w:sz w:val="16"/>
      <w:szCs w:val="16"/>
    </w:rPr>
  </w:style>
  <w:style w:type="character" w:customStyle="1" w:styleId="TytuZnak">
    <w:name w:val="Tytuł Znak"/>
    <w:rsid w:val="0054410B"/>
    <w:rPr>
      <w:b/>
      <w:bCs/>
      <w:sz w:val="24"/>
      <w:szCs w:val="24"/>
    </w:rPr>
  </w:style>
  <w:style w:type="character" w:customStyle="1" w:styleId="Nagwek2Znak">
    <w:name w:val="Nagłówek 2 Znak"/>
    <w:rsid w:val="005441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stLabel1">
    <w:name w:val="ListLabel 1"/>
    <w:rsid w:val="0054410B"/>
    <w:rPr>
      <w:rFonts w:cs="Times New Roman"/>
    </w:rPr>
  </w:style>
  <w:style w:type="character" w:customStyle="1" w:styleId="ListLabel2">
    <w:name w:val="ListLabel 2"/>
    <w:rsid w:val="0054410B"/>
    <w:rPr>
      <w:sz w:val="20"/>
    </w:rPr>
  </w:style>
  <w:style w:type="character" w:customStyle="1" w:styleId="ListLabel3">
    <w:name w:val="ListLabel 3"/>
    <w:rsid w:val="0054410B"/>
    <w:rPr>
      <w:rFonts w:cs="Times New Roman"/>
      <w:b w:val="0"/>
      <w:i w:val="0"/>
      <w:sz w:val="22"/>
      <w:szCs w:val="22"/>
    </w:rPr>
  </w:style>
  <w:style w:type="character" w:customStyle="1" w:styleId="ListLabel4">
    <w:name w:val="ListLabel 4"/>
    <w:rsid w:val="0054410B"/>
    <w:rPr>
      <w:rFonts w:cs="Times New Roman"/>
      <w:b w:val="0"/>
      <w:i w:val="0"/>
    </w:rPr>
  </w:style>
  <w:style w:type="character" w:customStyle="1" w:styleId="ListLabel5">
    <w:name w:val="ListLabel 5"/>
    <w:rsid w:val="0054410B"/>
    <w:rPr>
      <w:rFonts w:eastAsia="Times New Roman" w:cs="Times New Roman"/>
    </w:rPr>
  </w:style>
  <w:style w:type="character" w:customStyle="1" w:styleId="ListLabel6">
    <w:name w:val="ListLabel 6"/>
    <w:rsid w:val="0054410B"/>
    <w:rPr>
      <w:rFonts w:cs="Times New Roman"/>
      <w:b w:val="0"/>
      <w:color w:val="00000A"/>
    </w:rPr>
  </w:style>
  <w:style w:type="character" w:customStyle="1" w:styleId="ListLabel7">
    <w:name w:val="ListLabel 7"/>
    <w:rsid w:val="0054410B"/>
    <w:rPr>
      <w:rFonts w:cs="Times New Roman"/>
      <w:strike w:val="0"/>
      <w:dstrike w:val="0"/>
      <w:color w:val="00000A"/>
    </w:rPr>
  </w:style>
  <w:style w:type="character" w:customStyle="1" w:styleId="ListLabel8">
    <w:name w:val="ListLabel 8"/>
    <w:rsid w:val="0054410B"/>
    <w:rPr>
      <w:rFonts w:cs="Times New Roman"/>
      <w:strike w:val="0"/>
      <w:dstrike w:val="0"/>
    </w:rPr>
  </w:style>
  <w:style w:type="character" w:customStyle="1" w:styleId="ListLabel9">
    <w:name w:val="ListLabel 9"/>
    <w:rsid w:val="0054410B"/>
    <w:rPr>
      <w:rFonts w:eastAsia="Times New Roman" w:cs="Times New Roman"/>
      <w:b w:val="0"/>
      <w:i w:val="0"/>
      <w:sz w:val="28"/>
      <w:szCs w:val="28"/>
    </w:rPr>
  </w:style>
  <w:style w:type="character" w:customStyle="1" w:styleId="ListLabel10">
    <w:name w:val="ListLabel 10"/>
    <w:rsid w:val="0054410B"/>
    <w:rPr>
      <w:rFonts w:cs="Times New Roman"/>
      <w:b/>
    </w:rPr>
  </w:style>
  <w:style w:type="character" w:customStyle="1" w:styleId="ListLabel11">
    <w:name w:val="ListLabel 11"/>
    <w:rsid w:val="0054410B"/>
    <w:rPr>
      <w:rFonts w:eastAsia="Times New Roman" w:cs="Times New Roman"/>
      <w:b/>
    </w:rPr>
  </w:style>
  <w:style w:type="character" w:customStyle="1" w:styleId="ListLabel12">
    <w:name w:val="ListLabel 12"/>
    <w:rsid w:val="0054410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">
    <w:name w:val="ListLabel 13"/>
    <w:rsid w:val="0054410B"/>
    <w:rPr>
      <w:rFonts w:eastAsia="Times New Roman" w:cs="Arial"/>
      <w:b w:val="0"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4">
    <w:name w:val="ListLabel 14"/>
    <w:rsid w:val="0054410B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5">
    <w:name w:val="ListLabel 15"/>
    <w:rsid w:val="0054410B"/>
    <w:rPr>
      <w:b/>
    </w:rPr>
  </w:style>
  <w:style w:type="character" w:customStyle="1" w:styleId="NumberingSymbols">
    <w:name w:val="Numbering Symbols"/>
    <w:rsid w:val="0054410B"/>
  </w:style>
  <w:style w:type="paragraph" w:styleId="Stopka">
    <w:name w:val="footer"/>
    <w:basedOn w:val="Normalny"/>
    <w:rsid w:val="0054410B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rsid w:val="0054410B"/>
  </w:style>
  <w:style w:type="paragraph" w:styleId="Bezodstpw">
    <w:name w:val="No Spacing"/>
    <w:rsid w:val="0054410B"/>
    <w:pPr>
      <w:widowControl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54410B"/>
    <w:rPr>
      <w:rFonts w:ascii="Calibri" w:eastAsia="Times New Roman" w:hAnsi="Calibri" w:cs="Times New Roman"/>
      <w:kern w:val="0"/>
      <w:sz w:val="22"/>
      <w:szCs w:val="22"/>
      <w:lang w:eastAsia="en-US"/>
    </w:rPr>
  </w:style>
  <w:style w:type="numbering" w:customStyle="1" w:styleId="WWNum1">
    <w:name w:val="WWNum1"/>
    <w:basedOn w:val="Bezlisty"/>
    <w:rsid w:val="0054410B"/>
    <w:pPr>
      <w:numPr>
        <w:numId w:val="1"/>
      </w:numPr>
    </w:pPr>
  </w:style>
  <w:style w:type="numbering" w:customStyle="1" w:styleId="WWNum2">
    <w:name w:val="WWNum2"/>
    <w:basedOn w:val="Bezlisty"/>
    <w:rsid w:val="0054410B"/>
    <w:pPr>
      <w:numPr>
        <w:numId w:val="2"/>
      </w:numPr>
    </w:pPr>
  </w:style>
  <w:style w:type="numbering" w:customStyle="1" w:styleId="WWNum3">
    <w:name w:val="WWNum3"/>
    <w:basedOn w:val="Bezlisty"/>
    <w:rsid w:val="0054410B"/>
    <w:pPr>
      <w:numPr>
        <w:numId w:val="3"/>
      </w:numPr>
    </w:pPr>
  </w:style>
  <w:style w:type="numbering" w:customStyle="1" w:styleId="WWNum4">
    <w:name w:val="WWNum4"/>
    <w:basedOn w:val="Bezlisty"/>
    <w:rsid w:val="0054410B"/>
    <w:pPr>
      <w:numPr>
        <w:numId w:val="4"/>
      </w:numPr>
    </w:pPr>
  </w:style>
  <w:style w:type="numbering" w:customStyle="1" w:styleId="WWNum5">
    <w:name w:val="WWNum5"/>
    <w:basedOn w:val="Bezlisty"/>
    <w:rsid w:val="0054410B"/>
    <w:pPr>
      <w:numPr>
        <w:numId w:val="5"/>
      </w:numPr>
    </w:pPr>
  </w:style>
  <w:style w:type="numbering" w:customStyle="1" w:styleId="WWNum6">
    <w:name w:val="WWNum6"/>
    <w:basedOn w:val="Bezlisty"/>
    <w:rsid w:val="0054410B"/>
    <w:pPr>
      <w:numPr>
        <w:numId w:val="6"/>
      </w:numPr>
    </w:pPr>
  </w:style>
  <w:style w:type="numbering" w:customStyle="1" w:styleId="WWNum7">
    <w:name w:val="WWNum7"/>
    <w:basedOn w:val="Bezlisty"/>
    <w:rsid w:val="0054410B"/>
    <w:pPr>
      <w:numPr>
        <w:numId w:val="7"/>
      </w:numPr>
    </w:pPr>
  </w:style>
  <w:style w:type="numbering" w:customStyle="1" w:styleId="WWNum8">
    <w:name w:val="WWNum8"/>
    <w:basedOn w:val="Bezlisty"/>
    <w:rsid w:val="0054410B"/>
    <w:pPr>
      <w:numPr>
        <w:numId w:val="8"/>
      </w:numPr>
    </w:pPr>
  </w:style>
  <w:style w:type="numbering" w:customStyle="1" w:styleId="WWNum9">
    <w:name w:val="WWNum9"/>
    <w:basedOn w:val="Bezlisty"/>
    <w:rsid w:val="0054410B"/>
    <w:pPr>
      <w:numPr>
        <w:numId w:val="9"/>
      </w:numPr>
    </w:pPr>
  </w:style>
  <w:style w:type="numbering" w:customStyle="1" w:styleId="WWNum10">
    <w:name w:val="WWNum10"/>
    <w:basedOn w:val="Bezlisty"/>
    <w:rsid w:val="0054410B"/>
    <w:pPr>
      <w:numPr>
        <w:numId w:val="10"/>
      </w:numPr>
    </w:pPr>
  </w:style>
  <w:style w:type="numbering" w:customStyle="1" w:styleId="WWNum11">
    <w:name w:val="WWNum11"/>
    <w:basedOn w:val="Bezlisty"/>
    <w:rsid w:val="0054410B"/>
    <w:pPr>
      <w:numPr>
        <w:numId w:val="11"/>
      </w:numPr>
    </w:pPr>
  </w:style>
  <w:style w:type="numbering" w:customStyle="1" w:styleId="WWNum12">
    <w:name w:val="WWNum12"/>
    <w:basedOn w:val="Bezlisty"/>
    <w:rsid w:val="0054410B"/>
    <w:pPr>
      <w:numPr>
        <w:numId w:val="12"/>
      </w:numPr>
    </w:pPr>
  </w:style>
  <w:style w:type="numbering" w:customStyle="1" w:styleId="WWNum13">
    <w:name w:val="WWNum13"/>
    <w:basedOn w:val="Bezlisty"/>
    <w:rsid w:val="0054410B"/>
    <w:pPr>
      <w:numPr>
        <w:numId w:val="13"/>
      </w:numPr>
    </w:pPr>
  </w:style>
  <w:style w:type="numbering" w:customStyle="1" w:styleId="WWNum14">
    <w:name w:val="WWNum14"/>
    <w:basedOn w:val="Bezlisty"/>
    <w:rsid w:val="0054410B"/>
    <w:pPr>
      <w:numPr>
        <w:numId w:val="14"/>
      </w:numPr>
    </w:pPr>
  </w:style>
  <w:style w:type="numbering" w:customStyle="1" w:styleId="WWNum15">
    <w:name w:val="WWNum15"/>
    <w:basedOn w:val="Bezlisty"/>
    <w:rsid w:val="0054410B"/>
    <w:pPr>
      <w:numPr>
        <w:numId w:val="15"/>
      </w:numPr>
    </w:pPr>
  </w:style>
  <w:style w:type="numbering" w:customStyle="1" w:styleId="WWNum16">
    <w:name w:val="WWNum16"/>
    <w:basedOn w:val="Bezlisty"/>
    <w:rsid w:val="0054410B"/>
    <w:pPr>
      <w:numPr>
        <w:numId w:val="16"/>
      </w:numPr>
    </w:pPr>
  </w:style>
  <w:style w:type="numbering" w:customStyle="1" w:styleId="WWNum17">
    <w:name w:val="WWNum17"/>
    <w:basedOn w:val="Bezlisty"/>
    <w:rsid w:val="0054410B"/>
    <w:pPr>
      <w:numPr>
        <w:numId w:val="17"/>
      </w:numPr>
    </w:pPr>
  </w:style>
  <w:style w:type="numbering" w:customStyle="1" w:styleId="WWNum18">
    <w:name w:val="WWNum18"/>
    <w:basedOn w:val="Bezlisty"/>
    <w:rsid w:val="0054410B"/>
    <w:pPr>
      <w:numPr>
        <w:numId w:val="18"/>
      </w:numPr>
    </w:pPr>
  </w:style>
  <w:style w:type="numbering" w:customStyle="1" w:styleId="WWNum19">
    <w:name w:val="WWNum19"/>
    <w:basedOn w:val="Bezlisty"/>
    <w:rsid w:val="0054410B"/>
    <w:pPr>
      <w:numPr>
        <w:numId w:val="19"/>
      </w:numPr>
    </w:pPr>
  </w:style>
  <w:style w:type="numbering" w:customStyle="1" w:styleId="WWNum20">
    <w:name w:val="WWNum20"/>
    <w:basedOn w:val="Bezlisty"/>
    <w:rsid w:val="0054410B"/>
    <w:pPr>
      <w:numPr>
        <w:numId w:val="20"/>
      </w:numPr>
    </w:pPr>
  </w:style>
  <w:style w:type="numbering" w:customStyle="1" w:styleId="WWNum21">
    <w:name w:val="WWNum21"/>
    <w:basedOn w:val="Bezlisty"/>
    <w:rsid w:val="0054410B"/>
    <w:pPr>
      <w:numPr>
        <w:numId w:val="21"/>
      </w:numPr>
    </w:pPr>
  </w:style>
  <w:style w:type="numbering" w:customStyle="1" w:styleId="WWNum22">
    <w:name w:val="WWNum22"/>
    <w:basedOn w:val="Bezlisty"/>
    <w:rsid w:val="0054410B"/>
    <w:pPr>
      <w:numPr>
        <w:numId w:val="22"/>
      </w:numPr>
    </w:pPr>
  </w:style>
  <w:style w:type="numbering" w:customStyle="1" w:styleId="WWNum23">
    <w:name w:val="WWNum23"/>
    <w:basedOn w:val="Bezlisty"/>
    <w:rsid w:val="0054410B"/>
    <w:pPr>
      <w:numPr>
        <w:numId w:val="23"/>
      </w:numPr>
    </w:pPr>
  </w:style>
  <w:style w:type="numbering" w:customStyle="1" w:styleId="WWNum24">
    <w:name w:val="WWNum24"/>
    <w:basedOn w:val="Bezlisty"/>
    <w:rsid w:val="0054410B"/>
    <w:pPr>
      <w:numPr>
        <w:numId w:val="24"/>
      </w:numPr>
    </w:pPr>
  </w:style>
  <w:style w:type="numbering" w:customStyle="1" w:styleId="WWNum25">
    <w:name w:val="WWNum25"/>
    <w:basedOn w:val="Bezlisty"/>
    <w:rsid w:val="0054410B"/>
    <w:pPr>
      <w:numPr>
        <w:numId w:val="25"/>
      </w:numPr>
    </w:pPr>
  </w:style>
  <w:style w:type="numbering" w:customStyle="1" w:styleId="WWNum26">
    <w:name w:val="WWNum26"/>
    <w:basedOn w:val="Bezlisty"/>
    <w:rsid w:val="0054410B"/>
    <w:pPr>
      <w:numPr>
        <w:numId w:val="26"/>
      </w:numPr>
    </w:pPr>
  </w:style>
  <w:style w:type="numbering" w:customStyle="1" w:styleId="WWNum27">
    <w:name w:val="WWNum27"/>
    <w:basedOn w:val="Bezlisty"/>
    <w:rsid w:val="0054410B"/>
    <w:pPr>
      <w:numPr>
        <w:numId w:val="27"/>
      </w:numPr>
    </w:pPr>
  </w:style>
  <w:style w:type="numbering" w:customStyle="1" w:styleId="WWNum28">
    <w:name w:val="WWNum28"/>
    <w:basedOn w:val="Bezlisty"/>
    <w:rsid w:val="0054410B"/>
    <w:pPr>
      <w:numPr>
        <w:numId w:val="28"/>
      </w:numPr>
    </w:pPr>
  </w:style>
  <w:style w:type="numbering" w:customStyle="1" w:styleId="WWNum29">
    <w:name w:val="WWNum29"/>
    <w:basedOn w:val="Bezlisty"/>
    <w:rsid w:val="0054410B"/>
    <w:pPr>
      <w:numPr>
        <w:numId w:val="29"/>
      </w:numPr>
    </w:pPr>
  </w:style>
  <w:style w:type="numbering" w:customStyle="1" w:styleId="WWNum30">
    <w:name w:val="WWNum30"/>
    <w:basedOn w:val="Bezlisty"/>
    <w:rsid w:val="0054410B"/>
    <w:pPr>
      <w:numPr>
        <w:numId w:val="30"/>
      </w:numPr>
    </w:pPr>
  </w:style>
  <w:style w:type="numbering" w:customStyle="1" w:styleId="WWNum31">
    <w:name w:val="WWNum31"/>
    <w:basedOn w:val="Bezlisty"/>
    <w:rsid w:val="0054410B"/>
    <w:pPr>
      <w:numPr>
        <w:numId w:val="31"/>
      </w:numPr>
    </w:pPr>
  </w:style>
  <w:style w:type="numbering" w:customStyle="1" w:styleId="WWNum32">
    <w:name w:val="WWNum32"/>
    <w:basedOn w:val="Bezlisty"/>
    <w:rsid w:val="0054410B"/>
    <w:pPr>
      <w:numPr>
        <w:numId w:val="32"/>
      </w:numPr>
    </w:pPr>
  </w:style>
  <w:style w:type="numbering" w:customStyle="1" w:styleId="WWNum33">
    <w:name w:val="WWNum33"/>
    <w:basedOn w:val="Bezlisty"/>
    <w:rsid w:val="0054410B"/>
    <w:pPr>
      <w:numPr>
        <w:numId w:val="33"/>
      </w:numPr>
    </w:pPr>
  </w:style>
  <w:style w:type="numbering" w:customStyle="1" w:styleId="WWNum34">
    <w:name w:val="WWNum34"/>
    <w:basedOn w:val="Bezlisty"/>
    <w:rsid w:val="0054410B"/>
    <w:pPr>
      <w:numPr>
        <w:numId w:val="34"/>
      </w:numPr>
    </w:pPr>
  </w:style>
  <w:style w:type="numbering" w:customStyle="1" w:styleId="WWNum35">
    <w:name w:val="WWNum35"/>
    <w:basedOn w:val="Bezlisty"/>
    <w:rsid w:val="0054410B"/>
    <w:pPr>
      <w:numPr>
        <w:numId w:val="35"/>
      </w:numPr>
    </w:pPr>
  </w:style>
  <w:style w:type="numbering" w:customStyle="1" w:styleId="WWNum36">
    <w:name w:val="WWNum36"/>
    <w:basedOn w:val="Bezlisty"/>
    <w:rsid w:val="0054410B"/>
    <w:pPr>
      <w:numPr>
        <w:numId w:val="36"/>
      </w:numPr>
    </w:pPr>
  </w:style>
  <w:style w:type="numbering" w:customStyle="1" w:styleId="WWNum37">
    <w:name w:val="WWNum37"/>
    <w:basedOn w:val="Bezlisty"/>
    <w:rsid w:val="0054410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                                   GOSPODAROWANIA                ŚRODKAMI ZAKŁADOWEGO FUNDUSZUN ŚWIADCZEŃ SOCJALNYCH</vt:lpstr>
    </vt:vector>
  </TitlesOfParts>
  <Company>Microsoft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                                   GOSPODAROWANIA                ŚRODKAMI ZAKŁADOWEGO FUNDUSZUN ŚWIADCZEŃ SOCJALNYCH</dc:title>
  <dc:subject>W URZĘDZIE GMINY W OKSIE</dc:subject>
  <dc:creator>OBOWIĄZUJĄCY OD</dc:creator>
  <cp:lastModifiedBy>AGATA WOJTASIK</cp:lastModifiedBy>
  <cp:revision>2</cp:revision>
  <cp:lastPrinted>2021-03-25T12:11:00Z</cp:lastPrinted>
  <dcterms:created xsi:type="dcterms:W3CDTF">2022-06-09T06:23:00Z</dcterms:created>
  <dcterms:modified xsi:type="dcterms:W3CDTF">2022-06-09T06:23:00Z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