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E14BCE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E14BCE">
        <w:rPr>
          <w:rFonts w:ascii="Times New Roman" w:hAnsi="Times New Roman" w:cs="Times New Roman"/>
          <w:sz w:val="24"/>
          <w:szCs w:val="24"/>
        </w:rPr>
        <w:t xml:space="preserve"> 10</w:t>
      </w:r>
      <w:r w:rsidR="00602643">
        <w:rPr>
          <w:rFonts w:ascii="Times New Roman" w:hAnsi="Times New Roman" w:cs="Times New Roman"/>
          <w:sz w:val="24"/>
          <w:szCs w:val="24"/>
        </w:rPr>
        <w:t>.05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DE223D">
        <w:rPr>
          <w:lang w:val="de-DE"/>
        </w:rPr>
        <w:t>: K.O.6220.5</w:t>
      </w:r>
      <w:r>
        <w:rPr>
          <w:lang w:val="de-DE"/>
        </w:rPr>
        <w:t>.2022</w:t>
      </w: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602643">
        <w:t>Zgodnie z art. 9, 10 § 1 i art. 49 ustawy z dnia 14 czerwca 1960</w:t>
      </w:r>
      <w:r w:rsidR="005079FB">
        <w:t xml:space="preserve"> </w:t>
      </w:r>
      <w:r w:rsidR="00602643">
        <w:t>r. Kodeks postępowania administracyjnego (Dz. U. z 2021 r., poz. 735 ze zm.), w związku z art. 74 ust. 3 ustawy z dnia 3 października 2008 r. o udostępnianiu informacji o środowisku i jego ochronie, udziale społeczeństwa w ochronie środowiska oraz o ocenach oddziaływania                    na środowisko (Dz. U. z 2021r. poz. 2373 ze zm.)</w:t>
      </w:r>
    </w:p>
    <w:p w:rsidR="00602643" w:rsidRDefault="00602643" w:rsidP="00F21CCE">
      <w:pPr>
        <w:pStyle w:val="NormalnyWeb"/>
        <w:spacing w:before="0" w:beforeAutospacing="0" w:after="0"/>
        <w:jc w:val="both"/>
      </w:pP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602643" w:rsidRDefault="00A17A51" w:rsidP="00602643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602643">
        <w:t xml:space="preserve"> strony postępowania</w:t>
      </w:r>
      <w:r w:rsidR="00E14BCE">
        <w:t xml:space="preserve"> administracyjnego, że w dniu 10</w:t>
      </w:r>
      <w:r w:rsidR="00602643">
        <w:t>.05.2022 r. p</w:t>
      </w:r>
      <w:r w:rsidR="005079FB">
        <w:t xml:space="preserve">o rozpatrzeniu wniosku </w:t>
      </w:r>
      <w:r w:rsidR="00601A19">
        <w:t xml:space="preserve">Gminy Oksa </w:t>
      </w:r>
      <w:r w:rsidR="005079FB">
        <w:t>z dnia 25</w:t>
      </w:r>
      <w:r w:rsidR="00602643">
        <w:t xml:space="preserve">.02.2022 r. została wydana decyzja o środowiskowych uwarunkowaniach </w:t>
      </w:r>
      <w:r w:rsidR="00F21CCE">
        <w:t>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r w:rsidR="005079FB">
        <w:rPr>
          <w:b/>
          <w:bCs/>
          <w:lang w:val="de-DE"/>
        </w:rPr>
        <w:t>„P</w:t>
      </w:r>
      <w:proofErr w:type="spellStart"/>
      <w:r w:rsidR="005079FB">
        <w:rPr>
          <w:b/>
          <w:bCs/>
        </w:rPr>
        <w:t>rzebudowa</w:t>
      </w:r>
      <w:proofErr w:type="spellEnd"/>
      <w:r w:rsidR="005079FB">
        <w:rPr>
          <w:b/>
          <w:bCs/>
        </w:rPr>
        <w:t xml:space="preserve"> drogi gminnej </w:t>
      </w:r>
      <w:r w:rsidR="00601A19">
        <w:rPr>
          <w:b/>
          <w:bCs/>
        </w:rPr>
        <w:t xml:space="preserve">                   </w:t>
      </w:r>
      <w:r w:rsidR="005079FB">
        <w:rPr>
          <w:b/>
          <w:bCs/>
        </w:rPr>
        <w:t xml:space="preserve">Nr 355025T Zakrzów – Zalesie  położonej na </w:t>
      </w:r>
      <w:r w:rsidR="005079FB">
        <w:rPr>
          <w:b/>
          <w:bCs/>
          <w:color w:val="000000"/>
        </w:rPr>
        <w:t>działce o numerze ewidencyjnym  398 i 351</w:t>
      </w:r>
      <w:bookmarkStart w:id="0" w:name="_GoBack"/>
      <w:bookmarkEnd w:id="0"/>
      <w:r w:rsidR="005079FB">
        <w:rPr>
          <w:b/>
          <w:bCs/>
        </w:rPr>
        <w:t xml:space="preserve"> </w:t>
      </w:r>
      <w:r w:rsidR="00601A19">
        <w:rPr>
          <w:b/>
          <w:bCs/>
        </w:rPr>
        <w:t xml:space="preserve">               </w:t>
      </w:r>
      <w:r w:rsidR="005079FB">
        <w:rPr>
          <w:b/>
          <w:bCs/>
        </w:rPr>
        <w:t xml:space="preserve">w miejscowości Zalesie, obręb Zalesie  oraz na </w:t>
      </w:r>
      <w:r w:rsidR="005079FB">
        <w:rPr>
          <w:b/>
          <w:bCs/>
          <w:color w:val="000000"/>
        </w:rPr>
        <w:t xml:space="preserve">działce  o numerze ewidencyjnym 46  </w:t>
      </w:r>
      <w:r w:rsidR="00601A19">
        <w:rPr>
          <w:b/>
          <w:bCs/>
          <w:color w:val="000000"/>
        </w:rPr>
        <w:t xml:space="preserve">              </w:t>
      </w:r>
      <w:r w:rsidR="005079FB">
        <w:rPr>
          <w:b/>
          <w:bCs/>
        </w:rPr>
        <w:t>w miejscowości Zakrzów, obręb Zakrzów gmina Oksa, pow. jędr</w:t>
      </w:r>
      <w:r w:rsidR="00601A19">
        <w:rPr>
          <w:b/>
          <w:bCs/>
        </w:rPr>
        <w:t>zejowski,                          woj. świętokrzyskie”.</w:t>
      </w:r>
      <w:r w:rsidR="005079FB">
        <w:rPr>
          <w:b/>
          <w:bCs/>
        </w:rPr>
        <w:t xml:space="preserve">                          </w:t>
      </w:r>
      <w:r w:rsidR="005079FB">
        <w:rPr>
          <w:b/>
          <w:bCs/>
          <w:lang w:val="de-DE"/>
        </w:rPr>
        <w:t xml:space="preserve"> </w:t>
      </w:r>
    </w:p>
    <w:p w:rsidR="00DE223D" w:rsidRDefault="00DE223D" w:rsidP="00602643">
      <w:pPr>
        <w:pStyle w:val="NormalnyWeb"/>
        <w:spacing w:before="0" w:beforeAutospacing="0" w:after="0"/>
        <w:jc w:val="both"/>
      </w:pPr>
    </w:p>
    <w:p w:rsidR="00602643" w:rsidRPr="009F2D29" w:rsidRDefault="00602643" w:rsidP="00602643">
      <w:pPr>
        <w:pStyle w:val="NormalnyWeb"/>
        <w:spacing w:before="0" w:beforeAutospacing="0" w:after="0"/>
        <w:jc w:val="both"/>
      </w:pPr>
      <w:r>
        <w:t xml:space="preserve">Treść niniejszej decyzji została zamieszczona w BIP tut. Urzędu w dniu </w:t>
      </w:r>
      <w:r w:rsidR="00E14BCE">
        <w:rPr>
          <w:b/>
        </w:rPr>
        <w:t>10</w:t>
      </w:r>
      <w:r w:rsidRPr="00602643">
        <w:rPr>
          <w:b/>
        </w:rPr>
        <w:t>.05.2022</w:t>
      </w:r>
      <w:r>
        <w:rPr>
          <w:b/>
        </w:rPr>
        <w:t xml:space="preserve"> </w:t>
      </w:r>
      <w:r w:rsidRPr="00602643">
        <w:rPr>
          <w:b/>
        </w:rPr>
        <w:t>r.</w:t>
      </w:r>
      <w:r>
        <w:t xml:space="preserve">                        Z treścią niniejszej decyzji oraz z dokumentacją sprawy, w tym z opiniami Regionalnego Dyrektora Ochrony Środowiska w Kielcach, Państwowego Gospodarstwa Wodnego Wody Polskie Dyrektora Zarządu Zlewni w Kielcach oraz Państwowego Powiatowego Inspektora Sanitarnego w J</w:t>
      </w:r>
      <w:r w:rsidR="001317D0">
        <w:t>ędrzejowie można zapoznać się w</w:t>
      </w:r>
      <w:r>
        <w:t>w</w:t>
      </w:r>
      <w:r w:rsidR="001317D0">
        <w:t>.</w:t>
      </w:r>
      <w:r>
        <w:t xml:space="preserve"> Urzędzie Gminy Oksa – pokój nr 4                    w godzinach pracy Urzędu. Wgląd w akta sprawy nie jest obowiązkowy.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:rsidR="00602643" w:rsidRDefault="00602643" w:rsidP="00602643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dnia </w:t>
      </w:r>
      <w:r w:rsidR="00E14BCE">
        <w:rPr>
          <w:b/>
        </w:rPr>
        <w:t>10</w:t>
      </w:r>
      <w:r w:rsidRPr="00602643">
        <w:rPr>
          <w:b/>
        </w:rPr>
        <w:t xml:space="preserve">.05.2022 r. </w:t>
      </w:r>
      <w:r>
        <w:t xml:space="preserve">do </w:t>
      </w:r>
      <w:r w:rsidR="00E14BCE">
        <w:rPr>
          <w:b/>
        </w:rPr>
        <w:t>24</w:t>
      </w:r>
      <w:r w:rsidRPr="00602643">
        <w:rPr>
          <w:b/>
        </w:rPr>
        <w:t>.05.2022 r.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D383C"/>
    <w:rsid w:val="000E7147"/>
    <w:rsid w:val="001317D0"/>
    <w:rsid w:val="00207BEF"/>
    <w:rsid w:val="002451D6"/>
    <w:rsid w:val="00257FEE"/>
    <w:rsid w:val="00271E16"/>
    <w:rsid w:val="00284685"/>
    <w:rsid w:val="00291017"/>
    <w:rsid w:val="002D05B3"/>
    <w:rsid w:val="002D3C32"/>
    <w:rsid w:val="003D09ED"/>
    <w:rsid w:val="004465B9"/>
    <w:rsid w:val="005009E5"/>
    <w:rsid w:val="005057BD"/>
    <w:rsid w:val="005079FB"/>
    <w:rsid w:val="00542A52"/>
    <w:rsid w:val="005A33EA"/>
    <w:rsid w:val="00601A19"/>
    <w:rsid w:val="00602643"/>
    <w:rsid w:val="006606A3"/>
    <w:rsid w:val="006A5B63"/>
    <w:rsid w:val="006F20EA"/>
    <w:rsid w:val="00715212"/>
    <w:rsid w:val="00721A5D"/>
    <w:rsid w:val="007A1C2E"/>
    <w:rsid w:val="00823E14"/>
    <w:rsid w:val="00846FF2"/>
    <w:rsid w:val="00856EFB"/>
    <w:rsid w:val="009F2D29"/>
    <w:rsid w:val="00A17A51"/>
    <w:rsid w:val="00A367C8"/>
    <w:rsid w:val="00A47AF8"/>
    <w:rsid w:val="00A47F85"/>
    <w:rsid w:val="00A84901"/>
    <w:rsid w:val="00B0235F"/>
    <w:rsid w:val="00BA55BF"/>
    <w:rsid w:val="00C62190"/>
    <w:rsid w:val="00C71B5E"/>
    <w:rsid w:val="00D05D75"/>
    <w:rsid w:val="00D324EC"/>
    <w:rsid w:val="00DC746F"/>
    <w:rsid w:val="00DD6E15"/>
    <w:rsid w:val="00DE223D"/>
    <w:rsid w:val="00DF7CE3"/>
    <w:rsid w:val="00E1333F"/>
    <w:rsid w:val="00E14BCE"/>
    <w:rsid w:val="00EB564B"/>
    <w:rsid w:val="00F11960"/>
    <w:rsid w:val="00F12EDF"/>
    <w:rsid w:val="00F21CCE"/>
    <w:rsid w:val="00F50486"/>
    <w:rsid w:val="00F607CB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26</cp:revision>
  <cp:lastPrinted>2022-02-25T09:15:00Z</cp:lastPrinted>
  <dcterms:created xsi:type="dcterms:W3CDTF">2022-02-25T08:22:00Z</dcterms:created>
  <dcterms:modified xsi:type="dcterms:W3CDTF">2022-05-10T05:36:00Z</dcterms:modified>
</cp:coreProperties>
</file>