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B" w:rsidRDefault="005119BB" w:rsidP="005119BB">
      <w:pPr>
        <w:pStyle w:val="Standard"/>
        <w:jc w:val="center"/>
      </w:pPr>
      <w:r>
        <w:t xml:space="preserve">                                                                                                                  Oksa, 07.03.2022</w:t>
      </w:r>
    </w:p>
    <w:p w:rsidR="005119BB" w:rsidRDefault="005119BB" w:rsidP="005119BB">
      <w:pPr>
        <w:pStyle w:val="Standard"/>
        <w:jc w:val="center"/>
        <w:rPr>
          <w:b/>
          <w:bCs/>
        </w:rPr>
      </w:pPr>
    </w:p>
    <w:p w:rsidR="005119BB" w:rsidRDefault="005119BB" w:rsidP="005119BB">
      <w:pPr>
        <w:pStyle w:val="Standard"/>
        <w:jc w:val="center"/>
        <w:rPr>
          <w:b/>
          <w:bCs/>
        </w:rPr>
      </w:pPr>
      <w:r>
        <w:rPr>
          <w:b/>
          <w:bCs/>
        </w:rPr>
        <w:t>INFORMACJA O WYBORZE OFERTY</w:t>
      </w:r>
    </w:p>
    <w:p w:rsidR="005119BB" w:rsidRDefault="005119BB" w:rsidP="005119BB">
      <w:pPr>
        <w:pStyle w:val="Standard"/>
        <w:jc w:val="center"/>
      </w:pPr>
    </w:p>
    <w:p w:rsidR="005119BB" w:rsidRDefault="005119BB" w:rsidP="005119B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dla zadania</w:t>
      </w:r>
    </w:p>
    <w:p w:rsidR="005119BB" w:rsidRDefault="005119BB" w:rsidP="005119BB">
      <w:pPr>
        <w:pStyle w:val="Standard"/>
        <w:jc w:val="center"/>
        <w:rPr>
          <w:b/>
          <w:bCs/>
          <w:color w:val="000000"/>
          <w:sz w:val="26"/>
          <w:szCs w:val="26"/>
          <w:lang w:val="de-DE"/>
        </w:rPr>
      </w:pPr>
    </w:p>
    <w:p w:rsidR="005119BB" w:rsidRDefault="005119BB" w:rsidP="005119BB">
      <w:pPr>
        <w:pStyle w:val="Standard"/>
        <w:jc w:val="center"/>
      </w:pPr>
      <w:r>
        <w:rPr>
          <w:b/>
          <w:bCs/>
          <w:color w:val="000000"/>
          <w:sz w:val="26"/>
          <w:szCs w:val="26"/>
          <w:lang w:val="de-DE"/>
        </w:rPr>
        <w:t xml:space="preserve">„Usuwanie  odpadów z folii rolniczych, siatki i sznurka do owijania balotów, opakowań  po nawozach i typu Big Bag z terenu gminy Oksa“  </w:t>
      </w:r>
    </w:p>
    <w:p w:rsidR="005119BB" w:rsidRDefault="005119BB" w:rsidP="005119BB">
      <w:pPr>
        <w:pStyle w:val="Standard"/>
        <w:jc w:val="center"/>
        <w:rPr>
          <w:b/>
          <w:bCs/>
          <w:sz w:val="26"/>
          <w:szCs w:val="26"/>
        </w:rPr>
      </w:pPr>
    </w:p>
    <w:p w:rsidR="005119BB" w:rsidRDefault="005119BB" w:rsidP="005119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Informuję, że w wyniku przeprowadzonego postępowania wybrano ofertę złożoną przez firmę: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                  </w:t>
      </w:r>
    </w:p>
    <w:p w:rsidR="005119BB" w:rsidRDefault="005119BB" w:rsidP="005119BB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PHU „SO-MASZ” s.c. Janusz i Krzysztof Socha</w:t>
      </w:r>
    </w:p>
    <w:p w:rsidR="005119BB" w:rsidRDefault="005119BB" w:rsidP="005119BB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ul. Leśników Polskich 65</w:t>
      </w:r>
    </w:p>
    <w:p w:rsidR="005119BB" w:rsidRDefault="005119BB" w:rsidP="005119BB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98-100 Łask                  </w:t>
      </w:r>
    </w:p>
    <w:p w:rsidR="005119BB" w:rsidRDefault="005119BB" w:rsidP="005119BB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</w:t>
      </w:r>
    </w:p>
    <w:p w:rsidR="005119BB" w:rsidRDefault="005119BB" w:rsidP="005119BB">
      <w:pPr>
        <w:pStyle w:val="Standar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za cenę </w:t>
      </w:r>
      <w:r>
        <w:rPr>
          <w:b/>
          <w:bCs/>
          <w:sz w:val="26"/>
          <w:szCs w:val="26"/>
        </w:rPr>
        <w:t>518,40 zł brutto/1Mg</w:t>
      </w:r>
      <w:r>
        <w:rPr>
          <w:sz w:val="26"/>
          <w:szCs w:val="26"/>
        </w:rPr>
        <w:t xml:space="preserve">  wszystkich odpadów,  tj. folii rolniczych, siatki  i sznurka    do owijania balotów, opakowań po nawozach, opakowań typu Big-Bag.</w:t>
      </w:r>
    </w:p>
    <w:p w:rsidR="005119BB" w:rsidRDefault="005119BB" w:rsidP="005119BB">
      <w:pPr>
        <w:pStyle w:val="Standard"/>
        <w:jc w:val="center"/>
        <w:rPr>
          <w:sz w:val="26"/>
          <w:szCs w:val="26"/>
        </w:rPr>
      </w:pPr>
    </w:p>
    <w:p w:rsidR="005119BB" w:rsidRDefault="005119BB" w:rsidP="005119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Uzasadnienie wyboru:</w:t>
      </w:r>
    </w:p>
    <w:p w:rsidR="005119BB" w:rsidRDefault="005119BB" w:rsidP="005119BB">
      <w:pPr>
        <w:pStyle w:val="Standard"/>
        <w:rPr>
          <w:color w:val="000000"/>
          <w:sz w:val="26"/>
          <w:szCs w:val="26"/>
        </w:rPr>
      </w:pPr>
    </w:p>
    <w:p w:rsidR="005119BB" w:rsidRDefault="005119BB" w:rsidP="005119BB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Jedynym kryterium wyboru była najkorzystniejsza cena zaproponowana przez Oferentów.</w:t>
      </w:r>
    </w:p>
    <w:p w:rsidR="005119BB" w:rsidRDefault="005119BB" w:rsidP="005119BB">
      <w:pPr>
        <w:pStyle w:val="Standard"/>
        <w:jc w:val="both"/>
        <w:rPr>
          <w:sz w:val="26"/>
          <w:szCs w:val="26"/>
        </w:rPr>
      </w:pPr>
    </w:p>
    <w:p w:rsidR="005119BB" w:rsidRDefault="005119BB" w:rsidP="005119BB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Zestawienie cen zaproponowanych przez oferentów:</w:t>
      </w:r>
    </w:p>
    <w:tbl>
      <w:tblPr>
        <w:tblW w:w="9765" w:type="dxa"/>
        <w:tblInd w:w="-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1471"/>
        <w:gridCol w:w="1816"/>
        <w:gridCol w:w="1816"/>
        <w:gridCol w:w="1825"/>
      </w:tblGrid>
      <w:tr w:rsidR="005119BB" w:rsidTr="005119BB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Oferent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brutto                   za 1 Mg folii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brutto                   za 1 Mg siatki                     i sznurka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brutto                   za 1 Mg opakowań                      po nawozach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brutto                   za 1 Mg opakowań typu Big-Bag</w:t>
            </w:r>
          </w:p>
        </w:tc>
      </w:tr>
      <w:tr w:rsidR="005119BB" w:rsidTr="005119BB">
        <w:trPr>
          <w:trHeight w:val="49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9BB" w:rsidRDefault="005119B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PHU „SO-MASZ” s.c. Janusz i Krzysztof Socha</w:t>
            </w:r>
          </w:p>
          <w:p w:rsidR="005119BB" w:rsidRDefault="005119B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ul. Leśników Polskich 65</w:t>
            </w:r>
          </w:p>
          <w:p w:rsidR="005119BB" w:rsidRDefault="005119B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98-100 Łask       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518,40 zł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518,40 zł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518,40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518,40 zł</w:t>
            </w:r>
          </w:p>
        </w:tc>
      </w:tr>
      <w:tr w:rsidR="005119BB" w:rsidTr="005119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19BB" w:rsidRDefault="005119BB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P.H.U. „REKO”                          Jakub Ciupiński</w:t>
            </w:r>
          </w:p>
          <w:p w:rsidR="005119BB" w:rsidRDefault="005119BB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ul. Jana Pawła II 104</w:t>
            </w:r>
          </w:p>
          <w:p w:rsidR="005119BB" w:rsidRDefault="005119B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42-300 Myszków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</w:pPr>
            <w:r>
              <w:t>756,00 zł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</w:pPr>
            <w:r>
              <w:t>756,00 zł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</w:pPr>
            <w:r>
              <w:t>756,00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19BB" w:rsidRDefault="005119BB">
            <w:pPr>
              <w:pStyle w:val="TableContents"/>
              <w:jc w:val="center"/>
            </w:pPr>
            <w:r>
              <w:t>756,00 zł</w:t>
            </w:r>
          </w:p>
        </w:tc>
      </w:tr>
    </w:tbl>
    <w:p w:rsidR="001C568B" w:rsidRDefault="001C568B"/>
    <w:sectPr w:rsidR="001C568B" w:rsidSect="001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19BB"/>
    <w:rsid w:val="001C568B"/>
    <w:rsid w:val="0051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19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19BB"/>
    <w:pPr>
      <w:spacing w:after="120"/>
    </w:pPr>
  </w:style>
  <w:style w:type="paragraph" w:customStyle="1" w:styleId="TableContents">
    <w:name w:val="Table Contents"/>
    <w:basedOn w:val="Standard"/>
    <w:rsid w:val="005119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</cp:revision>
  <dcterms:created xsi:type="dcterms:W3CDTF">2022-03-08T06:58:00Z</dcterms:created>
  <dcterms:modified xsi:type="dcterms:W3CDTF">2022-03-08T06:58:00Z</dcterms:modified>
</cp:coreProperties>
</file>