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A" w:rsidRPr="002B5D6A" w:rsidRDefault="002B5D6A" w:rsidP="002B5D6A">
      <w:pPr>
        <w:widowControl/>
        <w:suppressAutoHyphens w:val="0"/>
        <w:autoSpaceDE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B5D6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B5D6A" w:rsidRPr="002B5D6A" w:rsidRDefault="002B5D6A" w:rsidP="002B5D6A">
      <w:pPr>
        <w:widowControl/>
        <w:suppressAutoHyphens w:val="0"/>
        <w:autoSpaceDE/>
        <w:spacing w:after="240"/>
        <w:rPr>
          <w:rFonts w:eastAsia="Times New Roman" w:cs="Times New Roman"/>
          <w:sz w:val="24"/>
          <w:szCs w:val="24"/>
          <w:lang w:val="en-US" w:eastAsia="pl-PL"/>
        </w:rPr>
      </w:pPr>
      <w:hyperlink r:id="rId8" w:tgtFrame="_blank" w:history="1">
        <w:r w:rsidRPr="002B5D6A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val="en-US" w:eastAsia="pl-PL"/>
          </w:rPr>
          <w:t>oksa.biuletyn.net/?</w:t>
        </w:r>
        <w:proofErr w:type="spellStart"/>
        <w:r w:rsidRPr="002B5D6A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val="en-US" w:eastAsia="pl-PL"/>
          </w:rPr>
          <w:t>bip</w:t>
        </w:r>
        <w:proofErr w:type="spellEnd"/>
        <w:r w:rsidRPr="002B5D6A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val="en-US" w:eastAsia="pl-PL"/>
          </w:rPr>
          <w:t>=1&amp;cid=23</w:t>
        </w:r>
        <w:bookmarkStart w:id="0" w:name="_GoBack"/>
        <w:bookmarkEnd w:id="0"/>
        <w:r w:rsidRPr="002B5D6A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val="en-US" w:eastAsia="pl-PL"/>
          </w:rPr>
          <w:t>&amp;</w:t>
        </w:r>
        <w:r w:rsidRPr="002B5D6A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val="en-US" w:eastAsia="pl-PL"/>
          </w:rPr>
          <w:t>bsc=N</w:t>
        </w:r>
      </w:hyperlink>
    </w:p>
    <w:p w:rsidR="002B5D6A" w:rsidRPr="002B5D6A" w:rsidRDefault="002B5D6A" w:rsidP="002B5D6A">
      <w:pPr>
        <w:widowControl/>
        <w:suppressAutoHyphens w:val="0"/>
        <w:autoSpaceDE/>
        <w:rPr>
          <w:rFonts w:eastAsia="Times New Roman" w:cs="Times New Roman"/>
          <w:sz w:val="24"/>
          <w:szCs w:val="24"/>
          <w:lang w:eastAsia="pl-PL"/>
        </w:rPr>
      </w:pPr>
      <w:r w:rsidRPr="002B5D6A">
        <w:rPr>
          <w:rFonts w:eastAsia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B5D6A" w:rsidRPr="002B5D6A" w:rsidRDefault="002B5D6A" w:rsidP="002B5D6A">
      <w:pPr>
        <w:widowControl/>
        <w:suppressAutoHyphens w:val="0"/>
        <w:autoSpaceDE/>
        <w:spacing w:after="280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Oksa: ZADANIE NR 1 : PRZEBUDOWA DROGI gminnej Nr 3550117 Oksa ul. Leśna od 0+005 km do 1+300 km ZADANIE NR 2 : PRZEBUDOWA DROGI GMINNEJ w m. Pawęzów położonej na dz. Nr 1015, 1016 i 113, km 0+000 do km 0+948</w:t>
      </w:r>
      <w:r w:rsidRPr="002B5D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B5D6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40419 - 2016; data zamieszczenia: 14.04.2016</w:t>
      </w:r>
      <w:r w:rsidRPr="002B5D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Zamieszczanie ogłoszenia:</w:t>
      </w:r>
      <w:r w:rsidRPr="002B5D6A">
        <w:rPr>
          <w:rFonts w:ascii="Arial" w:eastAsia="Times New Roman" w:hAnsi="Arial" w:cs="Arial"/>
          <w:color w:val="000000"/>
          <w:lang w:eastAsia="pl-PL"/>
        </w:rPr>
        <w:t> obowiązkowe.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2B5D6A" w:rsidRPr="002B5D6A" w:rsidTr="002B5D6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D6A" w:rsidRPr="002B5D6A" w:rsidRDefault="002B5D6A" w:rsidP="002B5D6A">
            <w:pPr>
              <w:widowControl/>
              <w:suppressAutoHyphens w:val="0"/>
              <w:autoSpaceDE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B5D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5D6A" w:rsidRPr="002B5D6A" w:rsidRDefault="002B5D6A" w:rsidP="002B5D6A">
            <w:pPr>
              <w:widowControl/>
              <w:suppressAutoHyphens w:val="0"/>
              <w:autoSpaceDE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B5D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2B5D6A" w:rsidRPr="002B5D6A" w:rsidTr="002B5D6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D6A" w:rsidRPr="002B5D6A" w:rsidRDefault="002B5D6A" w:rsidP="002B5D6A">
            <w:pPr>
              <w:widowControl/>
              <w:suppressAutoHyphens w:val="0"/>
              <w:autoSpaceDE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B5D6A" w:rsidRPr="002B5D6A" w:rsidRDefault="002B5D6A" w:rsidP="002B5D6A">
            <w:pPr>
              <w:widowControl/>
              <w:suppressAutoHyphens w:val="0"/>
              <w:autoSpaceDE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B5D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2B5D6A" w:rsidRPr="002B5D6A" w:rsidTr="002B5D6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D6A" w:rsidRPr="002B5D6A" w:rsidRDefault="002B5D6A" w:rsidP="002B5D6A">
            <w:pPr>
              <w:widowControl/>
              <w:suppressAutoHyphens w:val="0"/>
              <w:autoSpaceDE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B5D6A" w:rsidRPr="002B5D6A" w:rsidRDefault="002B5D6A" w:rsidP="002B5D6A">
            <w:pPr>
              <w:widowControl/>
              <w:suppressAutoHyphens w:val="0"/>
              <w:autoSpaceDE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B5D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2B5D6A" w:rsidRPr="002B5D6A" w:rsidRDefault="002B5D6A" w:rsidP="002B5D6A">
      <w:pPr>
        <w:widowControl/>
        <w:suppressAutoHyphens w:val="0"/>
        <w:autoSpaceDE/>
        <w:spacing w:before="375" w:after="225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I. 1) NAZWA I ADRES:</w:t>
      </w:r>
      <w:r w:rsidRPr="002B5D6A">
        <w:rPr>
          <w:rFonts w:ascii="Arial" w:eastAsia="Times New Roman" w:hAnsi="Arial" w:cs="Arial"/>
          <w:color w:val="000000"/>
          <w:lang w:eastAsia="pl-PL"/>
        </w:rPr>
        <w:t> Gmina Oksa , ul. Włoszczowska 22, 28-363 Oksa, woj. świętokrzyskie, tel. 041 3808048, 3808047, faks 041 3808148.</w:t>
      </w:r>
    </w:p>
    <w:p w:rsidR="002B5D6A" w:rsidRPr="002B5D6A" w:rsidRDefault="002B5D6A" w:rsidP="002B5D6A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ind w:left="450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Adres strony internetowej zamawiającego:</w:t>
      </w:r>
      <w:r w:rsidRPr="002B5D6A">
        <w:rPr>
          <w:rFonts w:ascii="Arial" w:eastAsia="Times New Roman" w:hAnsi="Arial" w:cs="Arial"/>
          <w:color w:val="000000"/>
          <w:lang w:eastAsia="pl-PL"/>
        </w:rPr>
        <w:t> oksa.biuletyn.net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I. 2) RODZAJ ZAMAWIAJĄCEGO:</w:t>
      </w:r>
      <w:r w:rsidRPr="002B5D6A">
        <w:rPr>
          <w:rFonts w:ascii="Arial" w:eastAsia="Times New Roman" w:hAnsi="Arial" w:cs="Arial"/>
          <w:color w:val="000000"/>
          <w:lang w:eastAsia="pl-PL"/>
        </w:rPr>
        <w:t> Administracja samorządowa.</w:t>
      </w:r>
    </w:p>
    <w:p w:rsidR="002B5D6A" w:rsidRPr="002B5D6A" w:rsidRDefault="002B5D6A" w:rsidP="002B5D6A">
      <w:pPr>
        <w:widowControl/>
        <w:suppressAutoHyphens w:val="0"/>
        <w:autoSpaceDE/>
        <w:spacing w:before="375" w:after="225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II.1) OKREŚLENIE PRZEDMIOTU ZAMÓWIENIA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II.1.1) Nazwa nadana zamówieniu przez zamawiającego:</w:t>
      </w:r>
      <w:r w:rsidRPr="002B5D6A">
        <w:rPr>
          <w:rFonts w:ascii="Arial" w:eastAsia="Times New Roman" w:hAnsi="Arial" w:cs="Arial"/>
          <w:color w:val="000000"/>
          <w:lang w:eastAsia="pl-PL"/>
        </w:rPr>
        <w:t> ZADANIE NR 1 : PRZEBUDOWA DROGI gminnej Nr 3550117 Oksa ul. Leśna od 0+005 km do 1+300 km ZADANIE NR 2 : PRZEBUDOWA DROGI GMINNEJ w m. Pawęzów położonej na dz. Nr 1015, 1016 i 113, km 0+000 do km 0+948.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II.1.2) Rodzaj zamówienia:</w:t>
      </w:r>
      <w:r w:rsidRPr="002B5D6A">
        <w:rPr>
          <w:rFonts w:ascii="Arial" w:eastAsia="Times New Roman" w:hAnsi="Arial" w:cs="Arial"/>
          <w:color w:val="000000"/>
          <w:lang w:eastAsia="pl-PL"/>
        </w:rPr>
        <w:t> roboty budowlane.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II.1.4) Określenie przedmiotu oraz wielkości lub zakresu zamówienia:</w:t>
      </w:r>
      <w:r w:rsidRPr="002B5D6A">
        <w:rPr>
          <w:rFonts w:ascii="Arial" w:eastAsia="Times New Roman" w:hAnsi="Arial" w:cs="Arial"/>
          <w:color w:val="000000"/>
          <w:lang w:eastAsia="pl-PL"/>
        </w:rPr>
        <w:t xml:space="preserve"> 1. PRZEDMIOT ZAMÓWIENIA 1.1. Nazwa zamówienia: ZADANIE NR 1 : PRZEBUDOWA DROGI gminnej Nr 3550117 Oksa ul. Leśna od 0+005 km do 1+300 km 1.2. Przedmiot zamówienia obejmuje: roboty przygotowawcze: roboty pomiarowe przy liniowych robotach ziemnych - 1,3 km podbudowa wykonanie podbudowy z kruszywa łamanego, stabilizowanego mechanicznie, grubości 10 cm, po zagęszczeniu - 5180 m2 nawierzchnia : Mechaniczne wykonanie warstwy profilowej z masy bitumicznej, dla ruchu KR-1, w ilości średnio 50 kg/m2 - 5180 m2 - 259 t mechaniczne wykonanie warstwy ścieralnej z betonu asfaltowego, dla ruchu KR-1 grubości 4 cm - 5180 m2 pobocza : dowiązanie wysokościowe istniejących poboczy gruntowych do poziomu nowej nawierzchni, grubości warstwy średnio 16 cm szerokości po 50 cm - 1295 m2 ZADANIE NR 2 : PRZEBUDOWA DROGI GMINNEJ w m. Pawęzów położonej na dz. Nr 1015, 1016 i 113, km 0+000 do km 0+948 1.3. Przedmiot zamówienia obejmuje: roboty przygotowawcze: roboty pomiarowe przy liniowych robotach ziemnych - 0,948 km roboty ziemne : roboty ziemne przy wykonaniu koryta drogi, głębokość kopania 13 cm z odwozem urobku na odkład - 19 m3 podbudowa wykonanie podbudowy z kruszywa łamanego, stabilizowanego mechanicznie, grubości 12 cm, po zagęszczeniu - 3178 m2 ułożenie podbudowy z kruszywa łamanego, stabilizowanego mechanicznie, na całej szerokości, grubość warstwy 12 cm - 148 m2 nawierzchnia : Mechaniczne wykonanie warstwy profilowej z masy bitumicznej, dla ruchu KR-1, w ilości średnio 50 kg/m2 - 3318 m2 - 166 t mechaniczne wykonanie warstwy ścieralnej z betonu asfaltowego, dla ruchu KR-1 grubości 4 cm - 3318 m2 pobocza : dowiązanie wysokościowe istniejących poboczy gruntowych do poziomu nowej nawierzchni, grubości warstwy średnio 16 cm szerokości po 25 cm - 474 m2 </w:t>
      </w:r>
      <w:proofErr w:type="spellStart"/>
      <w:r w:rsidRPr="002B5D6A">
        <w:rPr>
          <w:rFonts w:ascii="Arial" w:eastAsia="Times New Roman" w:hAnsi="Arial" w:cs="Arial"/>
          <w:color w:val="000000"/>
          <w:lang w:eastAsia="pl-PL"/>
        </w:rPr>
        <w:t>Zastabilizowanie</w:t>
      </w:r>
      <w:proofErr w:type="spellEnd"/>
      <w:r w:rsidRPr="002B5D6A">
        <w:rPr>
          <w:rFonts w:ascii="Arial" w:eastAsia="Times New Roman" w:hAnsi="Arial" w:cs="Arial"/>
          <w:color w:val="000000"/>
          <w:lang w:eastAsia="pl-PL"/>
        </w:rPr>
        <w:t xml:space="preserve"> dowiązania wysokościowego pobocza z kruszywa masą bitumiczną średniej grubości 6 cm wraz ze skarpą - 408 m2 Dodatkowe zabezpieczenie korpusu drogi pasem z kruszywa łamanego, stabilizowanego mechanicznie - 948 m2 Zjazdy do posesji i na drogi boczne : dowiązanie wysokościowe zjazdów do posesji z kruszywa łamanego stabilizowanego mechanicznie, średniej grubości 10 cm - 105 m2 - </w:t>
      </w:r>
      <w:proofErr w:type="spellStart"/>
      <w:r w:rsidRPr="002B5D6A">
        <w:rPr>
          <w:rFonts w:ascii="Arial" w:eastAsia="Times New Roman" w:hAnsi="Arial" w:cs="Arial"/>
          <w:color w:val="000000"/>
          <w:lang w:eastAsia="pl-PL"/>
        </w:rPr>
        <w:t>zastabilizowanie</w:t>
      </w:r>
      <w:proofErr w:type="spellEnd"/>
      <w:r w:rsidRPr="002B5D6A">
        <w:rPr>
          <w:rFonts w:ascii="Arial" w:eastAsia="Times New Roman" w:hAnsi="Arial" w:cs="Arial"/>
          <w:color w:val="000000"/>
          <w:lang w:eastAsia="pl-PL"/>
        </w:rPr>
        <w:t xml:space="preserve"> podbudowy z kruszywa łamanego masą bitumiczną, grubości 4 cm - 105 m2 - formowanie i zagęszczenie poboczy gruntowych zjazdów do posesji i na drogi boczne- 3 m3.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2B5D6A" w:rsidRPr="002B5D6A" w:rsidTr="002B5D6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D6A" w:rsidRPr="002B5D6A" w:rsidRDefault="002B5D6A" w:rsidP="002B5D6A">
            <w:pPr>
              <w:widowControl/>
              <w:suppressAutoHyphens w:val="0"/>
              <w:autoSpaceDE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B5D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5D6A" w:rsidRPr="002B5D6A" w:rsidRDefault="002B5D6A" w:rsidP="002B5D6A">
            <w:pPr>
              <w:widowControl/>
              <w:suppressAutoHyphens w:val="0"/>
              <w:autoSpaceDE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B5D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2B5D6A" w:rsidRPr="002B5D6A" w:rsidRDefault="002B5D6A" w:rsidP="002B5D6A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/>
        <w:ind w:left="450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Określenie przedmiotu oraz wielkości lub zakresu zamówień uzupełniających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II.1.6) Wspólny Słownik Zamówień (CPV):</w:t>
      </w:r>
      <w:r w:rsidRPr="002B5D6A">
        <w:rPr>
          <w:rFonts w:ascii="Arial" w:eastAsia="Times New Roman" w:hAnsi="Arial" w:cs="Arial"/>
          <w:color w:val="000000"/>
          <w:lang w:eastAsia="pl-PL"/>
        </w:rPr>
        <w:t> 45.23.31.40-2, 45.23.32.26-9.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II.1.7) Czy dopuszcza się złożenie oferty częściowej:</w:t>
      </w:r>
      <w:r w:rsidRPr="002B5D6A">
        <w:rPr>
          <w:rFonts w:ascii="Arial" w:eastAsia="Times New Roman" w:hAnsi="Arial" w:cs="Arial"/>
          <w:color w:val="000000"/>
          <w:lang w:eastAsia="pl-PL"/>
        </w:rPr>
        <w:t> tak, liczba części: 2.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II.1.8) Czy dopuszcza się złożenie oferty wariantowej:</w:t>
      </w:r>
      <w:r w:rsidRPr="002B5D6A">
        <w:rPr>
          <w:rFonts w:ascii="Arial" w:eastAsia="Times New Roman" w:hAnsi="Arial" w:cs="Arial"/>
          <w:color w:val="000000"/>
          <w:lang w:eastAsia="pl-PL"/>
        </w:rPr>
        <w:t> nie.</w:t>
      </w:r>
    </w:p>
    <w:p w:rsidR="002B5D6A" w:rsidRPr="002B5D6A" w:rsidRDefault="002B5D6A" w:rsidP="002B5D6A">
      <w:pPr>
        <w:widowControl/>
        <w:suppressAutoHyphens w:val="0"/>
        <w:autoSpaceDE/>
        <w:rPr>
          <w:rFonts w:eastAsia="Times New Roman" w:cs="Times New Roman"/>
          <w:sz w:val="24"/>
          <w:szCs w:val="24"/>
          <w:lang w:eastAsia="pl-PL"/>
        </w:rPr>
      </w:pP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II.2) CZAS TRWANIA ZAMÓWIENIA LUB TERMIN WYKONANIA:</w:t>
      </w:r>
      <w:r w:rsidRPr="002B5D6A">
        <w:rPr>
          <w:rFonts w:ascii="Arial" w:eastAsia="Times New Roman" w:hAnsi="Arial" w:cs="Arial"/>
          <w:color w:val="000000"/>
          <w:lang w:eastAsia="pl-PL"/>
        </w:rPr>
        <w:t> Zakończenie: 01.09.2016.</w:t>
      </w:r>
    </w:p>
    <w:p w:rsidR="002B5D6A" w:rsidRPr="002B5D6A" w:rsidRDefault="002B5D6A" w:rsidP="002B5D6A">
      <w:pPr>
        <w:widowControl/>
        <w:suppressAutoHyphens w:val="0"/>
        <w:autoSpaceDE/>
        <w:spacing w:before="375" w:after="225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III.1) WADIUM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Informacja na temat wadium:</w:t>
      </w:r>
      <w:r w:rsidRPr="002B5D6A">
        <w:rPr>
          <w:rFonts w:ascii="Arial" w:eastAsia="Times New Roman" w:hAnsi="Arial" w:cs="Arial"/>
          <w:color w:val="000000"/>
          <w:lang w:eastAsia="pl-PL"/>
        </w:rPr>
        <w:t> Każdy Wykonawca zobowiązany jest zabezpieczyć swoją ofertę wadium: na zadanie Nr 1 w wysokości:2 000,00 zł słownie: dwa tysiące złotych Na zadanie Nr 2 w wysokości : 2 500,00 zł słownie : dwa tysiące pięćset złotych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III.2) ZALICZKI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2B5D6A" w:rsidRPr="002B5D6A" w:rsidRDefault="002B5D6A" w:rsidP="002B5D6A">
      <w:pPr>
        <w:widowControl/>
        <w:numPr>
          <w:ilvl w:val="0"/>
          <w:numId w:val="3"/>
        </w:numPr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2B5D6A" w:rsidRPr="002B5D6A" w:rsidRDefault="002B5D6A" w:rsidP="002B5D6A">
      <w:pPr>
        <w:widowControl/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2B5D6A" w:rsidRPr="002B5D6A" w:rsidRDefault="002B5D6A" w:rsidP="002B5D6A">
      <w:pPr>
        <w:widowControl/>
        <w:numPr>
          <w:ilvl w:val="1"/>
          <w:numId w:val="3"/>
        </w:numPr>
        <w:suppressAutoHyphens w:val="0"/>
        <w:autoSpaceDE/>
        <w:ind w:left="11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 xml:space="preserve">W celu wykazania braku podstaw do wykluczenia z postępowania o udzielenie zamówienia Wykonawcy w okolicznościach, o których mowa w art. 22 ust. 1 pkt 1 ustawy </w:t>
      </w:r>
      <w:proofErr w:type="spellStart"/>
      <w:r w:rsidRPr="002B5D6A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2B5D6A">
        <w:rPr>
          <w:rFonts w:ascii="Arial" w:eastAsia="Times New Roman" w:hAnsi="Arial" w:cs="Arial"/>
          <w:color w:val="000000"/>
          <w:lang w:eastAsia="pl-PL"/>
        </w:rPr>
        <w:t>, Zamawiający żąda oświadczenia o braku podstaw do wykluczenia Wykonawcy z postępowania, zgodnie ze wzorem oświadczenia stanowiącym Załącznik do niniejszej SIWZ(w przypadku wspólnego ubiegania się o udzielenie zamówienia przez dwóch lub więcej Wykonawców w ofercie muszą być złożone przedmiotowe dokumenty dla każdego z nich)</w:t>
      </w:r>
    </w:p>
    <w:p w:rsidR="002B5D6A" w:rsidRPr="002B5D6A" w:rsidRDefault="002B5D6A" w:rsidP="002B5D6A">
      <w:pPr>
        <w:widowControl/>
        <w:numPr>
          <w:ilvl w:val="0"/>
          <w:numId w:val="3"/>
        </w:numPr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III.3.2) Wiedza i doświadczenie</w:t>
      </w:r>
    </w:p>
    <w:p w:rsidR="002B5D6A" w:rsidRPr="002B5D6A" w:rsidRDefault="002B5D6A" w:rsidP="002B5D6A">
      <w:pPr>
        <w:widowControl/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2B5D6A" w:rsidRPr="002B5D6A" w:rsidRDefault="002B5D6A" w:rsidP="002B5D6A">
      <w:pPr>
        <w:widowControl/>
        <w:numPr>
          <w:ilvl w:val="1"/>
          <w:numId w:val="3"/>
        </w:numPr>
        <w:suppressAutoHyphens w:val="0"/>
        <w:autoSpaceDE/>
        <w:ind w:left="11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Wykonawcy muszą spełnić następujące warunki, (w przypadku wspólnego ubiegania się o udzielenie zamówienia przez dwóch lub więcej Wykonawców o udzielenie niniejszego zamówienia, oceniane będzie ich łączne doświadczenie) spełnią warunek posiadania wiedzy i doświadczenia, tj.: wykażą, że w okresie ostatnich pięciu lat przed upływem terminu składania ofert a jeśli okres prowadzenia działalności jest krótszy - w tym okresie, należycie wykonali co najmniej jedną robotę budowlana, polegającą na wykonaniu nowej nawierzchni bitumicznej w zakresie zbliżonym do przedmiotu zamówienia. Dokumentem potwierdzającym spełnienie powyższego warunku będzie wykaz robót budowlanych wykonanych w okresie ostatnich pięciu lat przed upływem terminu składania ofert, a jeżeli okres prowadzenia działalności jest krótszy - w tym okresie z podaniem ich rodzaju i wartości, daty i miejsca wykonania oraz z załączeniem dowodów dotyczących najważniejszych robót, określających czy roboty te zostały wykonane w sposób należyty oraz wskazujących, czy zostały wykonane zgodnie z zasadami sztuki budowlanej i prawidłowo ukończone tj.: poświadczeń (referencji), lub innych dokumentów, jeżeli z uzasadnionych przyczyn o obiektywnym charakterze wykonawca nie jest w stanie uzyskać poświadczeń, o których mowa wyżej. W przypadku gdy zamawiający jest podmiotem, na rzecz którego roboty budowlane wskazane w wykazie zostały wcześniej wykonane, wykonawca nie ma obowiązku przedkładania dowodów na rzetelne, zgodne z zasadami sztuki budowlanej i terminowe wykonanie tych prac. W wykazie należy wykazać jedynie te roboty, które potwierdzą spełnienie warunku.</w:t>
      </w:r>
    </w:p>
    <w:p w:rsidR="002B5D6A" w:rsidRPr="002B5D6A" w:rsidRDefault="002B5D6A" w:rsidP="002B5D6A">
      <w:pPr>
        <w:widowControl/>
        <w:numPr>
          <w:ilvl w:val="0"/>
          <w:numId w:val="3"/>
        </w:numPr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III.3.3) Potencjał techniczny</w:t>
      </w:r>
    </w:p>
    <w:p w:rsidR="002B5D6A" w:rsidRPr="002B5D6A" w:rsidRDefault="002B5D6A" w:rsidP="002B5D6A">
      <w:pPr>
        <w:widowControl/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2B5D6A" w:rsidRPr="002B5D6A" w:rsidRDefault="002B5D6A" w:rsidP="002B5D6A">
      <w:pPr>
        <w:widowControl/>
        <w:numPr>
          <w:ilvl w:val="1"/>
          <w:numId w:val="3"/>
        </w:numPr>
        <w:suppressAutoHyphens w:val="0"/>
        <w:autoSpaceDE/>
        <w:ind w:left="11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Wykonawca zobowiązany jest wykazać, że dysponuje wytwórnią mas bitumicznych. W przypadku składania oferty przez Wykonawców ubiegających się wspólnie o udzielenie zamówienia, ww. warunek mogą spełnić łącznie. W celu potwierdzenia spełnienia niniejszego warunku, Wykonawcy zobowiązani są przedłożyć wykaz narzędzi, wyposażenia zakładu i urządzeń technicznych dostępnych wykonawcy usług lub robót budowlanych w celu realizacji zamówienia wraz z informacja o podstawie dysponowania tymi zasobami;</w:t>
      </w:r>
    </w:p>
    <w:p w:rsidR="002B5D6A" w:rsidRPr="002B5D6A" w:rsidRDefault="002B5D6A" w:rsidP="002B5D6A">
      <w:pPr>
        <w:widowControl/>
        <w:numPr>
          <w:ilvl w:val="0"/>
          <w:numId w:val="3"/>
        </w:numPr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III.3.4) Osoby zdolne do wykonania zamówienia</w:t>
      </w:r>
    </w:p>
    <w:p w:rsidR="002B5D6A" w:rsidRPr="002B5D6A" w:rsidRDefault="002B5D6A" w:rsidP="002B5D6A">
      <w:pPr>
        <w:widowControl/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2B5D6A" w:rsidRPr="002B5D6A" w:rsidRDefault="002B5D6A" w:rsidP="002B5D6A">
      <w:pPr>
        <w:widowControl/>
        <w:numPr>
          <w:ilvl w:val="1"/>
          <w:numId w:val="3"/>
        </w:numPr>
        <w:suppressAutoHyphens w:val="0"/>
        <w:autoSpaceDE/>
        <w:ind w:left="11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 xml:space="preserve">Wykonawca zobowiązany jest przedstawić w swojej ofercie osobę, która będzie pełnić funkcję Kierownika budowy. W przypadku składania oferty przez Wykonawców ubiegających się wspólnie o udzielenie zamówienia, ww. warunek mogą spełnić łącznie. W celu potwierdzenia spełnienia niniejszego warunku, Wykonawcy zobowiązani są przedłożyć wykaz osób, które będą uczestniczyć w wykonywaniu zamówienia, w szczególności odpowiedzialnych za świadczenie usług, kontrolę jakości lub kierowanie robotami budowlanymi, wraz z informacjami na temat ich kwalifikacji zawodowych, doświadczeniu i wykształcenia niezbędnych do wykonania zamówienia, a także zakresu wykonywanych przez nie czynności, oraz </w:t>
      </w:r>
      <w:r w:rsidRPr="002B5D6A">
        <w:rPr>
          <w:rFonts w:ascii="Arial" w:eastAsia="Times New Roman" w:hAnsi="Arial" w:cs="Arial"/>
          <w:color w:val="000000"/>
          <w:lang w:eastAsia="pl-PL"/>
        </w:rPr>
        <w:lastRenderedPageBreak/>
        <w:t>informacją o podstawie do dysponowania tymi osobami oraz oświadczenie, że osoby, które będą uczestniczyć w wykonywaniu zamówienia, posiadają wymagane uprawnienia, jeżeli ustawy nakładają obowiązek posiadania takich uprawnień.</w:t>
      </w:r>
    </w:p>
    <w:p w:rsidR="002B5D6A" w:rsidRPr="002B5D6A" w:rsidRDefault="002B5D6A" w:rsidP="002B5D6A">
      <w:pPr>
        <w:widowControl/>
        <w:numPr>
          <w:ilvl w:val="0"/>
          <w:numId w:val="3"/>
        </w:numPr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III.3.5) Sytuacja ekonomiczna i finansowa</w:t>
      </w:r>
    </w:p>
    <w:p w:rsidR="002B5D6A" w:rsidRPr="002B5D6A" w:rsidRDefault="002B5D6A" w:rsidP="002B5D6A">
      <w:pPr>
        <w:widowControl/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2B5D6A" w:rsidRPr="002B5D6A" w:rsidRDefault="002B5D6A" w:rsidP="002B5D6A">
      <w:pPr>
        <w:widowControl/>
        <w:numPr>
          <w:ilvl w:val="1"/>
          <w:numId w:val="3"/>
        </w:numPr>
        <w:suppressAutoHyphens w:val="0"/>
        <w:autoSpaceDE/>
        <w:ind w:left="11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Warunek ubezpieczenia: w dniu składania ofert Wykonawca musi być ubezpieczony od odpowiedzialności cywilnej w zakresie prowadzonej działalności gospodarczej na sumę ubezpieczenia w wysokości co najmniej 500 000,00 zł . W przypadku składania oferty przez Wykonawców ubiegających się wspólnie o udzielenie zamówienia, ww. warunek mogą spełnić łącznie.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B5D6A" w:rsidRPr="002B5D6A" w:rsidRDefault="002B5D6A" w:rsidP="002B5D6A">
      <w:pPr>
        <w:widowControl/>
        <w:numPr>
          <w:ilvl w:val="0"/>
          <w:numId w:val="4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B5D6A" w:rsidRPr="002B5D6A" w:rsidRDefault="002B5D6A" w:rsidP="002B5D6A">
      <w:pPr>
        <w:widowControl/>
        <w:numPr>
          <w:ilvl w:val="0"/>
          <w:numId w:val="4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2B5D6A" w:rsidRPr="002B5D6A" w:rsidRDefault="002B5D6A" w:rsidP="002B5D6A">
      <w:pPr>
        <w:widowControl/>
        <w:numPr>
          <w:ilvl w:val="0"/>
          <w:numId w:val="4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B5D6A" w:rsidRPr="002B5D6A" w:rsidRDefault="002B5D6A" w:rsidP="002B5D6A">
      <w:pPr>
        <w:widowControl/>
        <w:numPr>
          <w:ilvl w:val="0"/>
          <w:numId w:val="4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B5D6A" w:rsidRPr="002B5D6A" w:rsidRDefault="002B5D6A" w:rsidP="002B5D6A">
      <w:pPr>
        <w:widowControl/>
        <w:numPr>
          <w:ilvl w:val="0"/>
          <w:numId w:val="5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2B5D6A" w:rsidRPr="002B5D6A" w:rsidRDefault="002B5D6A" w:rsidP="002B5D6A">
      <w:pPr>
        <w:widowControl/>
        <w:numPr>
          <w:ilvl w:val="0"/>
          <w:numId w:val="5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2B5D6A" w:rsidRPr="002B5D6A" w:rsidRDefault="002B5D6A" w:rsidP="002B5D6A">
      <w:pPr>
        <w:widowControl/>
        <w:numPr>
          <w:ilvl w:val="0"/>
          <w:numId w:val="6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oświadczenie o braku podstaw do wykluczenia;</w:t>
      </w:r>
    </w:p>
    <w:p w:rsidR="002B5D6A" w:rsidRPr="002B5D6A" w:rsidRDefault="002B5D6A" w:rsidP="002B5D6A">
      <w:pPr>
        <w:widowControl/>
        <w:numPr>
          <w:ilvl w:val="0"/>
          <w:numId w:val="6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B5D6A" w:rsidRPr="002B5D6A" w:rsidRDefault="002B5D6A" w:rsidP="002B5D6A">
      <w:pPr>
        <w:widowControl/>
        <w:numPr>
          <w:ilvl w:val="0"/>
          <w:numId w:val="6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B5D6A" w:rsidRPr="002B5D6A" w:rsidRDefault="002B5D6A" w:rsidP="002B5D6A">
      <w:pPr>
        <w:widowControl/>
        <w:numPr>
          <w:ilvl w:val="0"/>
          <w:numId w:val="6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</w:t>
      </w:r>
      <w:r w:rsidRPr="002B5D6A">
        <w:rPr>
          <w:rFonts w:ascii="Arial" w:eastAsia="Times New Roman" w:hAnsi="Arial" w:cs="Arial"/>
          <w:color w:val="000000"/>
          <w:lang w:eastAsia="pl-PL"/>
        </w:rPr>
        <w:lastRenderedPageBreak/>
        <w:t>właściwego organu - wystawione nie wcześniej niż 3 miesiące przed upływem terminu składania wniosków o dopuszczenie do udziału w postępowaniu o udzielenie zamówienia albo składania ofert;</w:t>
      </w:r>
    </w:p>
    <w:p w:rsidR="002B5D6A" w:rsidRPr="002B5D6A" w:rsidRDefault="002B5D6A" w:rsidP="002B5D6A">
      <w:pPr>
        <w:widowControl/>
        <w:numPr>
          <w:ilvl w:val="0"/>
          <w:numId w:val="6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III.4.3) Dokumenty podmiotów zagranicznych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Jeżeli wykonawca ma siedzibę lub miejsce zamieszkania poza terytorium Rzeczypospolitej Polskiej, przedkłada: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III.4.3.1) dokument wystawiony w kraju, w którym ma siedzibę lub miejsce zamieszkania potwierdzający, że:</w:t>
      </w:r>
    </w:p>
    <w:p w:rsidR="002B5D6A" w:rsidRPr="002B5D6A" w:rsidRDefault="002B5D6A" w:rsidP="002B5D6A">
      <w:pPr>
        <w:widowControl/>
        <w:numPr>
          <w:ilvl w:val="0"/>
          <w:numId w:val="7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B5D6A" w:rsidRPr="002B5D6A" w:rsidRDefault="002B5D6A" w:rsidP="002B5D6A">
      <w:pPr>
        <w:widowControl/>
        <w:numPr>
          <w:ilvl w:val="0"/>
          <w:numId w:val="7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B5D6A" w:rsidRPr="002B5D6A" w:rsidRDefault="002B5D6A" w:rsidP="002B5D6A">
      <w:pPr>
        <w:widowControl/>
        <w:numPr>
          <w:ilvl w:val="0"/>
          <w:numId w:val="7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III.4.3.2)</w:t>
      </w:r>
    </w:p>
    <w:p w:rsidR="002B5D6A" w:rsidRPr="002B5D6A" w:rsidRDefault="002B5D6A" w:rsidP="002B5D6A">
      <w:pPr>
        <w:widowControl/>
        <w:numPr>
          <w:ilvl w:val="0"/>
          <w:numId w:val="8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2B5D6A" w:rsidRPr="002B5D6A" w:rsidRDefault="002B5D6A" w:rsidP="002B5D6A">
      <w:pPr>
        <w:widowControl/>
        <w:numPr>
          <w:ilvl w:val="0"/>
          <w:numId w:val="8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III.4.4) Dokumenty dotyczące przynależności do tej samej grupy kapitałowej</w:t>
      </w:r>
    </w:p>
    <w:p w:rsidR="002B5D6A" w:rsidRPr="002B5D6A" w:rsidRDefault="002B5D6A" w:rsidP="002B5D6A">
      <w:pPr>
        <w:widowControl/>
        <w:numPr>
          <w:ilvl w:val="0"/>
          <w:numId w:val="9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B5D6A" w:rsidRPr="002B5D6A" w:rsidRDefault="002B5D6A" w:rsidP="002B5D6A">
      <w:pPr>
        <w:widowControl/>
        <w:suppressAutoHyphens w:val="0"/>
        <w:autoSpaceDE/>
        <w:spacing w:before="375" w:after="225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IV.1) TRYB UDZIELENIA ZAMÓWIENIA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IV.1.1) Tryb udzielenia zamówienia:</w:t>
      </w:r>
      <w:r w:rsidRPr="002B5D6A">
        <w:rPr>
          <w:rFonts w:ascii="Arial" w:eastAsia="Times New Roman" w:hAnsi="Arial" w:cs="Arial"/>
          <w:color w:val="000000"/>
          <w:lang w:eastAsia="pl-PL"/>
        </w:rPr>
        <w:t> przetarg nieograniczony.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IV.2) KRYTERIA OCENY OFERT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IV.2.1) Kryteria oceny ofert: </w:t>
      </w:r>
      <w:r w:rsidRPr="002B5D6A">
        <w:rPr>
          <w:rFonts w:ascii="Arial" w:eastAsia="Times New Roman" w:hAnsi="Arial" w:cs="Arial"/>
          <w:color w:val="000000"/>
          <w:lang w:eastAsia="pl-PL"/>
        </w:rPr>
        <w:t>cena oraz inne kryteria związane z przedmiotem zamówienia:</w:t>
      </w:r>
    </w:p>
    <w:p w:rsidR="002B5D6A" w:rsidRPr="002B5D6A" w:rsidRDefault="002B5D6A" w:rsidP="002B5D6A">
      <w:pPr>
        <w:widowControl/>
        <w:numPr>
          <w:ilvl w:val="0"/>
          <w:numId w:val="10"/>
        </w:numPr>
        <w:suppressAutoHyphens w:val="0"/>
        <w:autoSpaceDE/>
        <w:spacing w:before="100" w:beforeAutospacing="1" w:after="100" w:afterAutospacing="1"/>
        <w:ind w:left="450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1 - Cena - 95</w:t>
      </w:r>
    </w:p>
    <w:p w:rsidR="002B5D6A" w:rsidRPr="002B5D6A" w:rsidRDefault="002B5D6A" w:rsidP="002B5D6A">
      <w:pPr>
        <w:widowControl/>
        <w:numPr>
          <w:ilvl w:val="0"/>
          <w:numId w:val="10"/>
        </w:numPr>
        <w:suppressAutoHyphens w:val="0"/>
        <w:autoSpaceDE/>
        <w:spacing w:before="100" w:beforeAutospacing="1" w:after="100" w:afterAutospacing="1"/>
        <w:ind w:left="450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2 - Okres gwarancji i rękojmi - 5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2B5D6A" w:rsidRPr="002B5D6A" w:rsidTr="002B5D6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D6A" w:rsidRPr="002B5D6A" w:rsidRDefault="002B5D6A" w:rsidP="002B5D6A">
            <w:pPr>
              <w:widowControl/>
              <w:suppressAutoHyphens w:val="0"/>
              <w:autoSpaceDE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B5D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5D6A" w:rsidRPr="002B5D6A" w:rsidRDefault="002B5D6A" w:rsidP="002B5D6A">
            <w:pPr>
              <w:widowControl/>
              <w:suppressAutoHyphens w:val="0"/>
              <w:autoSpaceDE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B5D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2B5D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IV.4) INFORMACJE ADMINISTRACYJNE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IV.4.1)</w:t>
      </w:r>
      <w:r w:rsidRPr="002B5D6A">
        <w:rPr>
          <w:rFonts w:ascii="Arial" w:eastAsia="Times New Roman" w:hAnsi="Arial" w:cs="Arial"/>
          <w:color w:val="000000"/>
          <w:lang w:eastAsia="pl-PL"/>
        </w:rPr>
        <w:t> </w:t>
      </w: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2B5D6A">
        <w:rPr>
          <w:rFonts w:ascii="Arial" w:eastAsia="Times New Roman" w:hAnsi="Arial" w:cs="Arial"/>
          <w:color w:val="000000"/>
          <w:lang w:eastAsia="pl-PL"/>
        </w:rPr>
        <w:t> http://oksa.biuletyn.net/?bip=1&amp;cid=23&amp;bsc=N</w:t>
      </w:r>
      <w:r w:rsidRPr="002B5D6A">
        <w:rPr>
          <w:rFonts w:ascii="Arial" w:eastAsia="Times New Roman" w:hAnsi="Arial" w:cs="Arial"/>
          <w:color w:val="000000"/>
          <w:lang w:eastAsia="pl-PL"/>
        </w:rPr>
        <w:br/>
      </w: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Specyfikację istotnych warunków zamówienia można uzyskać pod adresem:</w:t>
      </w:r>
      <w:r w:rsidRPr="002B5D6A">
        <w:rPr>
          <w:rFonts w:ascii="Arial" w:eastAsia="Times New Roman" w:hAnsi="Arial" w:cs="Arial"/>
          <w:color w:val="000000"/>
          <w:lang w:eastAsia="pl-PL"/>
        </w:rPr>
        <w:t> Urząd Gminy w Oksie, ul. Włoszczowska 22, 28 - 363 Oksa.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IV.4.4) Termin składania wniosków o dopuszczenie do udziału w postępowaniu lub ofert:</w:t>
      </w:r>
      <w:r w:rsidRPr="002B5D6A">
        <w:rPr>
          <w:rFonts w:ascii="Arial" w:eastAsia="Times New Roman" w:hAnsi="Arial" w:cs="Arial"/>
          <w:color w:val="000000"/>
          <w:lang w:eastAsia="pl-PL"/>
        </w:rPr>
        <w:t> 05.05.2016 godzina 10:00, miejsce: Urząd Gminy w Oksie, ul. Włoszczowska 22, 28 - 363 Oksa, sekretariat pokój nr 2.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IV.4.5) Termin związania ofertą:</w:t>
      </w:r>
      <w:r w:rsidRPr="002B5D6A">
        <w:rPr>
          <w:rFonts w:ascii="Arial" w:eastAsia="Times New Roman" w:hAnsi="Arial" w:cs="Arial"/>
          <w:color w:val="000000"/>
          <w:lang w:eastAsia="pl-PL"/>
        </w:rPr>
        <w:t> okres w dniach: 30 (od ostatecznego terminu składania ofert).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IV.4.16) Informacje dodatkowe, w tym dotyczące finansowania projektu/programu ze środków Unii Europejskiej:</w:t>
      </w:r>
      <w:r w:rsidRPr="002B5D6A">
        <w:rPr>
          <w:rFonts w:ascii="Arial" w:eastAsia="Times New Roman" w:hAnsi="Arial" w:cs="Arial"/>
          <w:color w:val="000000"/>
          <w:lang w:eastAsia="pl-PL"/>
        </w:rPr>
        <w:t> Zadania współfinansowane przez MSWiA i dotyczą usuwania skutków niekorzystnych zjawisk atmosferycznych..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2B5D6A">
        <w:rPr>
          <w:rFonts w:ascii="Arial" w:eastAsia="Times New Roman" w:hAnsi="Arial" w:cs="Arial"/>
          <w:color w:val="000000"/>
          <w:lang w:eastAsia="pl-PL"/>
        </w:rPr>
        <w:t>nie</w:t>
      </w:r>
    </w:p>
    <w:p w:rsidR="002B5D6A" w:rsidRPr="002B5D6A" w:rsidRDefault="002B5D6A" w:rsidP="002B5D6A">
      <w:pPr>
        <w:widowControl/>
        <w:suppressAutoHyphens w:val="0"/>
        <w:autoSpaceDE/>
        <w:spacing w:before="375" w:after="225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B5D6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CZĘŚĆ Nr:</w:t>
      </w:r>
      <w:r w:rsidRPr="002B5D6A">
        <w:rPr>
          <w:rFonts w:ascii="Arial" w:eastAsia="Times New Roman" w:hAnsi="Arial" w:cs="Arial"/>
          <w:color w:val="000000"/>
          <w:lang w:eastAsia="pl-PL"/>
        </w:rPr>
        <w:t> 1 </w:t>
      </w: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NAZWA:</w:t>
      </w:r>
      <w:r w:rsidRPr="002B5D6A">
        <w:rPr>
          <w:rFonts w:ascii="Arial" w:eastAsia="Times New Roman" w:hAnsi="Arial" w:cs="Arial"/>
          <w:color w:val="000000"/>
          <w:lang w:eastAsia="pl-PL"/>
        </w:rPr>
        <w:t> PRZEBUDOWA DROGI gminnej Nr 3550117 Oksa ul. Leśna od 0+005 km do 1+300 km.</w:t>
      </w:r>
    </w:p>
    <w:p w:rsidR="002B5D6A" w:rsidRPr="002B5D6A" w:rsidRDefault="002B5D6A" w:rsidP="002B5D6A">
      <w:pPr>
        <w:widowControl/>
        <w:numPr>
          <w:ilvl w:val="0"/>
          <w:numId w:val="11"/>
        </w:numPr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1) Krótki opis ze wskazaniem wielkości lub zakresu zamówienia:</w:t>
      </w:r>
      <w:r w:rsidRPr="002B5D6A">
        <w:rPr>
          <w:rFonts w:ascii="Arial" w:eastAsia="Times New Roman" w:hAnsi="Arial" w:cs="Arial"/>
          <w:color w:val="000000"/>
          <w:lang w:eastAsia="pl-PL"/>
        </w:rPr>
        <w:t> roboty przygotowawcze: roboty pomiarowe przy liniowych robotach ziemnych - 1,3 km podbudowa wykonanie podbudowy z kruszywa łamanego, stabilizowanego mechanicznie, grubości 10 cm, po zagęszczeniu - 5180 m2 nawierzchnia : Mechaniczne wykonanie warstwy profilowej z masy bitumicznej, dla ruchu KR-1, w ilości średnio 50 kg/m2 - 5180 m2 - 259 t mechaniczne wykonanie warstwy ścieralnej z betonu asfaltowego, dla ruchu KR-1 grubości 4 cm - 5180 m2 pobocza : dowiązanie wysokościowe istniejących poboczy gruntowych do poziomu nowej nawierzchni, grubości warstwy średnio 16 cm szerokości po 50 cm - 1295 m2.</w:t>
      </w:r>
    </w:p>
    <w:p w:rsidR="002B5D6A" w:rsidRPr="002B5D6A" w:rsidRDefault="002B5D6A" w:rsidP="002B5D6A">
      <w:pPr>
        <w:widowControl/>
        <w:numPr>
          <w:ilvl w:val="0"/>
          <w:numId w:val="11"/>
        </w:numPr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2) Wspólny Słownik Zamówień (CPV):</w:t>
      </w:r>
      <w:r w:rsidRPr="002B5D6A">
        <w:rPr>
          <w:rFonts w:ascii="Arial" w:eastAsia="Times New Roman" w:hAnsi="Arial" w:cs="Arial"/>
          <w:color w:val="000000"/>
          <w:lang w:eastAsia="pl-PL"/>
        </w:rPr>
        <w:t> 45.23.31.40-2, 45.23.32.26-9.</w:t>
      </w:r>
    </w:p>
    <w:p w:rsidR="002B5D6A" w:rsidRPr="002B5D6A" w:rsidRDefault="002B5D6A" w:rsidP="002B5D6A">
      <w:pPr>
        <w:widowControl/>
        <w:numPr>
          <w:ilvl w:val="0"/>
          <w:numId w:val="11"/>
        </w:numPr>
        <w:suppressAutoHyphens w:val="0"/>
        <w:autoSpaceDE/>
        <w:spacing w:before="100" w:beforeAutospacing="1" w:after="100" w:afterAutospacing="1"/>
        <w:ind w:left="450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3) Czas trwania lub termin wykonania:</w:t>
      </w:r>
      <w:r w:rsidRPr="002B5D6A">
        <w:rPr>
          <w:rFonts w:ascii="Arial" w:eastAsia="Times New Roman" w:hAnsi="Arial" w:cs="Arial"/>
          <w:color w:val="000000"/>
          <w:lang w:eastAsia="pl-PL"/>
        </w:rPr>
        <w:t> Zakończenie: 01.09.2016.</w:t>
      </w:r>
    </w:p>
    <w:p w:rsidR="002B5D6A" w:rsidRPr="002B5D6A" w:rsidRDefault="002B5D6A" w:rsidP="002B5D6A">
      <w:pPr>
        <w:widowControl/>
        <w:numPr>
          <w:ilvl w:val="0"/>
          <w:numId w:val="11"/>
        </w:numPr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4) Kryteria oceny ofert: </w:t>
      </w:r>
      <w:r w:rsidRPr="002B5D6A">
        <w:rPr>
          <w:rFonts w:ascii="Arial" w:eastAsia="Times New Roman" w:hAnsi="Arial" w:cs="Arial"/>
          <w:color w:val="000000"/>
          <w:lang w:eastAsia="pl-PL"/>
        </w:rPr>
        <w:t>cena oraz inne kryteria związane z przedmiotem zamówienia:</w:t>
      </w:r>
    </w:p>
    <w:p w:rsidR="002B5D6A" w:rsidRPr="002B5D6A" w:rsidRDefault="002B5D6A" w:rsidP="002B5D6A">
      <w:pPr>
        <w:widowControl/>
        <w:numPr>
          <w:ilvl w:val="1"/>
          <w:numId w:val="11"/>
        </w:numPr>
        <w:suppressAutoHyphens w:val="0"/>
        <w:autoSpaceDE/>
        <w:spacing w:before="100" w:beforeAutospacing="1" w:after="100" w:afterAutospacing="1"/>
        <w:ind w:left="900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1. Cena - 95</w:t>
      </w:r>
    </w:p>
    <w:p w:rsidR="002B5D6A" w:rsidRPr="002B5D6A" w:rsidRDefault="002B5D6A" w:rsidP="002B5D6A">
      <w:pPr>
        <w:widowControl/>
        <w:numPr>
          <w:ilvl w:val="1"/>
          <w:numId w:val="11"/>
        </w:numPr>
        <w:suppressAutoHyphens w:val="0"/>
        <w:autoSpaceDE/>
        <w:spacing w:before="100" w:beforeAutospacing="1" w:after="100" w:afterAutospacing="1"/>
        <w:ind w:left="900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2. Okres gwarancji i rękojmi - 5</w:t>
      </w:r>
    </w:p>
    <w:p w:rsidR="002B5D6A" w:rsidRPr="002B5D6A" w:rsidRDefault="002B5D6A" w:rsidP="002B5D6A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CZĘŚĆ Nr:</w:t>
      </w:r>
      <w:r w:rsidRPr="002B5D6A">
        <w:rPr>
          <w:rFonts w:ascii="Arial" w:eastAsia="Times New Roman" w:hAnsi="Arial" w:cs="Arial"/>
          <w:color w:val="000000"/>
          <w:lang w:eastAsia="pl-PL"/>
        </w:rPr>
        <w:t> 2 </w:t>
      </w: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NAZWA:</w:t>
      </w:r>
      <w:r w:rsidRPr="002B5D6A">
        <w:rPr>
          <w:rFonts w:ascii="Arial" w:eastAsia="Times New Roman" w:hAnsi="Arial" w:cs="Arial"/>
          <w:color w:val="000000"/>
          <w:lang w:eastAsia="pl-PL"/>
        </w:rPr>
        <w:t> PRZEBUDOWA DROGI GMINNEJ w m. Pawęzów położonej na dz. Nr 1015, 1016 i 113, km 0+000 do km 0+948.</w:t>
      </w:r>
    </w:p>
    <w:p w:rsidR="002B5D6A" w:rsidRPr="002B5D6A" w:rsidRDefault="002B5D6A" w:rsidP="002B5D6A">
      <w:pPr>
        <w:widowControl/>
        <w:numPr>
          <w:ilvl w:val="0"/>
          <w:numId w:val="12"/>
        </w:numPr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1) Krótki opis ze wskazaniem wielkości lub zakresu zamówienia:</w:t>
      </w:r>
      <w:r w:rsidRPr="002B5D6A">
        <w:rPr>
          <w:rFonts w:ascii="Arial" w:eastAsia="Times New Roman" w:hAnsi="Arial" w:cs="Arial"/>
          <w:color w:val="000000"/>
          <w:lang w:eastAsia="pl-PL"/>
        </w:rPr>
        <w:t xml:space="preserve"> roboty przygotowawcze: roboty pomiarowe przy liniowych robotach ziemnych - 0,948 km roboty ziemne : roboty ziemne przy wykonaniu koryta drogi, głębokość kopania 13 cm z odwozem urobku na odkład - 19 m3 podbudowa wykonanie podbudowy z kruszywa łamanego, stabilizowanego mechanicznie, grubości 12 cm, po zagęszczeniu - 3178 m2 ułożenie podbudowy z kruszywa łamanego, stabilizowanego mechanicznie, na całej szerokości, grubość warstwy 12 cm - 148 m2 nawierzchnia : Mechaniczne wykonanie warstwy profilowej z masy bitumicznej, dla ruchu KR-1, w ilości średnio 50 kg/m2 - 3318 m2 - 166 t mechaniczne wykonanie warstwy ścieralnej z betonu asfaltowego, dla ruchu KR-1 grubości 4 cm - 3318 m2 pobocza : dowiązanie wysokościowe istniejących poboczy gruntowych do poziomu nowej nawierzchni, grubości warstwy średnio 16 cm szerokości po 25 cm - 474 m2 </w:t>
      </w:r>
      <w:proofErr w:type="spellStart"/>
      <w:r w:rsidRPr="002B5D6A">
        <w:rPr>
          <w:rFonts w:ascii="Arial" w:eastAsia="Times New Roman" w:hAnsi="Arial" w:cs="Arial"/>
          <w:color w:val="000000"/>
          <w:lang w:eastAsia="pl-PL"/>
        </w:rPr>
        <w:t>Zastabilizowanie</w:t>
      </w:r>
      <w:proofErr w:type="spellEnd"/>
      <w:r w:rsidRPr="002B5D6A">
        <w:rPr>
          <w:rFonts w:ascii="Arial" w:eastAsia="Times New Roman" w:hAnsi="Arial" w:cs="Arial"/>
          <w:color w:val="000000"/>
          <w:lang w:eastAsia="pl-PL"/>
        </w:rPr>
        <w:t xml:space="preserve"> dowiązania wysokościowego pobocza z kruszywa masą bitumiczną średniej grubości 6 cm wraz ze skarpą - 408 m2 Dodatkowe zabezpieczenie korpusu drogi pasem z kruszywa łamanego, stabilizowanego mechanicznie - 948 m2 Zjazdy do posesji i na drogi boczne : dowiązanie wysokościowe zjazdów do posesji z kruszywa łamanego stabilizowanego.</w:t>
      </w:r>
    </w:p>
    <w:p w:rsidR="002B5D6A" w:rsidRPr="002B5D6A" w:rsidRDefault="002B5D6A" w:rsidP="002B5D6A">
      <w:pPr>
        <w:widowControl/>
        <w:numPr>
          <w:ilvl w:val="0"/>
          <w:numId w:val="12"/>
        </w:numPr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2) Wspólny Słownik Zamówień (CPV):</w:t>
      </w:r>
      <w:r w:rsidRPr="002B5D6A">
        <w:rPr>
          <w:rFonts w:ascii="Arial" w:eastAsia="Times New Roman" w:hAnsi="Arial" w:cs="Arial"/>
          <w:color w:val="000000"/>
          <w:lang w:eastAsia="pl-PL"/>
        </w:rPr>
        <w:t> 45.23.31.10-2, 45.23.32.26-9.</w:t>
      </w:r>
    </w:p>
    <w:p w:rsidR="002B5D6A" w:rsidRPr="002B5D6A" w:rsidRDefault="002B5D6A" w:rsidP="002B5D6A">
      <w:pPr>
        <w:widowControl/>
        <w:numPr>
          <w:ilvl w:val="0"/>
          <w:numId w:val="12"/>
        </w:numPr>
        <w:suppressAutoHyphens w:val="0"/>
        <w:autoSpaceDE/>
        <w:spacing w:before="100" w:beforeAutospacing="1" w:after="100" w:afterAutospacing="1"/>
        <w:ind w:left="450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3) Czas trwania lub termin wykonania:</w:t>
      </w:r>
      <w:r w:rsidRPr="002B5D6A">
        <w:rPr>
          <w:rFonts w:ascii="Arial" w:eastAsia="Times New Roman" w:hAnsi="Arial" w:cs="Arial"/>
          <w:color w:val="000000"/>
          <w:lang w:eastAsia="pl-PL"/>
        </w:rPr>
        <w:t> Zakończenie: 01.09.2016.</w:t>
      </w:r>
    </w:p>
    <w:p w:rsidR="002B5D6A" w:rsidRPr="002B5D6A" w:rsidRDefault="002B5D6A" w:rsidP="002B5D6A">
      <w:pPr>
        <w:widowControl/>
        <w:numPr>
          <w:ilvl w:val="0"/>
          <w:numId w:val="12"/>
        </w:numPr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b/>
          <w:bCs/>
          <w:color w:val="000000"/>
          <w:lang w:eastAsia="pl-PL"/>
        </w:rPr>
        <w:t>4) Kryteria oceny ofert: </w:t>
      </w:r>
      <w:r w:rsidRPr="002B5D6A">
        <w:rPr>
          <w:rFonts w:ascii="Arial" w:eastAsia="Times New Roman" w:hAnsi="Arial" w:cs="Arial"/>
          <w:color w:val="000000"/>
          <w:lang w:eastAsia="pl-PL"/>
        </w:rPr>
        <w:t>cena oraz inne kryteria związane z przedmiotem zamówienia:</w:t>
      </w:r>
    </w:p>
    <w:p w:rsidR="002B5D6A" w:rsidRPr="002B5D6A" w:rsidRDefault="002B5D6A" w:rsidP="002B5D6A">
      <w:pPr>
        <w:widowControl/>
        <w:numPr>
          <w:ilvl w:val="1"/>
          <w:numId w:val="12"/>
        </w:numPr>
        <w:suppressAutoHyphens w:val="0"/>
        <w:autoSpaceDE/>
        <w:spacing w:before="100" w:beforeAutospacing="1" w:after="100" w:afterAutospacing="1"/>
        <w:ind w:left="900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1. Cena - 95</w:t>
      </w:r>
    </w:p>
    <w:p w:rsidR="000D192E" w:rsidRPr="002B5D6A" w:rsidRDefault="002B5D6A" w:rsidP="002B5D6A">
      <w:pPr>
        <w:widowControl/>
        <w:numPr>
          <w:ilvl w:val="1"/>
          <w:numId w:val="12"/>
        </w:numPr>
        <w:suppressAutoHyphens w:val="0"/>
        <w:autoSpaceDE/>
        <w:spacing w:before="100" w:beforeAutospacing="1" w:after="100" w:afterAutospacing="1"/>
        <w:ind w:left="900"/>
        <w:rPr>
          <w:rFonts w:ascii="Arial" w:eastAsia="Times New Roman" w:hAnsi="Arial" w:cs="Arial"/>
          <w:color w:val="000000"/>
          <w:lang w:eastAsia="pl-PL"/>
        </w:rPr>
      </w:pPr>
      <w:r w:rsidRPr="002B5D6A">
        <w:rPr>
          <w:rFonts w:ascii="Arial" w:eastAsia="Times New Roman" w:hAnsi="Arial" w:cs="Arial"/>
          <w:color w:val="000000"/>
          <w:lang w:eastAsia="pl-PL"/>
        </w:rPr>
        <w:t>2. Okres gwarancji i rękojmi - 5</w:t>
      </w:r>
      <w:r>
        <w:rPr>
          <w:rFonts w:ascii="Arial" w:eastAsia="Times New Roman" w:hAnsi="Arial" w:cs="Arial"/>
          <w:color w:val="000000"/>
          <w:lang w:eastAsia="pl-PL"/>
        </w:rPr>
        <w:t>77</w:t>
      </w:r>
    </w:p>
    <w:sectPr w:rsidR="000D192E" w:rsidRPr="002B5D6A" w:rsidSect="002B5D6A">
      <w:footerReference w:type="default" r:id="rId9"/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24" w:rsidRDefault="006E6324" w:rsidP="002B5D6A">
      <w:r>
        <w:separator/>
      </w:r>
    </w:p>
  </w:endnote>
  <w:endnote w:type="continuationSeparator" w:id="0">
    <w:p w:rsidR="006E6324" w:rsidRDefault="006E6324" w:rsidP="002B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95843"/>
      <w:docPartObj>
        <w:docPartGallery w:val="Page Numbers (Bottom of Page)"/>
        <w:docPartUnique/>
      </w:docPartObj>
    </w:sdtPr>
    <w:sdtContent>
      <w:p w:rsidR="002B5D6A" w:rsidRDefault="002B5D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B5">
          <w:rPr>
            <w:noProof/>
          </w:rPr>
          <w:t>1</w:t>
        </w:r>
        <w:r>
          <w:fldChar w:fldCharType="end"/>
        </w:r>
      </w:p>
    </w:sdtContent>
  </w:sdt>
  <w:p w:rsidR="002B5D6A" w:rsidRDefault="002B5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24" w:rsidRDefault="006E6324" w:rsidP="002B5D6A">
      <w:r>
        <w:separator/>
      </w:r>
    </w:p>
  </w:footnote>
  <w:footnote w:type="continuationSeparator" w:id="0">
    <w:p w:rsidR="006E6324" w:rsidRDefault="006E6324" w:rsidP="002B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EB1"/>
    <w:multiLevelType w:val="multilevel"/>
    <w:tmpl w:val="E4BE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7318E"/>
    <w:multiLevelType w:val="multilevel"/>
    <w:tmpl w:val="B60C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BC03D7"/>
    <w:multiLevelType w:val="multilevel"/>
    <w:tmpl w:val="0628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036891"/>
    <w:multiLevelType w:val="multilevel"/>
    <w:tmpl w:val="B77A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732132"/>
    <w:multiLevelType w:val="multilevel"/>
    <w:tmpl w:val="81A4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E574C5"/>
    <w:multiLevelType w:val="multilevel"/>
    <w:tmpl w:val="FD7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706FA"/>
    <w:multiLevelType w:val="multilevel"/>
    <w:tmpl w:val="C1CA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35EAE"/>
    <w:multiLevelType w:val="multilevel"/>
    <w:tmpl w:val="FBB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F010E5"/>
    <w:multiLevelType w:val="multilevel"/>
    <w:tmpl w:val="B170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20F3D"/>
    <w:multiLevelType w:val="multilevel"/>
    <w:tmpl w:val="ABC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AC7DF3"/>
    <w:multiLevelType w:val="multilevel"/>
    <w:tmpl w:val="4626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96C7C"/>
    <w:multiLevelType w:val="multilevel"/>
    <w:tmpl w:val="63D0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A"/>
    <w:rsid w:val="002145CF"/>
    <w:rsid w:val="002B5D6A"/>
    <w:rsid w:val="0067398F"/>
    <w:rsid w:val="006E6324"/>
    <w:rsid w:val="00705CF8"/>
    <w:rsid w:val="00C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CF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B5D6A"/>
  </w:style>
  <w:style w:type="character" w:styleId="Hipercze">
    <w:name w:val="Hyperlink"/>
    <w:basedOn w:val="Domylnaczcionkaakapitu"/>
    <w:uiPriority w:val="99"/>
    <w:semiHidden/>
    <w:unhideWhenUsed/>
    <w:rsid w:val="002B5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5D6A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B5D6A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B5D6A"/>
  </w:style>
  <w:style w:type="paragraph" w:customStyle="1" w:styleId="khtitle">
    <w:name w:val="kh_title"/>
    <w:basedOn w:val="Normalny"/>
    <w:rsid w:val="002B5D6A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B5D6A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2B5D6A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5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D6A"/>
    <w:rPr>
      <w:rFonts w:ascii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5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D6A"/>
    <w:rPr>
      <w:rFonts w:ascii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6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CF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B5D6A"/>
  </w:style>
  <w:style w:type="character" w:styleId="Hipercze">
    <w:name w:val="Hyperlink"/>
    <w:basedOn w:val="Domylnaczcionkaakapitu"/>
    <w:uiPriority w:val="99"/>
    <w:semiHidden/>
    <w:unhideWhenUsed/>
    <w:rsid w:val="002B5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5D6A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B5D6A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B5D6A"/>
  </w:style>
  <w:style w:type="paragraph" w:customStyle="1" w:styleId="khtitle">
    <w:name w:val="kh_title"/>
    <w:basedOn w:val="Normalny"/>
    <w:rsid w:val="002B5D6A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B5D6A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2B5D6A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5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D6A"/>
    <w:rPr>
      <w:rFonts w:ascii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5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D6A"/>
    <w:rPr>
      <w:rFonts w:ascii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6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0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sa.biuletyn.net/?bip=1&amp;cid=23&amp;bsc=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2806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WOJTASIK</dc:creator>
  <cp:lastModifiedBy>AGATA WOJTASIK</cp:lastModifiedBy>
  <cp:revision>1</cp:revision>
  <cp:lastPrinted>2016-04-14T10:48:00Z</cp:lastPrinted>
  <dcterms:created xsi:type="dcterms:W3CDTF">2016-04-14T10:44:00Z</dcterms:created>
  <dcterms:modified xsi:type="dcterms:W3CDTF">2016-04-14T11:35:00Z</dcterms:modified>
</cp:coreProperties>
</file>