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A803" w14:textId="520DEBAA" w:rsidR="0024474C" w:rsidRPr="008B572C" w:rsidRDefault="0081796E" w:rsidP="008B572C">
      <w:pPr>
        <w:spacing w:after="0"/>
        <w:jc w:val="right"/>
        <w:rPr>
          <w:rFonts w:ascii="Times New Roman" w:hAnsi="Times New Roman" w:cs="Times New Roman"/>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Toc87289550"/>
      <w:bookmarkStart w:id="1" w:name="_Toc87804224"/>
      <w:bookmarkStart w:id="2" w:name="_Toc87804267"/>
      <w:r w:rsidR="008131AA">
        <w:rPr>
          <w:rFonts w:ascii="Times New Roman" w:hAnsi="Times New Roman" w:cs="Times New Roman"/>
          <w:sz w:val="20"/>
          <w:szCs w:val="20"/>
        </w:rPr>
        <w:t>Załącznik</w:t>
      </w:r>
      <w:r w:rsidR="009462C0">
        <w:rPr>
          <w:rFonts w:ascii="Times New Roman" w:hAnsi="Times New Roman" w:cs="Times New Roman"/>
          <w:sz w:val="20"/>
          <w:szCs w:val="20"/>
        </w:rPr>
        <w:t xml:space="preserve"> nr 2</w:t>
      </w:r>
      <w:r w:rsidR="008131AA">
        <w:rPr>
          <w:rFonts w:ascii="Times New Roman" w:hAnsi="Times New Roman" w:cs="Times New Roman"/>
          <w:sz w:val="20"/>
          <w:szCs w:val="20"/>
        </w:rPr>
        <w:t xml:space="preserve"> </w:t>
      </w:r>
      <w:r w:rsidR="0024474C" w:rsidRPr="008B572C">
        <w:rPr>
          <w:rFonts w:ascii="Times New Roman" w:hAnsi="Times New Roman" w:cs="Times New Roman"/>
          <w:sz w:val="20"/>
          <w:szCs w:val="20"/>
        </w:rPr>
        <w:t xml:space="preserve">do Zarządzenia nr </w:t>
      </w:r>
      <w:r w:rsidR="0053118E">
        <w:rPr>
          <w:rFonts w:ascii="Times New Roman" w:hAnsi="Times New Roman" w:cs="Times New Roman"/>
          <w:sz w:val="20"/>
          <w:szCs w:val="20"/>
        </w:rPr>
        <w:t xml:space="preserve"> 43/</w:t>
      </w:r>
      <w:r w:rsidRPr="008B572C">
        <w:rPr>
          <w:rFonts w:ascii="Times New Roman" w:hAnsi="Times New Roman" w:cs="Times New Roman"/>
          <w:sz w:val="20"/>
          <w:szCs w:val="20"/>
        </w:rPr>
        <w:t>202</w:t>
      </w:r>
      <w:bookmarkEnd w:id="0"/>
      <w:bookmarkEnd w:id="1"/>
      <w:bookmarkEnd w:id="2"/>
      <w:r w:rsidR="007761AC">
        <w:rPr>
          <w:rFonts w:ascii="Times New Roman" w:hAnsi="Times New Roman" w:cs="Times New Roman"/>
          <w:sz w:val="20"/>
          <w:szCs w:val="20"/>
        </w:rPr>
        <w:t>3</w:t>
      </w:r>
    </w:p>
    <w:p w14:paraId="7C3B45DD" w14:textId="6D644E4C" w:rsidR="0024474C" w:rsidRPr="008B572C" w:rsidRDefault="0081796E" w:rsidP="008B572C">
      <w:pPr>
        <w:spacing w:after="0"/>
        <w:jc w:val="right"/>
        <w:rPr>
          <w:rFonts w:ascii="Times New Roman" w:hAnsi="Times New Roman" w:cs="Times New Roman"/>
          <w:sz w:val="20"/>
          <w:szCs w:val="20"/>
        </w:rPr>
      </w:pP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0090478F">
        <w:rPr>
          <w:rFonts w:ascii="Times New Roman" w:hAnsi="Times New Roman" w:cs="Times New Roman"/>
          <w:sz w:val="20"/>
          <w:szCs w:val="20"/>
        </w:rPr>
        <w:t>Wójta</w:t>
      </w:r>
      <w:r w:rsidR="00F27B25">
        <w:rPr>
          <w:rFonts w:ascii="Times New Roman" w:hAnsi="Times New Roman" w:cs="Times New Roman"/>
          <w:sz w:val="20"/>
          <w:szCs w:val="20"/>
        </w:rPr>
        <w:t xml:space="preserve"> Gminy </w:t>
      </w:r>
      <w:r w:rsidR="002661E3">
        <w:rPr>
          <w:rFonts w:ascii="Times New Roman" w:hAnsi="Times New Roman" w:cs="Times New Roman"/>
          <w:sz w:val="20"/>
          <w:szCs w:val="20"/>
        </w:rPr>
        <w:t>Oksa</w:t>
      </w:r>
    </w:p>
    <w:p w14:paraId="08F43A22" w14:textId="47FFFC78" w:rsidR="0024474C" w:rsidRPr="008B572C" w:rsidRDefault="0081796E" w:rsidP="008B572C">
      <w:pPr>
        <w:spacing w:after="0"/>
        <w:jc w:val="right"/>
        <w:rPr>
          <w:rFonts w:ascii="Times New Roman" w:hAnsi="Times New Roman" w:cs="Times New Roman"/>
          <w:sz w:val="20"/>
          <w:szCs w:val="20"/>
        </w:rPr>
      </w:pP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proofErr w:type="gramStart"/>
      <w:r w:rsidRPr="008B572C">
        <w:rPr>
          <w:rFonts w:ascii="Times New Roman" w:hAnsi="Times New Roman" w:cs="Times New Roman"/>
          <w:sz w:val="20"/>
          <w:szCs w:val="20"/>
        </w:rPr>
        <w:t>z</w:t>
      </w:r>
      <w:proofErr w:type="gramEnd"/>
      <w:r w:rsidRPr="008B572C">
        <w:rPr>
          <w:rFonts w:ascii="Times New Roman" w:hAnsi="Times New Roman" w:cs="Times New Roman"/>
          <w:sz w:val="20"/>
          <w:szCs w:val="20"/>
        </w:rPr>
        <w:t xml:space="preserve"> dnia </w:t>
      </w:r>
      <w:r w:rsidR="0053118E">
        <w:rPr>
          <w:rFonts w:ascii="Times New Roman" w:hAnsi="Times New Roman" w:cs="Times New Roman"/>
          <w:sz w:val="20"/>
          <w:szCs w:val="20"/>
        </w:rPr>
        <w:t>6</w:t>
      </w:r>
      <w:r w:rsidR="00B75B7C" w:rsidRPr="008B572C">
        <w:rPr>
          <w:rFonts w:ascii="Times New Roman" w:hAnsi="Times New Roman" w:cs="Times New Roman"/>
          <w:sz w:val="20"/>
          <w:szCs w:val="20"/>
        </w:rPr>
        <w:t xml:space="preserve"> </w:t>
      </w:r>
      <w:r w:rsidR="002661E3">
        <w:rPr>
          <w:rFonts w:ascii="Times New Roman" w:hAnsi="Times New Roman" w:cs="Times New Roman"/>
          <w:sz w:val="20"/>
          <w:szCs w:val="20"/>
        </w:rPr>
        <w:t>listopada</w:t>
      </w:r>
      <w:r w:rsidRPr="008B572C">
        <w:rPr>
          <w:rFonts w:ascii="Times New Roman" w:hAnsi="Times New Roman" w:cs="Times New Roman"/>
          <w:sz w:val="20"/>
          <w:szCs w:val="20"/>
        </w:rPr>
        <w:t xml:space="preserve"> </w:t>
      </w:r>
      <w:r w:rsidR="0024474C" w:rsidRPr="008B572C">
        <w:rPr>
          <w:rFonts w:ascii="Times New Roman" w:hAnsi="Times New Roman" w:cs="Times New Roman"/>
          <w:sz w:val="20"/>
          <w:szCs w:val="20"/>
        </w:rPr>
        <w:t>202</w:t>
      </w:r>
      <w:r w:rsidR="007761AC">
        <w:rPr>
          <w:rFonts w:ascii="Times New Roman" w:hAnsi="Times New Roman" w:cs="Times New Roman"/>
          <w:sz w:val="20"/>
          <w:szCs w:val="20"/>
        </w:rPr>
        <w:t>3</w:t>
      </w:r>
      <w:r w:rsidR="0024474C" w:rsidRPr="008B572C">
        <w:rPr>
          <w:rFonts w:ascii="Times New Roman" w:hAnsi="Times New Roman" w:cs="Times New Roman"/>
          <w:sz w:val="20"/>
          <w:szCs w:val="20"/>
        </w:rPr>
        <w:t xml:space="preserve"> r.</w:t>
      </w:r>
    </w:p>
    <w:p w14:paraId="1C66CDCC" w14:textId="77777777" w:rsidR="0024474C" w:rsidRPr="001C2396" w:rsidRDefault="0024474C" w:rsidP="0024474C">
      <w:pPr>
        <w:pStyle w:val="Tekstpodstawowy"/>
        <w:spacing w:after="0" w:line="360" w:lineRule="auto"/>
        <w:jc w:val="both"/>
      </w:pPr>
    </w:p>
    <w:p w14:paraId="2EF1BB5D" w14:textId="77777777" w:rsidR="0024474C" w:rsidRDefault="0024474C" w:rsidP="0024474C">
      <w:pPr>
        <w:pStyle w:val="Tekstpodstawowy"/>
        <w:spacing w:after="0" w:line="360" w:lineRule="auto"/>
        <w:jc w:val="both"/>
      </w:pPr>
    </w:p>
    <w:p w14:paraId="0AADB7BB" w14:textId="77777777" w:rsidR="0024474C" w:rsidRDefault="0024474C" w:rsidP="0024474C">
      <w:pPr>
        <w:pStyle w:val="Tekstpodstawowy"/>
        <w:spacing w:after="0" w:line="360" w:lineRule="auto"/>
        <w:jc w:val="both"/>
      </w:pPr>
    </w:p>
    <w:p w14:paraId="456E2559" w14:textId="77777777" w:rsidR="0024474C" w:rsidRDefault="0024474C" w:rsidP="0024474C">
      <w:pPr>
        <w:pStyle w:val="Tekstpodstawowy"/>
        <w:spacing w:after="0" w:line="360" w:lineRule="auto"/>
        <w:jc w:val="both"/>
      </w:pPr>
    </w:p>
    <w:p w14:paraId="2D9BABD0" w14:textId="77777777" w:rsidR="0024474C" w:rsidRDefault="0024474C" w:rsidP="0024474C">
      <w:pPr>
        <w:pStyle w:val="Tekstpodstawowy"/>
        <w:spacing w:after="0" w:line="360" w:lineRule="auto"/>
        <w:jc w:val="both"/>
      </w:pPr>
    </w:p>
    <w:p w14:paraId="481B144B" w14:textId="77777777" w:rsidR="0024474C" w:rsidRDefault="0024474C" w:rsidP="0024474C">
      <w:pPr>
        <w:pStyle w:val="Tekstpodstawowy"/>
        <w:spacing w:after="0" w:line="360" w:lineRule="auto"/>
        <w:jc w:val="both"/>
      </w:pPr>
    </w:p>
    <w:p w14:paraId="51E650E5" w14:textId="77777777" w:rsidR="0024474C" w:rsidRDefault="0024474C" w:rsidP="0024474C">
      <w:pPr>
        <w:pStyle w:val="Tekstpodstawowy"/>
        <w:spacing w:after="0" w:line="360" w:lineRule="auto"/>
        <w:jc w:val="both"/>
      </w:pPr>
    </w:p>
    <w:p w14:paraId="0BBA3E42" w14:textId="77777777" w:rsidR="0024474C" w:rsidRDefault="0024474C" w:rsidP="0024474C">
      <w:pPr>
        <w:pStyle w:val="Tekstpodstawowy"/>
        <w:spacing w:after="0" w:line="360" w:lineRule="auto"/>
        <w:jc w:val="both"/>
      </w:pPr>
    </w:p>
    <w:p w14:paraId="02F30E05" w14:textId="77777777" w:rsidR="0024474C" w:rsidRDefault="0024474C" w:rsidP="0024474C">
      <w:pPr>
        <w:pStyle w:val="Tekstpodstawowy"/>
        <w:spacing w:after="0" w:line="360" w:lineRule="auto"/>
        <w:jc w:val="both"/>
      </w:pPr>
    </w:p>
    <w:p w14:paraId="416D9774" w14:textId="77777777" w:rsidR="0024474C" w:rsidRDefault="0024474C" w:rsidP="0024474C">
      <w:pPr>
        <w:pStyle w:val="Tekstpodstawowy"/>
        <w:spacing w:after="0" w:line="360" w:lineRule="auto"/>
        <w:jc w:val="both"/>
      </w:pPr>
    </w:p>
    <w:p w14:paraId="24581B7B" w14:textId="77777777" w:rsidR="0024474C" w:rsidRDefault="0024474C" w:rsidP="0024474C">
      <w:pPr>
        <w:pStyle w:val="Tekstpodstawowy"/>
        <w:spacing w:after="0" w:line="360" w:lineRule="auto"/>
        <w:jc w:val="both"/>
      </w:pPr>
    </w:p>
    <w:p w14:paraId="6322FC19" w14:textId="77777777" w:rsidR="0024474C" w:rsidRDefault="0024474C" w:rsidP="0024474C">
      <w:pPr>
        <w:pStyle w:val="Tekstpodstawowy"/>
        <w:spacing w:after="0" w:line="360" w:lineRule="auto"/>
        <w:jc w:val="both"/>
      </w:pPr>
    </w:p>
    <w:p w14:paraId="502E30AF" w14:textId="77777777" w:rsidR="0024474C" w:rsidRDefault="0024474C" w:rsidP="0024474C">
      <w:pPr>
        <w:pStyle w:val="Tekstpodstawowy"/>
        <w:spacing w:after="0" w:line="360" w:lineRule="auto"/>
        <w:jc w:val="center"/>
      </w:pPr>
      <w:r>
        <w:rPr>
          <w:b/>
          <w:bCs/>
        </w:rPr>
        <w:t>ZASADY I PROCEDURY AUDYTU WEWNĘTRZNEGO</w:t>
      </w:r>
    </w:p>
    <w:p w14:paraId="170E8F1B" w14:textId="77777777" w:rsidR="0024474C" w:rsidRDefault="0024474C" w:rsidP="0024474C">
      <w:pPr>
        <w:pStyle w:val="Tekstpodstawowy"/>
        <w:spacing w:after="0" w:line="360" w:lineRule="auto"/>
        <w:jc w:val="center"/>
        <w:rPr>
          <w:b/>
          <w:bCs/>
        </w:rPr>
      </w:pPr>
    </w:p>
    <w:p w14:paraId="2494B702" w14:textId="77777777" w:rsidR="0024474C" w:rsidRDefault="0024474C" w:rsidP="0024474C">
      <w:pPr>
        <w:pStyle w:val="Tekstpodstawowy"/>
        <w:spacing w:after="0" w:line="360" w:lineRule="auto"/>
        <w:jc w:val="center"/>
        <w:rPr>
          <w:b/>
          <w:bCs/>
        </w:rPr>
      </w:pPr>
    </w:p>
    <w:p w14:paraId="783D840A" w14:textId="77777777" w:rsidR="0024474C" w:rsidRDefault="0024474C" w:rsidP="0024474C">
      <w:pPr>
        <w:pStyle w:val="Tekstpodstawowy"/>
        <w:spacing w:after="0" w:line="360" w:lineRule="auto"/>
        <w:jc w:val="center"/>
        <w:rPr>
          <w:b/>
          <w:bCs/>
        </w:rPr>
      </w:pPr>
    </w:p>
    <w:p w14:paraId="6AFF7C4D" w14:textId="77777777" w:rsidR="0024474C" w:rsidRDefault="0024474C" w:rsidP="0024474C">
      <w:pPr>
        <w:pStyle w:val="Tekstpodstawowy"/>
        <w:spacing w:after="0" w:line="360" w:lineRule="auto"/>
        <w:jc w:val="center"/>
        <w:rPr>
          <w:b/>
          <w:bCs/>
        </w:rPr>
      </w:pPr>
    </w:p>
    <w:p w14:paraId="66507BCC" w14:textId="77777777" w:rsidR="0024474C" w:rsidRDefault="0024474C" w:rsidP="0024474C">
      <w:pPr>
        <w:pStyle w:val="Tekstpodstawowy"/>
        <w:spacing w:after="0" w:line="360" w:lineRule="auto"/>
        <w:jc w:val="center"/>
        <w:rPr>
          <w:b/>
          <w:bCs/>
        </w:rPr>
      </w:pPr>
    </w:p>
    <w:p w14:paraId="38AA3B9E" w14:textId="77777777" w:rsidR="0024474C" w:rsidRDefault="0024474C" w:rsidP="0024474C">
      <w:pPr>
        <w:pStyle w:val="Tekstpodstawowy"/>
        <w:spacing w:after="0" w:line="360" w:lineRule="auto"/>
        <w:jc w:val="center"/>
        <w:rPr>
          <w:b/>
          <w:bCs/>
        </w:rPr>
      </w:pPr>
    </w:p>
    <w:p w14:paraId="75BDF58F" w14:textId="77777777" w:rsidR="0024474C" w:rsidRDefault="0024474C" w:rsidP="0024474C">
      <w:pPr>
        <w:pStyle w:val="Tekstpodstawowy"/>
        <w:spacing w:after="0" w:line="360" w:lineRule="auto"/>
        <w:jc w:val="center"/>
        <w:rPr>
          <w:b/>
          <w:bCs/>
        </w:rPr>
      </w:pPr>
    </w:p>
    <w:p w14:paraId="13827500" w14:textId="77777777" w:rsidR="0024474C" w:rsidRDefault="0024474C" w:rsidP="0024474C">
      <w:pPr>
        <w:pStyle w:val="Tekstpodstawowy"/>
        <w:spacing w:after="0" w:line="360" w:lineRule="auto"/>
        <w:jc w:val="center"/>
        <w:rPr>
          <w:b/>
          <w:bCs/>
        </w:rPr>
      </w:pPr>
    </w:p>
    <w:p w14:paraId="0ECF32D5" w14:textId="77777777" w:rsidR="0024474C" w:rsidRDefault="0024474C" w:rsidP="0024474C">
      <w:pPr>
        <w:pStyle w:val="Tekstpodstawowy"/>
        <w:spacing w:after="0" w:line="360" w:lineRule="auto"/>
        <w:jc w:val="center"/>
        <w:rPr>
          <w:b/>
          <w:bCs/>
        </w:rPr>
      </w:pPr>
    </w:p>
    <w:p w14:paraId="3DDDC0D6" w14:textId="77777777" w:rsidR="0024474C" w:rsidRDefault="0024474C" w:rsidP="0024474C">
      <w:pPr>
        <w:pStyle w:val="Tekstpodstawowy"/>
        <w:spacing w:after="0" w:line="360" w:lineRule="auto"/>
        <w:jc w:val="center"/>
        <w:rPr>
          <w:b/>
          <w:bCs/>
        </w:rPr>
      </w:pPr>
    </w:p>
    <w:p w14:paraId="7F3BB911" w14:textId="77777777" w:rsidR="0024474C" w:rsidRDefault="0024474C" w:rsidP="0024474C">
      <w:pPr>
        <w:pStyle w:val="Tekstpodstawowy"/>
        <w:spacing w:after="0" w:line="360" w:lineRule="auto"/>
        <w:jc w:val="center"/>
        <w:rPr>
          <w:b/>
          <w:bCs/>
        </w:rPr>
      </w:pPr>
    </w:p>
    <w:p w14:paraId="3137AD86" w14:textId="77777777" w:rsidR="0024474C" w:rsidRDefault="0024474C" w:rsidP="0024474C">
      <w:pPr>
        <w:pStyle w:val="Tekstpodstawowy"/>
        <w:spacing w:after="0" w:line="360" w:lineRule="auto"/>
        <w:jc w:val="center"/>
        <w:rPr>
          <w:b/>
          <w:bCs/>
        </w:rPr>
      </w:pPr>
    </w:p>
    <w:p w14:paraId="4008BA55" w14:textId="77777777" w:rsidR="0024474C" w:rsidRDefault="0024474C" w:rsidP="0024474C">
      <w:pPr>
        <w:pStyle w:val="Tekstpodstawowy"/>
        <w:spacing w:after="0" w:line="360" w:lineRule="auto"/>
        <w:jc w:val="center"/>
        <w:rPr>
          <w:b/>
          <w:bCs/>
        </w:rPr>
      </w:pPr>
    </w:p>
    <w:p w14:paraId="29E121C0" w14:textId="77777777" w:rsidR="0024474C" w:rsidRDefault="0024474C" w:rsidP="0024474C">
      <w:pPr>
        <w:pStyle w:val="Tekstpodstawowy"/>
        <w:spacing w:after="0" w:line="360" w:lineRule="auto"/>
        <w:jc w:val="center"/>
        <w:rPr>
          <w:b/>
          <w:bCs/>
        </w:rPr>
      </w:pPr>
    </w:p>
    <w:p w14:paraId="3CD8988B" w14:textId="77777777" w:rsidR="0024474C" w:rsidRDefault="0024474C" w:rsidP="0024474C">
      <w:pPr>
        <w:pStyle w:val="Tekstpodstawowy"/>
        <w:spacing w:after="0" w:line="360" w:lineRule="auto"/>
        <w:jc w:val="center"/>
        <w:rPr>
          <w:b/>
          <w:bCs/>
        </w:rPr>
      </w:pPr>
    </w:p>
    <w:p w14:paraId="5C60E582" w14:textId="77777777" w:rsidR="0024474C" w:rsidRDefault="0024474C" w:rsidP="0024474C">
      <w:pPr>
        <w:pStyle w:val="Tekstpodstawowy"/>
        <w:spacing w:after="0" w:line="360" w:lineRule="auto"/>
        <w:jc w:val="center"/>
        <w:rPr>
          <w:b/>
          <w:bCs/>
        </w:rPr>
      </w:pPr>
    </w:p>
    <w:p w14:paraId="0C51A457" w14:textId="77777777" w:rsidR="0024474C" w:rsidRDefault="0024474C" w:rsidP="0024474C">
      <w:pPr>
        <w:pStyle w:val="Tekstpodstawowy"/>
        <w:spacing w:after="0" w:line="360" w:lineRule="auto"/>
        <w:jc w:val="center"/>
        <w:rPr>
          <w:b/>
          <w:bCs/>
        </w:rPr>
      </w:pPr>
    </w:p>
    <w:p w14:paraId="309843DC" w14:textId="543451A5" w:rsidR="003D33A3" w:rsidRDefault="002661E3" w:rsidP="007430DD">
      <w:pPr>
        <w:pStyle w:val="Tekstpodstawowy"/>
        <w:spacing w:after="0" w:line="360" w:lineRule="auto"/>
        <w:jc w:val="center"/>
      </w:pPr>
      <w:r>
        <w:rPr>
          <w:b/>
          <w:bCs/>
        </w:rPr>
        <w:t>Oksa</w:t>
      </w:r>
      <w:r w:rsidR="0024474C">
        <w:rPr>
          <w:b/>
          <w:bCs/>
        </w:rPr>
        <w:t xml:space="preserve"> 202</w:t>
      </w:r>
      <w:r w:rsidR="00201148">
        <w:rPr>
          <w:b/>
          <w:bCs/>
        </w:rPr>
        <w:t>3</w:t>
      </w:r>
    </w:p>
    <w:p w14:paraId="657D46F1" w14:textId="77777777" w:rsidR="003D33A3" w:rsidRDefault="003D33A3" w:rsidP="0024474C">
      <w:pPr>
        <w:pStyle w:val="Tekstpodstawowy"/>
        <w:spacing w:after="0" w:line="360" w:lineRule="auto"/>
        <w:jc w:val="both"/>
        <w:rPr>
          <w:b/>
          <w:bCs/>
        </w:rPr>
      </w:pPr>
    </w:p>
    <w:sdt>
      <w:sdtPr>
        <w:rPr>
          <w:rFonts w:asciiTheme="minorHAnsi" w:eastAsiaTheme="minorHAnsi" w:hAnsiTheme="minorHAnsi" w:cstheme="minorBidi"/>
          <w:color w:val="auto"/>
          <w:sz w:val="22"/>
          <w:szCs w:val="22"/>
          <w:lang w:eastAsia="en-US"/>
        </w:rPr>
        <w:id w:val="-615366228"/>
        <w:docPartObj>
          <w:docPartGallery w:val="Table of Contents"/>
          <w:docPartUnique/>
        </w:docPartObj>
      </w:sdtPr>
      <w:sdtEndPr>
        <w:rPr>
          <w:rFonts w:ascii="Times New Roman" w:hAnsi="Times New Roman" w:cs="Times New Roman"/>
          <w:b/>
          <w:bCs/>
          <w:sz w:val="24"/>
          <w:szCs w:val="24"/>
        </w:rPr>
      </w:sdtEndPr>
      <w:sdtContent>
        <w:p w14:paraId="62116B46" w14:textId="77777777" w:rsidR="00AE6C4D" w:rsidRDefault="00E4169F" w:rsidP="00AE6C4D">
          <w:pPr>
            <w:pStyle w:val="Nagwekspisutreci"/>
            <w:tabs>
              <w:tab w:val="left" w:pos="3324"/>
            </w:tabs>
            <w:rPr>
              <w:rFonts w:ascii="Times New Roman" w:hAnsi="Times New Roman" w:cs="Times New Roman"/>
              <w:b/>
              <w:color w:val="auto"/>
              <w:sz w:val="24"/>
              <w:szCs w:val="24"/>
            </w:rPr>
          </w:pPr>
          <w:r w:rsidRPr="00AE6C4D">
            <w:rPr>
              <w:rFonts w:ascii="Times New Roman" w:hAnsi="Times New Roman" w:cs="Times New Roman"/>
              <w:b/>
              <w:color w:val="auto"/>
              <w:sz w:val="24"/>
              <w:szCs w:val="24"/>
            </w:rPr>
            <w:t>Spis treści</w:t>
          </w:r>
        </w:p>
        <w:p w14:paraId="0D5FF3CB" w14:textId="77777777" w:rsidR="0053118E" w:rsidRDefault="00E4169F">
          <w:pPr>
            <w:pStyle w:val="Spistreci1"/>
            <w:tabs>
              <w:tab w:val="right" w:leader="dot" w:pos="9060"/>
            </w:tabs>
            <w:rPr>
              <w:rFonts w:cstheme="minorBidi"/>
              <w:noProof/>
            </w:rPr>
          </w:pPr>
          <w:r w:rsidRPr="007761AC">
            <w:rPr>
              <w:rFonts w:ascii="Times New Roman" w:hAnsi="Times New Roman"/>
              <w:sz w:val="24"/>
              <w:szCs w:val="24"/>
            </w:rPr>
            <w:fldChar w:fldCharType="begin"/>
          </w:r>
          <w:r w:rsidRPr="007761AC">
            <w:rPr>
              <w:rFonts w:ascii="Times New Roman" w:hAnsi="Times New Roman"/>
              <w:sz w:val="24"/>
              <w:szCs w:val="24"/>
            </w:rPr>
            <w:instrText xml:space="preserve"> TOC \o "1-3" \h \z \u </w:instrText>
          </w:r>
          <w:r w:rsidRPr="007761AC">
            <w:rPr>
              <w:rFonts w:ascii="Times New Roman" w:hAnsi="Times New Roman"/>
              <w:sz w:val="24"/>
              <w:szCs w:val="24"/>
            </w:rPr>
            <w:fldChar w:fldCharType="separate"/>
          </w:r>
          <w:hyperlink w:anchor="_Toc150168880" w:history="1">
            <w:r w:rsidR="0053118E" w:rsidRPr="004252BB">
              <w:rPr>
                <w:rStyle w:val="Hipercze"/>
                <w:rFonts w:ascii="Times New Roman" w:hAnsi="Times New Roman"/>
                <w:b/>
                <w:bCs/>
                <w:noProof/>
              </w:rPr>
              <w:t>Wstęp</w:t>
            </w:r>
            <w:r w:rsidR="0053118E">
              <w:rPr>
                <w:noProof/>
                <w:webHidden/>
              </w:rPr>
              <w:tab/>
            </w:r>
            <w:r w:rsidR="0053118E">
              <w:rPr>
                <w:noProof/>
                <w:webHidden/>
              </w:rPr>
              <w:fldChar w:fldCharType="begin"/>
            </w:r>
            <w:r w:rsidR="0053118E">
              <w:rPr>
                <w:noProof/>
                <w:webHidden/>
              </w:rPr>
              <w:instrText xml:space="preserve"> PAGEREF _Toc150168880 \h </w:instrText>
            </w:r>
            <w:r w:rsidR="0053118E">
              <w:rPr>
                <w:noProof/>
                <w:webHidden/>
              </w:rPr>
            </w:r>
            <w:r w:rsidR="0053118E">
              <w:rPr>
                <w:noProof/>
                <w:webHidden/>
              </w:rPr>
              <w:fldChar w:fldCharType="separate"/>
            </w:r>
            <w:r w:rsidR="006E4D8F">
              <w:rPr>
                <w:noProof/>
                <w:webHidden/>
              </w:rPr>
              <w:t>3</w:t>
            </w:r>
            <w:r w:rsidR="0053118E">
              <w:rPr>
                <w:noProof/>
                <w:webHidden/>
              </w:rPr>
              <w:fldChar w:fldCharType="end"/>
            </w:r>
          </w:hyperlink>
        </w:p>
        <w:p w14:paraId="35187C7B" w14:textId="77777777" w:rsidR="0053118E" w:rsidRDefault="00614F07">
          <w:pPr>
            <w:pStyle w:val="Spistreci1"/>
            <w:tabs>
              <w:tab w:val="left" w:pos="426"/>
              <w:tab w:val="right" w:leader="dot" w:pos="9060"/>
            </w:tabs>
            <w:rPr>
              <w:rFonts w:cstheme="minorBidi"/>
              <w:noProof/>
            </w:rPr>
          </w:pPr>
          <w:hyperlink w:anchor="_Toc150168881" w:history="1">
            <w:r w:rsidR="0053118E" w:rsidRPr="004252BB">
              <w:rPr>
                <w:rStyle w:val="Hipercze"/>
                <w:rFonts w:ascii="Times New Roman" w:hAnsi="Times New Roman"/>
                <w:b/>
                <w:bCs/>
                <w:noProof/>
              </w:rPr>
              <w:t>1.</w:t>
            </w:r>
            <w:r w:rsidR="0053118E">
              <w:rPr>
                <w:rFonts w:cstheme="minorBidi"/>
                <w:noProof/>
              </w:rPr>
              <w:tab/>
            </w:r>
            <w:r w:rsidR="0053118E" w:rsidRPr="004252BB">
              <w:rPr>
                <w:rStyle w:val="Hipercze"/>
                <w:rFonts w:ascii="Times New Roman" w:hAnsi="Times New Roman"/>
                <w:b/>
                <w:bCs/>
                <w:noProof/>
              </w:rPr>
              <w:t>Zakres i cele audytu wewnętrznego</w:t>
            </w:r>
            <w:r w:rsidR="0053118E">
              <w:rPr>
                <w:noProof/>
                <w:webHidden/>
              </w:rPr>
              <w:tab/>
            </w:r>
            <w:r w:rsidR="0053118E">
              <w:rPr>
                <w:noProof/>
                <w:webHidden/>
              </w:rPr>
              <w:fldChar w:fldCharType="begin"/>
            </w:r>
            <w:r w:rsidR="0053118E">
              <w:rPr>
                <w:noProof/>
                <w:webHidden/>
              </w:rPr>
              <w:instrText xml:space="preserve"> PAGEREF _Toc150168881 \h </w:instrText>
            </w:r>
            <w:r w:rsidR="0053118E">
              <w:rPr>
                <w:noProof/>
                <w:webHidden/>
              </w:rPr>
            </w:r>
            <w:r w:rsidR="0053118E">
              <w:rPr>
                <w:noProof/>
                <w:webHidden/>
              </w:rPr>
              <w:fldChar w:fldCharType="separate"/>
            </w:r>
            <w:r w:rsidR="006E4D8F">
              <w:rPr>
                <w:noProof/>
                <w:webHidden/>
              </w:rPr>
              <w:t>3</w:t>
            </w:r>
            <w:r w:rsidR="0053118E">
              <w:rPr>
                <w:noProof/>
                <w:webHidden/>
              </w:rPr>
              <w:fldChar w:fldCharType="end"/>
            </w:r>
          </w:hyperlink>
        </w:p>
        <w:p w14:paraId="076C3AFA" w14:textId="77777777" w:rsidR="0053118E" w:rsidRDefault="00614F07">
          <w:pPr>
            <w:pStyle w:val="Spistreci1"/>
            <w:tabs>
              <w:tab w:val="left" w:pos="426"/>
              <w:tab w:val="right" w:leader="dot" w:pos="9060"/>
            </w:tabs>
            <w:rPr>
              <w:rFonts w:cstheme="minorBidi"/>
              <w:noProof/>
            </w:rPr>
          </w:pPr>
          <w:hyperlink w:anchor="_Toc150168882" w:history="1">
            <w:r w:rsidR="0053118E" w:rsidRPr="004252BB">
              <w:rPr>
                <w:rStyle w:val="Hipercze"/>
                <w:rFonts w:ascii="Times New Roman" w:hAnsi="Times New Roman"/>
                <w:b/>
                <w:bCs/>
                <w:noProof/>
              </w:rPr>
              <w:t>2.</w:t>
            </w:r>
            <w:r w:rsidR="0053118E">
              <w:rPr>
                <w:rFonts w:cstheme="minorBidi"/>
                <w:noProof/>
              </w:rPr>
              <w:tab/>
            </w:r>
            <w:r w:rsidR="0053118E" w:rsidRPr="004252BB">
              <w:rPr>
                <w:rStyle w:val="Hipercze"/>
                <w:rFonts w:ascii="Times New Roman" w:hAnsi="Times New Roman"/>
                <w:b/>
                <w:bCs/>
                <w:noProof/>
              </w:rPr>
              <w:t>Organizacja i zasady działania audytu wewnętrznego w Urzędzie Gminy Oksa.</w:t>
            </w:r>
            <w:r w:rsidR="0053118E">
              <w:rPr>
                <w:noProof/>
                <w:webHidden/>
              </w:rPr>
              <w:tab/>
            </w:r>
            <w:r w:rsidR="0053118E">
              <w:rPr>
                <w:noProof/>
                <w:webHidden/>
              </w:rPr>
              <w:fldChar w:fldCharType="begin"/>
            </w:r>
            <w:r w:rsidR="0053118E">
              <w:rPr>
                <w:noProof/>
                <w:webHidden/>
              </w:rPr>
              <w:instrText xml:space="preserve"> PAGEREF _Toc150168882 \h </w:instrText>
            </w:r>
            <w:r w:rsidR="0053118E">
              <w:rPr>
                <w:noProof/>
                <w:webHidden/>
              </w:rPr>
            </w:r>
            <w:r w:rsidR="0053118E">
              <w:rPr>
                <w:noProof/>
                <w:webHidden/>
              </w:rPr>
              <w:fldChar w:fldCharType="separate"/>
            </w:r>
            <w:r w:rsidR="006E4D8F">
              <w:rPr>
                <w:noProof/>
                <w:webHidden/>
              </w:rPr>
              <w:t>4</w:t>
            </w:r>
            <w:r w:rsidR="0053118E">
              <w:rPr>
                <w:noProof/>
                <w:webHidden/>
              </w:rPr>
              <w:fldChar w:fldCharType="end"/>
            </w:r>
          </w:hyperlink>
        </w:p>
        <w:p w14:paraId="5E1F3673" w14:textId="77777777" w:rsidR="0053118E" w:rsidRDefault="00614F07">
          <w:pPr>
            <w:pStyle w:val="Spistreci1"/>
            <w:tabs>
              <w:tab w:val="left" w:pos="426"/>
              <w:tab w:val="right" w:leader="dot" w:pos="9060"/>
            </w:tabs>
            <w:rPr>
              <w:rFonts w:cstheme="minorBidi"/>
              <w:noProof/>
            </w:rPr>
          </w:pPr>
          <w:hyperlink w:anchor="_Toc150168883" w:history="1">
            <w:r w:rsidR="0053118E" w:rsidRPr="004252BB">
              <w:rPr>
                <w:rStyle w:val="Hipercze"/>
                <w:rFonts w:ascii="Times New Roman" w:hAnsi="Times New Roman"/>
                <w:b/>
                <w:bCs/>
                <w:noProof/>
              </w:rPr>
              <w:t>3.</w:t>
            </w:r>
            <w:r w:rsidR="0053118E">
              <w:rPr>
                <w:rFonts w:cstheme="minorBidi"/>
                <w:noProof/>
              </w:rPr>
              <w:tab/>
            </w:r>
            <w:r w:rsidR="0053118E" w:rsidRPr="004252BB">
              <w:rPr>
                <w:rStyle w:val="Hipercze"/>
                <w:rFonts w:ascii="Times New Roman" w:hAnsi="Times New Roman"/>
                <w:b/>
                <w:bCs/>
                <w:noProof/>
              </w:rPr>
              <w:t>Planowanie audytu</w:t>
            </w:r>
            <w:r w:rsidR="0053118E">
              <w:rPr>
                <w:noProof/>
                <w:webHidden/>
              </w:rPr>
              <w:tab/>
            </w:r>
            <w:r w:rsidR="0053118E">
              <w:rPr>
                <w:noProof/>
                <w:webHidden/>
              </w:rPr>
              <w:fldChar w:fldCharType="begin"/>
            </w:r>
            <w:r w:rsidR="0053118E">
              <w:rPr>
                <w:noProof/>
                <w:webHidden/>
              </w:rPr>
              <w:instrText xml:space="preserve"> PAGEREF _Toc150168883 \h </w:instrText>
            </w:r>
            <w:r w:rsidR="0053118E">
              <w:rPr>
                <w:noProof/>
                <w:webHidden/>
              </w:rPr>
            </w:r>
            <w:r w:rsidR="0053118E">
              <w:rPr>
                <w:noProof/>
                <w:webHidden/>
              </w:rPr>
              <w:fldChar w:fldCharType="separate"/>
            </w:r>
            <w:r w:rsidR="006E4D8F">
              <w:rPr>
                <w:noProof/>
                <w:webHidden/>
              </w:rPr>
              <w:t>6</w:t>
            </w:r>
            <w:r w:rsidR="0053118E">
              <w:rPr>
                <w:noProof/>
                <w:webHidden/>
              </w:rPr>
              <w:fldChar w:fldCharType="end"/>
            </w:r>
          </w:hyperlink>
        </w:p>
        <w:p w14:paraId="6E78CB5E" w14:textId="77777777" w:rsidR="0053118E" w:rsidRDefault="00614F07">
          <w:pPr>
            <w:pStyle w:val="Spistreci2"/>
            <w:tabs>
              <w:tab w:val="right" w:leader="dot" w:pos="9060"/>
            </w:tabs>
            <w:rPr>
              <w:rFonts w:cstheme="minorBidi"/>
              <w:noProof/>
            </w:rPr>
          </w:pPr>
          <w:hyperlink w:anchor="_Toc150168884" w:history="1">
            <w:r w:rsidR="0053118E" w:rsidRPr="004252BB">
              <w:rPr>
                <w:rStyle w:val="Hipercze"/>
                <w:rFonts w:ascii="Times New Roman" w:hAnsi="Times New Roman"/>
                <w:noProof/>
              </w:rPr>
              <w:t>3.1. Ocena ryzyka</w:t>
            </w:r>
            <w:r w:rsidR="0053118E">
              <w:rPr>
                <w:noProof/>
                <w:webHidden/>
              </w:rPr>
              <w:tab/>
            </w:r>
            <w:r w:rsidR="0053118E">
              <w:rPr>
                <w:noProof/>
                <w:webHidden/>
              </w:rPr>
              <w:fldChar w:fldCharType="begin"/>
            </w:r>
            <w:r w:rsidR="0053118E">
              <w:rPr>
                <w:noProof/>
                <w:webHidden/>
              </w:rPr>
              <w:instrText xml:space="preserve"> PAGEREF _Toc150168884 \h </w:instrText>
            </w:r>
            <w:r w:rsidR="0053118E">
              <w:rPr>
                <w:noProof/>
                <w:webHidden/>
              </w:rPr>
            </w:r>
            <w:r w:rsidR="0053118E">
              <w:rPr>
                <w:noProof/>
                <w:webHidden/>
              </w:rPr>
              <w:fldChar w:fldCharType="separate"/>
            </w:r>
            <w:r w:rsidR="006E4D8F">
              <w:rPr>
                <w:noProof/>
                <w:webHidden/>
              </w:rPr>
              <w:t>6</w:t>
            </w:r>
            <w:r w:rsidR="0053118E">
              <w:rPr>
                <w:noProof/>
                <w:webHidden/>
              </w:rPr>
              <w:fldChar w:fldCharType="end"/>
            </w:r>
          </w:hyperlink>
        </w:p>
        <w:p w14:paraId="2B1EBD13" w14:textId="77777777" w:rsidR="0053118E" w:rsidRDefault="00614F07">
          <w:pPr>
            <w:pStyle w:val="Spistreci3"/>
            <w:rPr>
              <w:rFonts w:cstheme="minorBidi"/>
              <w:noProof/>
            </w:rPr>
          </w:pPr>
          <w:hyperlink w:anchor="_Toc150168885" w:history="1">
            <w:r w:rsidR="0053118E" w:rsidRPr="004252BB">
              <w:rPr>
                <w:rStyle w:val="Hipercze"/>
                <w:rFonts w:ascii="Times New Roman" w:hAnsi="Times New Roman"/>
                <w:b/>
                <w:bCs/>
                <w:noProof/>
              </w:rPr>
              <w:t>3.1.1. Identyfikowanie obszarów ryzyka</w:t>
            </w:r>
            <w:r w:rsidR="0053118E">
              <w:rPr>
                <w:noProof/>
                <w:webHidden/>
              </w:rPr>
              <w:tab/>
            </w:r>
            <w:r w:rsidR="0053118E">
              <w:rPr>
                <w:noProof/>
                <w:webHidden/>
              </w:rPr>
              <w:fldChar w:fldCharType="begin"/>
            </w:r>
            <w:r w:rsidR="0053118E">
              <w:rPr>
                <w:noProof/>
                <w:webHidden/>
              </w:rPr>
              <w:instrText xml:space="preserve"> PAGEREF _Toc150168885 \h </w:instrText>
            </w:r>
            <w:r w:rsidR="0053118E">
              <w:rPr>
                <w:noProof/>
                <w:webHidden/>
              </w:rPr>
            </w:r>
            <w:r w:rsidR="0053118E">
              <w:rPr>
                <w:noProof/>
                <w:webHidden/>
              </w:rPr>
              <w:fldChar w:fldCharType="separate"/>
            </w:r>
            <w:r w:rsidR="006E4D8F">
              <w:rPr>
                <w:noProof/>
                <w:webHidden/>
              </w:rPr>
              <w:t>7</w:t>
            </w:r>
            <w:r w:rsidR="0053118E">
              <w:rPr>
                <w:noProof/>
                <w:webHidden/>
              </w:rPr>
              <w:fldChar w:fldCharType="end"/>
            </w:r>
          </w:hyperlink>
        </w:p>
        <w:p w14:paraId="55485958" w14:textId="77777777" w:rsidR="0053118E" w:rsidRDefault="00614F07">
          <w:pPr>
            <w:pStyle w:val="Spistreci3"/>
            <w:rPr>
              <w:rFonts w:cstheme="minorBidi"/>
              <w:noProof/>
            </w:rPr>
          </w:pPr>
          <w:hyperlink w:anchor="_Toc150168886" w:history="1">
            <w:r w:rsidR="0053118E" w:rsidRPr="004252BB">
              <w:rPr>
                <w:rStyle w:val="Hipercze"/>
                <w:rFonts w:ascii="Times New Roman" w:hAnsi="Times New Roman"/>
                <w:b/>
                <w:bCs/>
                <w:noProof/>
              </w:rPr>
              <w:t>3.1.2. Analiza ryzyka</w:t>
            </w:r>
            <w:r w:rsidR="0053118E">
              <w:rPr>
                <w:noProof/>
                <w:webHidden/>
              </w:rPr>
              <w:tab/>
            </w:r>
            <w:r w:rsidR="0053118E">
              <w:rPr>
                <w:noProof/>
                <w:webHidden/>
              </w:rPr>
              <w:fldChar w:fldCharType="begin"/>
            </w:r>
            <w:r w:rsidR="0053118E">
              <w:rPr>
                <w:noProof/>
                <w:webHidden/>
              </w:rPr>
              <w:instrText xml:space="preserve"> PAGEREF _Toc150168886 \h </w:instrText>
            </w:r>
            <w:r w:rsidR="0053118E">
              <w:rPr>
                <w:noProof/>
                <w:webHidden/>
              </w:rPr>
            </w:r>
            <w:r w:rsidR="0053118E">
              <w:rPr>
                <w:noProof/>
                <w:webHidden/>
              </w:rPr>
              <w:fldChar w:fldCharType="separate"/>
            </w:r>
            <w:r w:rsidR="006E4D8F">
              <w:rPr>
                <w:noProof/>
                <w:webHidden/>
              </w:rPr>
              <w:t>7</w:t>
            </w:r>
            <w:r w:rsidR="0053118E">
              <w:rPr>
                <w:noProof/>
                <w:webHidden/>
              </w:rPr>
              <w:fldChar w:fldCharType="end"/>
            </w:r>
          </w:hyperlink>
        </w:p>
        <w:p w14:paraId="53985DD5" w14:textId="77777777" w:rsidR="0053118E" w:rsidRDefault="00614F07">
          <w:pPr>
            <w:pStyle w:val="Spistreci2"/>
            <w:tabs>
              <w:tab w:val="right" w:leader="dot" w:pos="9060"/>
            </w:tabs>
            <w:rPr>
              <w:rFonts w:cstheme="minorBidi"/>
              <w:noProof/>
            </w:rPr>
          </w:pPr>
          <w:hyperlink w:anchor="_Toc150168887" w:history="1">
            <w:r w:rsidR="0053118E" w:rsidRPr="004252BB">
              <w:rPr>
                <w:rStyle w:val="Hipercze"/>
                <w:rFonts w:ascii="Times New Roman" w:hAnsi="Times New Roman"/>
                <w:noProof/>
              </w:rPr>
              <w:t>3.2. Roczny plan audytu</w:t>
            </w:r>
            <w:r w:rsidR="0053118E">
              <w:rPr>
                <w:noProof/>
                <w:webHidden/>
              </w:rPr>
              <w:tab/>
            </w:r>
            <w:r w:rsidR="0053118E">
              <w:rPr>
                <w:noProof/>
                <w:webHidden/>
              </w:rPr>
              <w:fldChar w:fldCharType="begin"/>
            </w:r>
            <w:r w:rsidR="0053118E">
              <w:rPr>
                <w:noProof/>
                <w:webHidden/>
              </w:rPr>
              <w:instrText xml:space="preserve"> PAGEREF _Toc150168887 \h </w:instrText>
            </w:r>
            <w:r w:rsidR="0053118E">
              <w:rPr>
                <w:noProof/>
                <w:webHidden/>
              </w:rPr>
            </w:r>
            <w:r w:rsidR="0053118E">
              <w:rPr>
                <w:noProof/>
                <w:webHidden/>
              </w:rPr>
              <w:fldChar w:fldCharType="separate"/>
            </w:r>
            <w:r w:rsidR="006E4D8F">
              <w:rPr>
                <w:noProof/>
                <w:webHidden/>
              </w:rPr>
              <w:t>10</w:t>
            </w:r>
            <w:r w:rsidR="0053118E">
              <w:rPr>
                <w:noProof/>
                <w:webHidden/>
              </w:rPr>
              <w:fldChar w:fldCharType="end"/>
            </w:r>
          </w:hyperlink>
        </w:p>
        <w:p w14:paraId="17549E8E" w14:textId="77777777" w:rsidR="0053118E" w:rsidRDefault="00614F07">
          <w:pPr>
            <w:pStyle w:val="Spistreci1"/>
            <w:tabs>
              <w:tab w:val="left" w:pos="426"/>
              <w:tab w:val="right" w:leader="dot" w:pos="9060"/>
            </w:tabs>
            <w:rPr>
              <w:rFonts w:cstheme="minorBidi"/>
              <w:noProof/>
            </w:rPr>
          </w:pPr>
          <w:hyperlink w:anchor="_Toc150168888" w:history="1">
            <w:r w:rsidR="0053118E" w:rsidRPr="004252BB">
              <w:rPr>
                <w:rStyle w:val="Hipercze"/>
                <w:rFonts w:ascii="Times New Roman" w:hAnsi="Times New Roman"/>
                <w:b/>
                <w:bCs/>
                <w:noProof/>
              </w:rPr>
              <w:t>4.</w:t>
            </w:r>
            <w:r w:rsidR="0053118E">
              <w:rPr>
                <w:rFonts w:cstheme="minorBidi"/>
                <w:noProof/>
              </w:rPr>
              <w:tab/>
            </w:r>
            <w:r w:rsidR="0053118E" w:rsidRPr="004252BB">
              <w:rPr>
                <w:rStyle w:val="Hipercze"/>
                <w:rFonts w:ascii="Times New Roman" w:hAnsi="Times New Roman"/>
                <w:b/>
                <w:bCs/>
                <w:noProof/>
              </w:rPr>
              <w:t>Sprawozdanie z wykonania planu audytu</w:t>
            </w:r>
            <w:r w:rsidR="0053118E">
              <w:rPr>
                <w:noProof/>
                <w:webHidden/>
              </w:rPr>
              <w:tab/>
            </w:r>
            <w:r w:rsidR="0053118E">
              <w:rPr>
                <w:noProof/>
                <w:webHidden/>
              </w:rPr>
              <w:fldChar w:fldCharType="begin"/>
            </w:r>
            <w:r w:rsidR="0053118E">
              <w:rPr>
                <w:noProof/>
                <w:webHidden/>
              </w:rPr>
              <w:instrText xml:space="preserve"> PAGEREF _Toc150168888 \h </w:instrText>
            </w:r>
            <w:r w:rsidR="0053118E">
              <w:rPr>
                <w:noProof/>
                <w:webHidden/>
              </w:rPr>
            </w:r>
            <w:r w:rsidR="0053118E">
              <w:rPr>
                <w:noProof/>
                <w:webHidden/>
              </w:rPr>
              <w:fldChar w:fldCharType="separate"/>
            </w:r>
            <w:r w:rsidR="006E4D8F">
              <w:rPr>
                <w:noProof/>
                <w:webHidden/>
              </w:rPr>
              <w:t>11</w:t>
            </w:r>
            <w:r w:rsidR="0053118E">
              <w:rPr>
                <w:noProof/>
                <w:webHidden/>
              </w:rPr>
              <w:fldChar w:fldCharType="end"/>
            </w:r>
          </w:hyperlink>
        </w:p>
        <w:p w14:paraId="24536FD3" w14:textId="77777777" w:rsidR="0053118E" w:rsidRDefault="00614F07">
          <w:pPr>
            <w:pStyle w:val="Spistreci1"/>
            <w:tabs>
              <w:tab w:val="left" w:pos="426"/>
              <w:tab w:val="right" w:leader="dot" w:pos="9060"/>
            </w:tabs>
            <w:rPr>
              <w:rFonts w:cstheme="minorBidi"/>
              <w:noProof/>
            </w:rPr>
          </w:pPr>
          <w:hyperlink w:anchor="_Toc150168889" w:history="1">
            <w:r w:rsidR="0053118E" w:rsidRPr="004252BB">
              <w:rPr>
                <w:rStyle w:val="Hipercze"/>
                <w:rFonts w:ascii="Times New Roman" w:hAnsi="Times New Roman"/>
                <w:b/>
                <w:bCs/>
                <w:noProof/>
              </w:rPr>
              <w:t>5.</w:t>
            </w:r>
            <w:r w:rsidR="0053118E">
              <w:rPr>
                <w:rFonts w:cstheme="minorBidi"/>
                <w:noProof/>
              </w:rPr>
              <w:tab/>
            </w:r>
            <w:r w:rsidR="0053118E" w:rsidRPr="004252BB">
              <w:rPr>
                <w:rStyle w:val="Hipercze"/>
                <w:rFonts w:ascii="Times New Roman" w:hAnsi="Times New Roman"/>
                <w:b/>
                <w:bCs/>
                <w:noProof/>
              </w:rPr>
              <w:t>Proces audytu</w:t>
            </w:r>
            <w:r w:rsidR="0053118E">
              <w:rPr>
                <w:noProof/>
                <w:webHidden/>
              </w:rPr>
              <w:tab/>
            </w:r>
            <w:r w:rsidR="0053118E">
              <w:rPr>
                <w:noProof/>
                <w:webHidden/>
              </w:rPr>
              <w:fldChar w:fldCharType="begin"/>
            </w:r>
            <w:r w:rsidR="0053118E">
              <w:rPr>
                <w:noProof/>
                <w:webHidden/>
              </w:rPr>
              <w:instrText xml:space="preserve"> PAGEREF _Toc150168889 \h </w:instrText>
            </w:r>
            <w:r w:rsidR="0053118E">
              <w:rPr>
                <w:noProof/>
                <w:webHidden/>
              </w:rPr>
            </w:r>
            <w:r w:rsidR="0053118E">
              <w:rPr>
                <w:noProof/>
                <w:webHidden/>
              </w:rPr>
              <w:fldChar w:fldCharType="separate"/>
            </w:r>
            <w:r w:rsidR="006E4D8F">
              <w:rPr>
                <w:noProof/>
                <w:webHidden/>
              </w:rPr>
              <w:t>11</w:t>
            </w:r>
            <w:r w:rsidR="0053118E">
              <w:rPr>
                <w:noProof/>
                <w:webHidden/>
              </w:rPr>
              <w:fldChar w:fldCharType="end"/>
            </w:r>
          </w:hyperlink>
        </w:p>
        <w:p w14:paraId="2FF5BB02" w14:textId="77777777" w:rsidR="0053118E" w:rsidRDefault="00614F07">
          <w:pPr>
            <w:pStyle w:val="Spistreci2"/>
            <w:tabs>
              <w:tab w:val="right" w:leader="dot" w:pos="9060"/>
            </w:tabs>
            <w:rPr>
              <w:rFonts w:cstheme="minorBidi"/>
              <w:noProof/>
            </w:rPr>
          </w:pPr>
          <w:hyperlink w:anchor="_Toc150168890" w:history="1">
            <w:r w:rsidR="0053118E" w:rsidRPr="004252BB">
              <w:rPr>
                <w:rStyle w:val="Hipercze"/>
                <w:rFonts w:ascii="Times New Roman" w:hAnsi="Times New Roman"/>
                <w:noProof/>
              </w:rPr>
              <w:t>5.1. Planowanie zadania audytowego</w:t>
            </w:r>
            <w:r w:rsidR="0053118E">
              <w:rPr>
                <w:noProof/>
                <w:webHidden/>
              </w:rPr>
              <w:tab/>
            </w:r>
            <w:r w:rsidR="0053118E">
              <w:rPr>
                <w:noProof/>
                <w:webHidden/>
              </w:rPr>
              <w:fldChar w:fldCharType="begin"/>
            </w:r>
            <w:r w:rsidR="0053118E">
              <w:rPr>
                <w:noProof/>
                <w:webHidden/>
              </w:rPr>
              <w:instrText xml:space="preserve"> PAGEREF _Toc150168890 \h </w:instrText>
            </w:r>
            <w:r w:rsidR="0053118E">
              <w:rPr>
                <w:noProof/>
                <w:webHidden/>
              </w:rPr>
            </w:r>
            <w:r w:rsidR="0053118E">
              <w:rPr>
                <w:noProof/>
                <w:webHidden/>
              </w:rPr>
              <w:fldChar w:fldCharType="separate"/>
            </w:r>
            <w:r w:rsidR="006E4D8F">
              <w:rPr>
                <w:noProof/>
                <w:webHidden/>
              </w:rPr>
              <w:t>11</w:t>
            </w:r>
            <w:r w:rsidR="0053118E">
              <w:rPr>
                <w:noProof/>
                <w:webHidden/>
              </w:rPr>
              <w:fldChar w:fldCharType="end"/>
            </w:r>
          </w:hyperlink>
        </w:p>
        <w:p w14:paraId="01140EE7" w14:textId="77777777" w:rsidR="0053118E" w:rsidRDefault="00614F07">
          <w:pPr>
            <w:pStyle w:val="Spistreci3"/>
            <w:rPr>
              <w:rFonts w:cstheme="minorBidi"/>
              <w:noProof/>
            </w:rPr>
          </w:pPr>
          <w:hyperlink w:anchor="_Toc150168891" w:history="1">
            <w:r w:rsidR="0053118E" w:rsidRPr="004252BB">
              <w:rPr>
                <w:rStyle w:val="Hipercze"/>
                <w:rFonts w:ascii="Times New Roman" w:hAnsi="Times New Roman"/>
                <w:b/>
                <w:bCs/>
                <w:noProof/>
              </w:rPr>
              <w:t>5.1.1. Wstępny przegląd</w:t>
            </w:r>
            <w:r w:rsidR="0053118E">
              <w:rPr>
                <w:noProof/>
                <w:webHidden/>
              </w:rPr>
              <w:tab/>
            </w:r>
            <w:r w:rsidR="0053118E">
              <w:rPr>
                <w:noProof/>
                <w:webHidden/>
              </w:rPr>
              <w:fldChar w:fldCharType="begin"/>
            </w:r>
            <w:r w:rsidR="0053118E">
              <w:rPr>
                <w:noProof/>
                <w:webHidden/>
              </w:rPr>
              <w:instrText xml:space="preserve"> PAGEREF _Toc150168891 \h </w:instrText>
            </w:r>
            <w:r w:rsidR="0053118E">
              <w:rPr>
                <w:noProof/>
                <w:webHidden/>
              </w:rPr>
            </w:r>
            <w:r w:rsidR="0053118E">
              <w:rPr>
                <w:noProof/>
                <w:webHidden/>
              </w:rPr>
              <w:fldChar w:fldCharType="separate"/>
            </w:r>
            <w:r w:rsidR="006E4D8F">
              <w:rPr>
                <w:noProof/>
                <w:webHidden/>
              </w:rPr>
              <w:t>12</w:t>
            </w:r>
            <w:r w:rsidR="0053118E">
              <w:rPr>
                <w:noProof/>
                <w:webHidden/>
              </w:rPr>
              <w:fldChar w:fldCharType="end"/>
            </w:r>
          </w:hyperlink>
        </w:p>
        <w:p w14:paraId="798C58DB" w14:textId="77777777" w:rsidR="0053118E" w:rsidRDefault="00614F07">
          <w:pPr>
            <w:pStyle w:val="Spistreci3"/>
            <w:rPr>
              <w:rFonts w:cstheme="minorBidi"/>
              <w:noProof/>
            </w:rPr>
          </w:pPr>
          <w:hyperlink w:anchor="_Toc150168892" w:history="1">
            <w:r w:rsidR="0053118E" w:rsidRPr="004252BB">
              <w:rPr>
                <w:rStyle w:val="Hipercze"/>
                <w:rFonts w:ascii="Times New Roman" w:hAnsi="Times New Roman"/>
                <w:b/>
                <w:bCs/>
                <w:noProof/>
              </w:rPr>
              <w:t>5.1.2. Narada otwierająca</w:t>
            </w:r>
            <w:r w:rsidR="0053118E">
              <w:rPr>
                <w:noProof/>
                <w:webHidden/>
              </w:rPr>
              <w:tab/>
            </w:r>
            <w:r w:rsidR="0053118E">
              <w:rPr>
                <w:noProof/>
                <w:webHidden/>
              </w:rPr>
              <w:fldChar w:fldCharType="begin"/>
            </w:r>
            <w:r w:rsidR="0053118E">
              <w:rPr>
                <w:noProof/>
                <w:webHidden/>
              </w:rPr>
              <w:instrText xml:space="preserve"> PAGEREF _Toc150168892 \h </w:instrText>
            </w:r>
            <w:r w:rsidR="0053118E">
              <w:rPr>
                <w:noProof/>
                <w:webHidden/>
              </w:rPr>
            </w:r>
            <w:r w:rsidR="0053118E">
              <w:rPr>
                <w:noProof/>
                <w:webHidden/>
              </w:rPr>
              <w:fldChar w:fldCharType="separate"/>
            </w:r>
            <w:r w:rsidR="006E4D8F">
              <w:rPr>
                <w:noProof/>
                <w:webHidden/>
              </w:rPr>
              <w:t>12</w:t>
            </w:r>
            <w:r w:rsidR="0053118E">
              <w:rPr>
                <w:noProof/>
                <w:webHidden/>
              </w:rPr>
              <w:fldChar w:fldCharType="end"/>
            </w:r>
          </w:hyperlink>
        </w:p>
        <w:p w14:paraId="1839B875" w14:textId="77777777" w:rsidR="0053118E" w:rsidRDefault="00614F07">
          <w:pPr>
            <w:pStyle w:val="Spistreci3"/>
            <w:rPr>
              <w:rFonts w:cstheme="minorBidi"/>
              <w:noProof/>
            </w:rPr>
          </w:pPr>
          <w:hyperlink w:anchor="_Toc150168893" w:history="1">
            <w:r w:rsidR="0053118E" w:rsidRPr="004252BB">
              <w:rPr>
                <w:rStyle w:val="Hipercze"/>
                <w:rFonts w:ascii="Times New Roman" w:hAnsi="Times New Roman"/>
                <w:b/>
                <w:bCs/>
                <w:noProof/>
              </w:rPr>
              <w:t>5.1.3. Program zadania audytowego</w:t>
            </w:r>
            <w:r w:rsidR="0053118E">
              <w:rPr>
                <w:noProof/>
                <w:webHidden/>
              </w:rPr>
              <w:tab/>
            </w:r>
            <w:r w:rsidR="0053118E">
              <w:rPr>
                <w:noProof/>
                <w:webHidden/>
              </w:rPr>
              <w:fldChar w:fldCharType="begin"/>
            </w:r>
            <w:r w:rsidR="0053118E">
              <w:rPr>
                <w:noProof/>
                <w:webHidden/>
              </w:rPr>
              <w:instrText xml:space="preserve"> PAGEREF _Toc150168893 \h </w:instrText>
            </w:r>
            <w:r w:rsidR="0053118E">
              <w:rPr>
                <w:noProof/>
                <w:webHidden/>
              </w:rPr>
            </w:r>
            <w:r w:rsidR="0053118E">
              <w:rPr>
                <w:noProof/>
                <w:webHidden/>
              </w:rPr>
              <w:fldChar w:fldCharType="separate"/>
            </w:r>
            <w:r w:rsidR="006E4D8F">
              <w:rPr>
                <w:noProof/>
                <w:webHidden/>
              </w:rPr>
              <w:t>13</w:t>
            </w:r>
            <w:r w:rsidR="0053118E">
              <w:rPr>
                <w:noProof/>
                <w:webHidden/>
              </w:rPr>
              <w:fldChar w:fldCharType="end"/>
            </w:r>
          </w:hyperlink>
        </w:p>
        <w:p w14:paraId="796618EC" w14:textId="77777777" w:rsidR="0053118E" w:rsidRDefault="00614F07">
          <w:pPr>
            <w:pStyle w:val="Spistreci2"/>
            <w:tabs>
              <w:tab w:val="right" w:leader="dot" w:pos="9060"/>
            </w:tabs>
            <w:rPr>
              <w:rFonts w:cstheme="minorBidi"/>
              <w:noProof/>
            </w:rPr>
          </w:pPr>
          <w:hyperlink w:anchor="_Toc150168894" w:history="1">
            <w:r w:rsidR="0053118E" w:rsidRPr="004252BB">
              <w:rPr>
                <w:rStyle w:val="Hipercze"/>
                <w:rFonts w:ascii="Times New Roman" w:hAnsi="Times New Roman"/>
                <w:noProof/>
              </w:rPr>
              <w:t>5.2. Realizacja zadania audytowego</w:t>
            </w:r>
            <w:r w:rsidR="0053118E">
              <w:rPr>
                <w:noProof/>
                <w:webHidden/>
              </w:rPr>
              <w:tab/>
            </w:r>
            <w:r w:rsidR="0053118E">
              <w:rPr>
                <w:noProof/>
                <w:webHidden/>
              </w:rPr>
              <w:fldChar w:fldCharType="begin"/>
            </w:r>
            <w:r w:rsidR="0053118E">
              <w:rPr>
                <w:noProof/>
                <w:webHidden/>
              </w:rPr>
              <w:instrText xml:space="preserve"> PAGEREF _Toc150168894 \h </w:instrText>
            </w:r>
            <w:r w:rsidR="0053118E">
              <w:rPr>
                <w:noProof/>
                <w:webHidden/>
              </w:rPr>
            </w:r>
            <w:r w:rsidR="0053118E">
              <w:rPr>
                <w:noProof/>
                <w:webHidden/>
              </w:rPr>
              <w:fldChar w:fldCharType="separate"/>
            </w:r>
            <w:r w:rsidR="006E4D8F">
              <w:rPr>
                <w:noProof/>
                <w:webHidden/>
              </w:rPr>
              <w:t>13</w:t>
            </w:r>
            <w:r w:rsidR="0053118E">
              <w:rPr>
                <w:noProof/>
                <w:webHidden/>
              </w:rPr>
              <w:fldChar w:fldCharType="end"/>
            </w:r>
          </w:hyperlink>
        </w:p>
        <w:p w14:paraId="5CD70D52" w14:textId="77777777" w:rsidR="0053118E" w:rsidRDefault="00614F07">
          <w:pPr>
            <w:pStyle w:val="Spistreci3"/>
            <w:rPr>
              <w:rFonts w:cstheme="minorBidi"/>
              <w:noProof/>
            </w:rPr>
          </w:pPr>
          <w:hyperlink w:anchor="_Toc150168895" w:history="1">
            <w:r w:rsidR="0053118E" w:rsidRPr="004252BB">
              <w:rPr>
                <w:rStyle w:val="Hipercze"/>
                <w:rFonts w:ascii="Times New Roman" w:hAnsi="Times New Roman"/>
                <w:b/>
                <w:noProof/>
              </w:rPr>
              <w:t>5.2.1. Wstępne badanie systemów</w:t>
            </w:r>
            <w:r w:rsidR="0053118E">
              <w:rPr>
                <w:noProof/>
                <w:webHidden/>
              </w:rPr>
              <w:tab/>
            </w:r>
            <w:r w:rsidR="0053118E">
              <w:rPr>
                <w:noProof/>
                <w:webHidden/>
              </w:rPr>
              <w:fldChar w:fldCharType="begin"/>
            </w:r>
            <w:r w:rsidR="0053118E">
              <w:rPr>
                <w:noProof/>
                <w:webHidden/>
              </w:rPr>
              <w:instrText xml:space="preserve"> PAGEREF _Toc150168895 \h </w:instrText>
            </w:r>
            <w:r w:rsidR="0053118E">
              <w:rPr>
                <w:noProof/>
                <w:webHidden/>
              </w:rPr>
            </w:r>
            <w:r w:rsidR="0053118E">
              <w:rPr>
                <w:noProof/>
                <w:webHidden/>
              </w:rPr>
              <w:fldChar w:fldCharType="separate"/>
            </w:r>
            <w:r w:rsidR="006E4D8F">
              <w:rPr>
                <w:noProof/>
                <w:webHidden/>
              </w:rPr>
              <w:t>13</w:t>
            </w:r>
            <w:r w:rsidR="0053118E">
              <w:rPr>
                <w:noProof/>
                <w:webHidden/>
              </w:rPr>
              <w:fldChar w:fldCharType="end"/>
            </w:r>
          </w:hyperlink>
        </w:p>
        <w:p w14:paraId="4126D8BB" w14:textId="77777777" w:rsidR="0053118E" w:rsidRDefault="00614F07">
          <w:pPr>
            <w:pStyle w:val="Spistreci3"/>
            <w:rPr>
              <w:rFonts w:cstheme="minorBidi"/>
              <w:noProof/>
            </w:rPr>
          </w:pPr>
          <w:hyperlink w:anchor="_Toc150168896" w:history="1">
            <w:r w:rsidR="0053118E" w:rsidRPr="004252BB">
              <w:rPr>
                <w:rStyle w:val="Hipercze"/>
                <w:rFonts w:ascii="Times New Roman" w:hAnsi="Times New Roman"/>
                <w:b/>
                <w:bCs/>
                <w:noProof/>
              </w:rPr>
              <w:t>5.2.2. Dowody audytowe</w:t>
            </w:r>
            <w:r w:rsidR="0053118E">
              <w:rPr>
                <w:noProof/>
                <w:webHidden/>
              </w:rPr>
              <w:tab/>
            </w:r>
            <w:r w:rsidR="0053118E">
              <w:rPr>
                <w:noProof/>
                <w:webHidden/>
              </w:rPr>
              <w:fldChar w:fldCharType="begin"/>
            </w:r>
            <w:r w:rsidR="0053118E">
              <w:rPr>
                <w:noProof/>
                <w:webHidden/>
              </w:rPr>
              <w:instrText xml:space="preserve"> PAGEREF _Toc150168896 \h </w:instrText>
            </w:r>
            <w:r w:rsidR="0053118E">
              <w:rPr>
                <w:noProof/>
                <w:webHidden/>
              </w:rPr>
            </w:r>
            <w:r w:rsidR="0053118E">
              <w:rPr>
                <w:noProof/>
                <w:webHidden/>
              </w:rPr>
              <w:fldChar w:fldCharType="separate"/>
            </w:r>
            <w:r w:rsidR="006E4D8F">
              <w:rPr>
                <w:noProof/>
                <w:webHidden/>
              </w:rPr>
              <w:t>14</w:t>
            </w:r>
            <w:r w:rsidR="0053118E">
              <w:rPr>
                <w:noProof/>
                <w:webHidden/>
              </w:rPr>
              <w:fldChar w:fldCharType="end"/>
            </w:r>
          </w:hyperlink>
        </w:p>
        <w:p w14:paraId="0A5564E3" w14:textId="77777777" w:rsidR="0053118E" w:rsidRDefault="00614F07">
          <w:pPr>
            <w:pStyle w:val="Spistreci3"/>
            <w:rPr>
              <w:rFonts w:cstheme="minorBidi"/>
              <w:noProof/>
            </w:rPr>
          </w:pPr>
          <w:hyperlink w:anchor="_Toc150168897" w:history="1">
            <w:r w:rsidR="0053118E" w:rsidRPr="004252BB">
              <w:rPr>
                <w:rStyle w:val="Hipercze"/>
                <w:rFonts w:ascii="Times New Roman" w:hAnsi="Times New Roman"/>
                <w:b/>
                <w:bCs/>
                <w:noProof/>
              </w:rPr>
              <w:t>5.2.3. Narada zamykająca</w:t>
            </w:r>
            <w:r w:rsidR="0053118E">
              <w:rPr>
                <w:noProof/>
                <w:webHidden/>
              </w:rPr>
              <w:tab/>
            </w:r>
            <w:r w:rsidR="0053118E">
              <w:rPr>
                <w:noProof/>
                <w:webHidden/>
              </w:rPr>
              <w:fldChar w:fldCharType="begin"/>
            </w:r>
            <w:r w:rsidR="0053118E">
              <w:rPr>
                <w:noProof/>
                <w:webHidden/>
              </w:rPr>
              <w:instrText xml:space="preserve"> PAGEREF _Toc150168897 \h </w:instrText>
            </w:r>
            <w:r w:rsidR="0053118E">
              <w:rPr>
                <w:noProof/>
                <w:webHidden/>
              </w:rPr>
            </w:r>
            <w:r w:rsidR="0053118E">
              <w:rPr>
                <w:noProof/>
                <w:webHidden/>
              </w:rPr>
              <w:fldChar w:fldCharType="separate"/>
            </w:r>
            <w:r w:rsidR="006E4D8F">
              <w:rPr>
                <w:noProof/>
                <w:webHidden/>
              </w:rPr>
              <w:t>15</w:t>
            </w:r>
            <w:r w:rsidR="0053118E">
              <w:rPr>
                <w:noProof/>
                <w:webHidden/>
              </w:rPr>
              <w:fldChar w:fldCharType="end"/>
            </w:r>
          </w:hyperlink>
        </w:p>
        <w:p w14:paraId="090C21F9" w14:textId="77777777" w:rsidR="0053118E" w:rsidRDefault="00614F07">
          <w:pPr>
            <w:pStyle w:val="Spistreci3"/>
            <w:rPr>
              <w:rFonts w:cstheme="minorBidi"/>
              <w:noProof/>
            </w:rPr>
          </w:pPr>
          <w:hyperlink w:anchor="_Toc150168898" w:history="1">
            <w:r w:rsidR="0053118E" w:rsidRPr="004252BB">
              <w:rPr>
                <w:rStyle w:val="Hipercze"/>
                <w:rFonts w:ascii="Times New Roman" w:hAnsi="Times New Roman"/>
                <w:b/>
                <w:noProof/>
              </w:rPr>
              <w:t>5.2.4. Sprawozdanie z przeprowadzonego audytu</w:t>
            </w:r>
            <w:r w:rsidR="0053118E">
              <w:rPr>
                <w:noProof/>
                <w:webHidden/>
              </w:rPr>
              <w:tab/>
            </w:r>
            <w:r w:rsidR="0053118E">
              <w:rPr>
                <w:noProof/>
                <w:webHidden/>
              </w:rPr>
              <w:fldChar w:fldCharType="begin"/>
            </w:r>
            <w:r w:rsidR="0053118E">
              <w:rPr>
                <w:noProof/>
                <w:webHidden/>
              </w:rPr>
              <w:instrText xml:space="preserve"> PAGEREF _Toc150168898 \h </w:instrText>
            </w:r>
            <w:r w:rsidR="0053118E">
              <w:rPr>
                <w:noProof/>
                <w:webHidden/>
              </w:rPr>
            </w:r>
            <w:r w:rsidR="0053118E">
              <w:rPr>
                <w:noProof/>
                <w:webHidden/>
              </w:rPr>
              <w:fldChar w:fldCharType="separate"/>
            </w:r>
            <w:r w:rsidR="006E4D8F">
              <w:rPr>
                <w:noProof/>
                <w:webHidden/>
              </w:rPr>
              <w:t>15</w:t>
            </w:r>
            <w:r w:rsidR="0053118E">
              <w:rPr>
                <w:noProof/>
                <w:webHidden/>
              </w:rPr>
              <w:fldChar w:fldCharType="end"/>
            </w:r>
          </w:hyperlink>
        </w:p>
        <w:p w14:paraId="31800834" w14:textId="77777777" w:rsidR="0053118E" w:rsidRDefault="00614F07">
          <w:pPr>
            <w:pStyle w:val="Spistreci2"/>
            <w:tabs>
              <w:tab w:val="right" w:leader="dot" w:pos="9060"/>
            </w:tabs>
            <w:rPr>
              <w:rFonts w:cstheme="minorBidi"/>
              <w:noProof/>
            </w:rPr>
          </w:pPr>
          <w:hyperlink w:anchor="_Toc150168899" w:history="1">
            <w:r w:rsidR="0053118E" w:rsidRPr="004252BB">
              <w:rPr>
                <w:rStyle w:val="Hipercze"/>
                <w:rFonts w:ascii="Times New Roman" w:hAnsi="Times New Roman"/>
                <w:noProof/>
              </w:rPr>
              <w:t>5.3. Monitorowanie realizacji zaleceń</w:t>
            </w:r>
            <w:r w:rsidR="0053118E">
              <w:rPr>
                <w:noProof/>
                <w:webHidden/>
              </w:rPr>
              <w:tab/>
            </w:r>
            <w:r w:rsidR="0053118E">
              <w:rPr>
                <w:noProof/>
                <w:webHidden/>
              </w:rPr>
              <w:fldChar w:fldCharType="begin"/>
            </w:r>
            <w:r w:rsidR="0053118E">
              <w:rPr>
                <w:noProof/>
                <w:webHidden/>
              </w:rPr>
              <w:instrText xml:space="preserve"> PAGEREF _Toc150168899 \h </w:instrText>
            </w:r>
            <w:r w:rsidR="0053118E">
              <w:rPr>
                <w:noProof/>
                <w:webHidden/>
              </w:rPr>
            </w:r>
            <w:r w:rsidR="0053118E">
              <w:rPr>
                <w:noProof/>
                <w:webHidden/>
              </w:rPr>
              <w:fldChar w:fldCharType="separate"/>
            </w:r>
            <w:r w:rsidR="006E4D8F">
              <w:rPr>
                <w:noProof/>
                <w:webHidden/>
              </w:rPr>
              <w:t>16</w:t>
            </w:r>
            <w:r w:rsidR="0053118E">
              <w:rPr>
                <w:noProof/>
                <w:webHidden/>
              </w:rPr>
              <w:fldChar w:fldCharType="end"/>
            </w:r>
          </w:hyperlink>
        </w:p>
        <w:p w14:paraId="17C775F4" w14:textId="77777777" w:rsidR="0053118E" w:rsidRDefault="00614F07">
          <w:pPr>
            <w:pStyle w:val="Spistreci2"/>
            <w:tabs>
              <w:tab w:val="right" w:leader="dot" w:pos="9060"/>
            </w:tabs>
            <w:rPr>
              <w:rFonts w:cstheme="minorBidi"/>
              <w:noProof/>
            </w:rPr>
          </w:pPr>
          <w:hyperlink w:anchor="_Toc150168900" w:history="1">
            <w:r w:rsidR="0053118E" w:rsidRPr="004252BB">
              <w:rPr>
                <w:rStyle w:val="Hipercze"/>
                <w:rFonts w:ascii="Times New Roman" w:hAnsi="Times New Roman"/>
                <w:noProof/>
              </w:rPr>
              <w:t>5.4. Czynności sprawdzające</w:t>
            </w:r>
            <w:r w:rsidR="0053118E">
              <w:rPr>
                <w:noProof/>
                <w:webHidden/>
              </w:rPr>
              <w:tab/>
            </w:r>
            <w:r w:rsidR="0053118E">
              <w:rPr>
                <w:noProof/>
                <w:webHidden/>
              </w:rPr>
              <w:fldChar w:fldCharType="begin"/>
            </w:r>
            <w:r w:rsidR="0053118E">
              <w:rPr>
                <w:noProof/>
                <w:webHidden/>
              </w:rPr>
              <w:instrText xml:space="preserve"> PAGEREF _Toc150168900 \h </w:instrText>
            </w:r>
            <w:r w:rsidR="0053118E">
              <w:rPr>
                <w:noProof/>
                <w:webHidden/>
              </w:rPr>
            </w:r>
            <w:r w:rsidR="0053118E">
              <w:rPr>
                <w:noProof/>
                <w:webHidden/>
              </w:rPr>
              <w:fldChar w:fldCharType="separate"/>
            </w:r>
            <w:r w:rsidR="006E4D8F">
              <w:rPr>
                <w:noProof/>
                <w:webHidden/>
              </w:rPr>
              <w:t>16</w:t>
            </w:r>
            <w:r w:rsidR="0053118E">
              <w:rPr>
                <w:noProof/>
                <w:webHidden/>
              </w:rPr>
              <w:fldChar w:fldCharType="end"/>
            </w:r>
          </w:hyperlink>
        </w:p>
        <w:p w14:paraId="5A04DAEB" w14:textId="77777777" w:rsidR="0053118E" w:rsidRDefault="00614F07">
          <w:pPr>
            <w:pStyle w:val="Spistreci2"/>
            <w:tabs>
              <w:tab w:val="right" w:leader="dot" w:pos="9060"/>
            </w:tabs>
            <w:rPr>
              <w:rFonts w:cstheme="minorBidi"/>
              <w:noProof/>
            </w:rPr>
          </w:pPr>
          <w:hyperlink w:anchor="_Toc150168901" w:history="1">
            <w:r w:rsidR="0053118E" w:rsidRPr="004252BB">
              <w:rPr>
                <w:rStyle w:val="Hipercze"/>
                <w:rFonts w:ascii="Times New Roman" w:hAnsi="Times New Roman"/>
                <w:noProof/>
              </w:rPr>
              <w:t>5.5. Czynności doradcze</w:t>
            </w:r>
            <w:r w:rsidR="0053118E">
              <w:rPr>
                <w:noProof/>
                <w:webHidden/>
              </w:rPr>
              <w:tab/>
            </w:r>
            <w:r w:rsidR="0053118E">
              <w:rPr>
                <w:noProof/>
                <w:webHidden/>
              </w:rPr>
              <w:fldChar w:fldCharType="begin"/>
            </w:r>
            <w:r w:rsidR="0053118E">
              <w:rPr>
                <w:noProof/>
                <w:webHidden/>
              </w:rPr>
              <w:instrText xml:space="preserve"> PAGEREF _Toc150168901 \h </w:instrText>
            </w:r>
            <w:r w:rsidR="0053118E">
              <w:rPr>
                <w:noProof/>
                <w:webHidden/>
              </w:rPr>
            </w:r>
            <w:r w:rsidR="0053118E">
              <w:rPr>
                <w:noProof/>
                <w:webHidden/>
              </w:rPr>
              <w:fldChar w:fldCharType="separate"/>
            </w:r>
            <w:r w:rsidR="006E4D8F">
              <w:rPr>
                <w:noProof/>
                <w:webHidden/>
              </w:rPr>
              <w:t>16</w:t>
            </w:r>
            <w:r w:rsidR="0053118E">
              <w:rPr>
                <w:noProof/>
                <w:webHidden/>
              </w:rPr>
              <w:fldChar w:fldCharType="end"/>
            </w:r>
          </w:hyperlink>
        </w:p>
        <w:p w14:paraId="074F5BF1" w14:textId="77777777" w:rsidR="0053118E" w:rsidRDefault="00614F07">
          <w:pPr>
            <w:pStyle w:val="Spistreci1"/>
            <w:tabs>
              <w:tab w:val="left" w:pos="426"/>
              <w:tab w:val="right" w:leader="dot" w:pos="9060"/>
            </w:tabs>
            <w:rPr>
              <w:rFonts w:cstheme="minorBidi"/>
              <w:noProof/>
            </w:rPr>
          </w:pPr>
          <w:hyperlink w:anchor="_Toc150168902" w:history="1">
            <w:r w:rsidR="0053118E" w:rsidRPr="004252BB">
              <w:rPr>
                <w:rStyle w:val="Hipercze"/>
                <w:rFonts w:ascii="Times New Roman" w:hAnsi="Times New Roman"/>
                <w:b/>
                <w:bCs/>
                <w:noProof/>
              </w:rPr>
              <w:t>6.</w:t>
            </w:r>
            <w:r w:rsidR="0053118E">
              <w:rPr>
                <w:rFonts w:cstheme="minorBidi"/>
                <w:noProof/>
              </w:rPr>
              <w:tab/>
            </w:r>
            <w:r w:rsidR="0053118E" w:rsidRPr="004252BB">
              <w:rPr>
                <w:rStyle w:val="Hipercze"/>
                <w:rFonts w:ascii="Times New Roman" w:hAnsi="Times New Roman"/>
                <w:b/>
                <w:bCs/>
                <w:noProof/>
              </w:rPr>
              <w:t>Ocena kontroli zarządczej</w:t>
            </w:r>
            <w:r w:rsidR="0053118E">
              <w:rPr>
                <w:noProof/>
                <w:webHidden/>
              </w:rPr>
              <w:tab/>
            </w:r>
            <w:r w:rsidR="0053118E">
              <w:rPr>
                <w:noProof/>
                <w:webHidden/>
              </w:rPr>
              <w:fldChar w:fldCharType="begin"/>
            </w:r>
            <w:r w:rsidR="0053118E">
              <w:rPr>
                <w:noProof/>
                <w:webHidden/>
              </w:rPr>
              <w:instrText xml:space="preserve"> PAGEREF _Toc150168902 \h </w:instrText>
            </w:r>
            <w:r w:rsidR="0053118E">
              <w:rPr>
                <w:noProof/>
                <w:webHidden/>
              </w:rPr>
            </w:r>
            <w:r w:rsidR="0053118E">
              <w:rPr>
                <w:noProof/>
                <w:webHidden/>
              </w:rPr>
              <w:fldChar w:fldCharType="separate"/>
            </w:r>
            <w:r w:rsidR="006E4D8F">
              <w:rPr>
                <w:noProof/>
                <w:webHidden/>
              </w:rPr>
              <w:t>16</w:t>
            </w:r>
            <w:r w:rsidR="0053118E">
              <w:rPr>
                <w:noProof/>
                <w:webHidden/>
              </w:rPr>
              <w:fldChar w:fldCharType="end"/>
            </w:r>
          </w:hyperlink>
        </w:p>
        <w:p w14:paraId="0A86D59D" w14:textId="77777777" w:rsidR="0053118E" w:rsidRDefault="00614F07">
          <w:pPr>
            <w:pStyle w:val="Spistreci1"/>
            <w:tabs>
              <w:tab w:val="left" w:pos="426"/>
              <w:tab w:val="right" w:leader="dot" w:pos="9060"/>
            </w:tabs>
            <w:rPr>
              <w:rFonts w:cstheme="minorBidi"/>
              <w:noProof/>
            </w:rPr>
          </w:pPr>
          <w:hyperlink w:anchor="_Toc150168903" w:history="1">
            <w:r w:rsidR="0053118E" w:rsidRPr="004252BB">
              <w:rPr>
                <w:rStyle w:val="Hipercze"/>
                <w:rFonts w:ascii="Times New Roman" w:hAnsi="Times New Roman"/>
                <w:b/>
                <w:bCs/>
                <w:noProof/>
              </w:rPr>
              <w:t>7.</w:t>
            </w:r>
            <w:r w:rsidR="0053118E">
              <w:rPr>
                <w:rFonts w:cstheme="minorBidi"/>
                <w:noProof/>
              </w:rPr>
              <w:tab/>
            </w:r>
            <w:r w:rsidR="0053118E" w:rsidRPr="004252BB">
              <w:rPr>
                <w:rStyle w:val="Hipercze"/>
                <w:rFonts w:ascii="Times New Roman" w:hAnsi="Times New Roman"/>
                <w:b/>
                <w:bCs/>
                <w:noProof/>
              </w:rPr>
              <w:t>Program zapewnienia i poprawy jakości audytu wewnętrznego</w:t>
            </w:r>
            <w:r w:rsidR="0053118E">
              <w:rPr>
                <w:noProof/>
                <w:webHidden/>
              </w:rPr>
              <w:tab/>
            </w:r>
            <w:r w:rsidR="0053118E">
              <w:rPr>
                <w:noProof/>
                <w:webHidden/>
              </w:rPr>
              <w:fldChar w:fldCharType="begin"/>
            </w:r>
            <w:r w:rsidR="0053118E">
              <w:rPr>
                <w:noProof/>
                <w:webHidden/>
              </w:rPr>
              <w:instrText xml:space="preserve"> PAGEREF _Toc150168903 \h </w:instrText>
            </w:r>
            <w:r w:rsidR="0053118E">
              <w:rPr>
                <w:noProof/>
                <w:webHidden/>
              </w:rPr>
            </w:r>
            <w:r w:rsidR="0053118E">
              <w:rPr>
                <w:noProof/>
                <w:webHidden/>
              </w:rPr>
              <w:fldChar w:fldCharType="separate"/>
            </w:r>
            <w:r w:rsidR="006E4D8F">
              <w:rPr>
                <w:noProof/>
                <w:webHidden/>
              </w:rPr>
              <w:t>17</w:t>
            </w:r>
            <w:r w:rsidR="0053118E">
              <w:rPr>
                <w:noProof/>
                <w:webHidden/>
              </w:rPr>
              <w:fldChar w:fldCharType="end"/>
            </w:r>
          </w:hyperlink>
        </w:p>
        <w:p w14:paraId="71BDB030" w14:textId="77777777" w:rsidR="0053118E" w:rsidRDefault="00614F07">
          <w:pPr>
            <w:pStyle w:val="Spistreci2"/>
            <w:tabs>
              <w:tab w:val="right" w:leader="dot" w:pos="9060"/>
            </w:tabs>
            <w:rPr>
              <w:rFonts w:cstheme="minorBidi"/>
              <w:noProof/>
            </w:rPr>
          </w:pPr>
          <w:hyperlink w:anchor="_Toc150168904" w:history="1">
            <w:r w:rsidR="0053118E" w:rsidRPr="004252BB">
              <w:rPr>
                <w:rStyle w:val="Hipercze"/>
                <w:rFonts w:ascii="Times New Roman" w:hAnsi="Times New Roman"/>
                <w:noProof/>
              </w:rPr>
              <w:t>7.1. Oceny wewnętrzne</w:t>
            </w:r>
            <w:r w:rsidR="0053118E">
              <w:rPr>
                <w:noProof/>
                <w:webHidden/>
              </w:rPr>
              <w:tab/>
            </w:r>
            <w:r w:rsidR="0053118E">
              <w:rPr>
                <w:noProof/>
                <w:webHidden/>
              </w:rPr>
              <w:fldChar w:fldCharType="begin"/>
            </w:r>
            <w:r w:rsidR="0053118E">
              <w:rPr>
                <w:noProof/>
                <w:webHidden/>
              </w:rPr>
              <w:instrText xml:space="preserve"> PAGEREF _Toc150168904 \h </w:instrText>
            </w:r>
            <w:r w:rsidR="0053118E">
              <w:rPr>
                <w:noProof/>
                <w:webHidden/>
              </w:rPr>
            </w:r>
            <w:r w:rsidR="0053118E">
              <w:rPr>
                <w:noProof/>
                <w:webHidden/>
              </w:rPr>
              <w:fldChar w:fldCharType="separate"/>
            </w:r>
            <w:r w:rsidR="006E4D8F">
              <w:rPr>
                <w:noProof/>
                <w:webHidden/>
              </w:rPr>
              <w:t>17</w:t>
            </w:r>
            <w:r w:rsidR="0053118E">
              <w:rPr>
                <w:noProof/>
                <w:webHidden/>
              </w:rPr>
              <w:fldChar w:fldCharType="end"/>
            </w:r>
          </w:hyperlink>
        </w:p>
        <w:p w14:paraId="151D1E92" w14:textId="77777777" w:rsidR="0053118E" w:rsidRDefault="00614F07">
          <w:pPr>
            <w:pStyle w:val="Spistreci2"/>
            <w:tabs>
              <w:tab w:val="right" w:leader="dot" w:pos="9060"/>
            </w:tabs>
            <w:rPr>
              <w:rFonts w:cstheme="minorBidi"/>
              <w:noProof/>
            </w:rPr>
          </w:pPr>
          <w:hyperlink w:anchor="_Toc150168905" w:history="1">
            <w:r w:rsidR="0053118E" w:rsidRPr="004252BB">
              <w:rPr>
                <w:rStyle w:val="Hipercze"/>
                <w:rFonts w:ascii="Times New Roman" w:hAnsi="Times New Roman"/>
                <w:noProof/>
              </w:rPr>
              <w:t>7.2. Oceny zewnętrzne</w:t>
            </w:r>
            <w:r w:rsidR="0053118E">
              <w:rPr>
                <w:noProof/>
                <w:webHidden/>
              </w:rPr>
              <w:tab/>
            </w:r>
            <w:r w:rsidR="0053118E">
              <w:rPr>
                <w:noProof/>
                <w:webHidden/>
              </w:rPr>
              <w:fldChar w:fldCharType="begin"/>
            </w:r>
            <w:r w:rsidR="0053118E">
              <w:rPr>
                <w:noProof/>
                <w:webHidden/>
              </w:rPr>
              <w:instrText xml:space="preserve"> PAGEREF _Toc150168905 \h </w:instrText>
            </w:r>
            <w:r w:rsidR="0053118E">
              <w:rPr>
                <w:noProof/>
                <w:webHidden/>
              </w:rPr>
            </w:r>
            <w:r w:rsidR="0053118E">
              <w:rPr>
                <w:noProof/>
                <w:webHidden/>
              </w:rPr>
              <w:fldChar w:fldCharType="separate"/>
            </w:r>
            <w:r w:rsidR="006E4D8F">
              <w:rPr>
                <w:noProof/>
                <w:webHidden/>
              </w:rPr>
              <w:t>18</w:t>
            </w:r>
            <w:r w:rsidR="0053118E">
              <w:rPr>
                <w:noProof/>
                <w:webHidden/>
              </w:rPr>
              <w:fldChar w:fldCharType="end"/>
            </w:r>
          </w:hyperlink>
        </w:p>
        <w:p w14:paraId="192A87B4" w14:textId="77777777" w:rsidR="0053118E" w:rsidRDefault="00614F07">
          <w:pPr>
            <w:pStyle w:val="Spistreci2"/>
            <w:tabs>
              <w:tab w:val="right" w:leader="dot" w:pos="9060"/>
            </w:tabs>
            <w:rPr>
              <w:rFonts w:cstheme="minorBidi"/>
              <w:noProof/>
            </w:rPr>
          </w:pPr>
          <w:hyperlink w:anchor="_Toc150168906" w:history="1">
            <w:r w:rsidR="0053118E" w:rsidRPr="004252BB">
              <w:rPr>
                <w:rStyle w:val="Hipercze"/>
                <w:rFonts w:ascii="Times New Roman" w:hAnsi="Times New Roman"/>
                <w:noProof/>
              </w:rPr>
              <w:t>7.3. Sprawozdawczość dotycząca programu zapewnienia i poprawy jakości</w:t>
            </w:r>
            <w:r w:rsidR="0053118E">
              <w:rPr>
                <w:noProof/>
                <w:webHidden/>
              </w:rPr>
              <w:tab/>
            </w:r>
            <w:r w:rsidR="0053118E">
              <w:rPr>
                <w:noProof/>
                <w:webHidden/>
              </w:rPr>
              <w:fldChar w:fldCharType="begin"/>
            </w:r>
            <w:r w:rsidR="0053118E">
              <w:rPr>
                <w:noProof/>
                <w:webHidden/>
              </w:rPr>
              <w:instrText xml:space="preserve"> PAGEREF _Toc150168906 \h </w:instrText>
            </w:r>
            <w:r w:rsidR="0053118E">
              <w:rPr>
                <w:noProof/>
                <w:webHidden/>
              </w:rPr>
            </w:r>
            <w:r w:rsidR="0053118E">
              <w:rPr>
                <w:noProof/>
                <w:webHidden/>
              </w:rPr>
              <w:fldChar w:fldCharType="separate"/>
            </w:r>
            <w:r w:rsidR="006E4D8F">
              <w:rPr>
                <w:noProof/>
                <w:webHidden/>
              </w:rPr>
              <w:t>18</w:t>
            </w:r>
            <w:r w:rsidR="0053118E">
              <w:rPr>
                <w:noProof/>
                <w:webHidden/>
              </w:rPr>
              <w:fldChar w:fldCharType="end"/>
            </w:r>
          </w:hyperlink>
        </w:p>
        <w:p w14:paraId="0FA4D4DE" w14:textId="77777777" w:rsidR="0053118E" w:rsidRDefault="00614F07">
          <w:pPr>
            <w:pStyle w:val="Spistreci1"/>
            <w:tabs>
              <w:tab w:val="left" w:pos="426"/>
              <w:tab w:val="right" w:leader="dot" w:pos="9060"/>
            </w:tabs>
            <w:rPr>
              <w:rFonts w:cstheme="minorBidi"/>
              <w:noProof/>
            </w:rPr>
          </w:pPr>
          <w:hyperlink w:anchor="_Toc150168907" w:history="1">
            <w:r w:rsidR="0053118E" w:rsidRPr="004252BB">
              <w:rPr>
                <w:rStyle w:val="Hipercze"/>
                <w:rFonts w:ascii="Times New Roman" w:hAnsi="Times New Roman"/>
                <w:b/>
                <w:bCs/>
                <w:noProof/>
              </w:rPr>
              <w:t>8.</w:t>
            </w:r>
            <w:r w:rsidR="0053118E">
              <w:rPr>
                <w:rFonts w:cstheme="minorBidi"/>
                <w:noProof/>
              </w:rPr>
              <w:tab/>
            </w:r>
            <w:r w:rsidR="0053118E" w:rsidRPr="004252BB">
              <w:rPr>
                <w:rStyle w:val="Hipercze"/>
                <w:rFonts w:ascii="Times New Roman" w:hAnsi="Times New Roman"/>
                <w:b/>
                <w:bCs/>
                <w:noProof/>
              </w:rPr>
              <w:t>Akta audytu</w:t>
            </w:r>
            <w:r w:rsidR="0053118E">
              <w:rPr>
                <w:noProof/>
                <w:webHidden/>
              </w:rPr>
              <w:tab/>
            </w:r>
            <w:r w:rsidR="0053118E">
              <w:rPr>
                <w:noProof/>
                <w:webHidden/>
              </w:rPr>
              <w:fldChar w:fldCharType="begin"/>
            </w:r>
            <w:r w:rsidR="0053118E">
              <w:rPr>
                <w:noProof/>
                <w:webHidden/>
              </w:rPr>
              <w:instrText xml:space="preserve"> PAGEREF _Toc150168907 \h </w:instrText>
            </w:r>
            <w:r w:rsidR="0053118E">
              <w:rPr>
                <w:noProof/>
                <w:webHidden/>
              </w:rPr>
            </w:r>
            <w:r w:rsidR="0053118E">
              <w:rPr>
                <w:noProof/>
                <w:webHidden/>
              </w:rPr>
              <w:fldChar w:fldCharType="separate"/>
            </w:r>
            <w:r w:rsidR="006E4D8F">
              <w:rPr>
                <w:noProof/>
                <w:webHidden/>
              </w:rPr>
              <w:t>19</w:t>
            </w:r>
            <w:r w:rsidR="0053118E">
              <w:rPr>
                <w:noProof/>
                <w:webHidden/>
              </w:rPr>
              <w:fldChar w:fldCharType="end"/>
            </w:r>
          </w:hyperlink>
        </w:p>
        <w:p w14:paraId="4186FF45" w14:textId="77777777" w:rsidR="0053118E" w:rsidRDefault="00614F07">
          <w:pPr>
            <w:pStyle w:val="Spistreci1"/>
            <w:tabs>
              <w:tab w:val="left" w:pos="426"/>
              <w:tab w:val="right" w:leader="dot" w:pos="9060"/>
            </w:tabs>
            <w:rPr>
              <w:rFonts w:cstheme="minorBidi"/>
              <w:noProof/>
            </w:rPr>
          </w:pPr>
          <w:hyperlink w:anchor="_Toc150168908" w:history="1">
            <w:r w:rsidR="0053118E" w:rsidRPr="004252BB">
              <w:rPr>
                <w:rStyle w:val="Hipercze"/>
                <w:rFonts w:ascii="Times New Roman" w:hAnsi="Times New Roman"/>
                <w:b/>
                <w:bCs/>
                <w:noProof/>
              </w:rPr>
              <w:t>9.</w:t>
            </w:r>
            <w:r w:rsidR="0053118E">
              <w:rPr>
                <w:rFonts w:cstheme="minorBidi"/>
                <w:noProof/>
              </w:rPr>
              <w:tab/>
            </w:r>
            <w:r w:rsidR="0053118E" w:rsidRPr="004252BB">
              <w:rPr>
                <w:rStyle w:val="Hipercze"/>
                <w:rFonts w:ascii="Times New Roman" w:hAnsi="Times New Roman"/>
                <w:b/>
                <w:bCs/>
                <w:noProof/>
              </w:rPr>
              <w:t>Archiwizacja akt audytu</w:t>
            </w:r>
            <w:r w:rsidR="0053118E">
              <w:rPr>
                <w:noProof/>
                <w:webHidden/>
              </w:rPr>
              <w:tab/>
            </w:r>
            <w:r w:rsidR="0053118E">
              <w:rPr>
                <w:noProof/>
                <w:webHidden/>
              </w:rPr>
              <w:fldChar w:fldCharType="begin"/>
            </w:r>
            <w:r w:rsidR="0053118E">
              <w:rPr>
                <w:noProof/>
                <w:webHidden/>
              </w:rPr>
              <w:instrText xml:space="preserve"> PAGEREF _Toc150168908 \h </w:instrText>
            </w:r>
            <w:r w:rsidR="0053118E">
              <w:rPr>
                <w:noProof/>
                <w:webHidden/>
              </w:rPr>
            </w:r>
            <w:r w:rsidR="0053118E">
              <w:rPr>
                <w:noProof/>
                <w:webHidden/>
              </w:rPr>
              <w:fldChar w:fldCharType="separate"/>
            </w:r>
            <w:r w:rsidR="006E4D8F">
              <w:rPr>
                <w:noProof/>
                <w:webHidden/>
              </w:rPr>
              <w:t>19</w:t>
            </w:r>
            <w:r w:rsidR="0053118E">
              <w:rPr>
                <w:noProof/>
                <w:webHidden/>
              </w:rPr>
              <w:fldChar w:fldCharType="end"/>
            </w:r>
          </w:hyperlink>
        </w:p>
        <w:p w14:paraId="72FBE3DD" w14:textId="77777777" w:rsidR="0053118E" w:rsidRDefault="00614F07">
          <w:pPr>
            <w:pStyle w:val="Spistreci1"/>
            <w:tabs>
              <w:tab w:val="left" w:pos="660"/>
              <w:tab w:val="right" w:leader="dot" w:pos="9060"/>
            </w:tabs>
            <w:rPr>
              <w:rFonts w:cstheme="minorBidi"/>
              <w:noProof/>
            </w:rPr>
          </w:pPr>
          <w:hyperlink w:anchor="_Toc150168909" w:history="1">
            <w:r w:rsidR="0053118E" w:rsidRPr="004252BB">
              <w:rPr>
                <w:rStyle w:val="Hipercze"/>
                <w:rFonts w:ascii="Times New Roman" w:hAnsi="Times New Roman"/>
                <w:b/>
                <w:bCs/>
                <w:noProof/>
              </w:rPr>
              <w:t>10.</w:t>
            </w:r>
            <w:r w:rsidR="0053118E">
              <w:rPr>
                <w:rFonts w:cstheme="minorBidi"/>
                <w:noProof/>
              </w:rPr>
              <w:tab/>
            </w:r>
            <w:r w:rsidR="0053118E" w:rsidRPr="004252BB">
              <w:rPr>
                <w:rStyle w:val="Hipercze"/>
                <w:rFonts w:ascii="Times New Roman" w:hAnsi="Times New Roman"/>
                <w:b/>
                <w:bCs/>
                <w:noProof/>
              </w:rPr>
              <w:t>Zasady etyki zawodowej</w:t>
            </w:r>
            <w:r w:rsidR="0053118E">
              <w:rPr>
                <w:noProof/>
                <w:webHidden/>
              </w:rPr>
              <w:tab/>
            </w:r>
            <w:r w:rsidR="0053118E">
              <w:rPr>
                <w:noProof/>
                <w:webHidden/>
              </w:rPr>
              <w:fldChar w:fldCharType="begin"/>
            </w:r>
            <w:r w:rsidR="0053118E">
              <w:rPr>
                <w:noProof/>
                <w:webHidden/>
              </w:rPr>
              <w:instrText xml:space="preserve"> PAGEREF _Toc150168909 \h </w:instrText>
            </w:r>
            <w:r w:rsidR="0053118E">
              <w:rPr>
                <w:noProof/>
                <w:webHidden/>
              </w:rPr>
            </w:r>
            <w:r w:rsidR="0053118E">
              <w:rPr>
                <w:noProof/>
                <w:webHidden/>
              </w:rPr>
              <w:fldChar w:fldCharType="separate"/>
            </w:r>
            <w:r w:rsidR="006E4D8F">
              <w:rPr>
                <w:noProof/>
                <w:webHidden/>
              </w:rPr>
              <w:t>19</w:t>
            </w:r>
            <w:r w:rsidR="0053118E">
              <w:rPr>
                <w:noProof/>
                <w:webHidden/>
              </w:rPr>
              <w:fldChar w:fldCharType="end"/>
            </w:r>
          </w:hyperlink>
        </w:p>
        <w:p w14:paraId="44618168" w14:textId="77777777" w:rsidR="0053118E" w:rsidRDefault="00614F07">
          <w:pPr>
            <w:pStyle w:val="Spistreci1"/>
            <w:tabs>
              <w:tab w:val="left" w:pos="660"/>
              <w:tab w:val="right" w:leader="dot" w:pos="9060"/>
            </w:tabs>
            <w:rPr>
              <w:rFonts w:cstheme="minorBidi"/>
              <w:noProof/>
            </w:rPr>
          </w:pPr>
          <w:hyperlink w:anchor="_Toc150168910" w:history="1">
            <w:r w:rsidR="0053118E" w:rsidRPr="004252BB">
              <w:rPr>
                <w:rStyle w:val="Hipercze"/>
                <w:rFonts w:ascii="Times New Roman" w:hAnsi="Times New Roman"/>
                <w:b/>
                <w:bCs/>
                <w:noProof/>
              </w:rPr>
              <w:t>11.</w:t>
            </w:r>
            <w:r w:rsidR="0053118E">
              <w:rPr>
                <w:rFonts w:cstheme="minorBidi"/>
                <w:noProof/>
              </w:rPr>
              <w:tab/>
            </w:r>
            <w:r w:rsidR="0053118E" w:rsidRPr="004252BB">
              <w:rPr>
                <w:rStyle w:val="Hipercze"/>
                <w:rFonts w:ascii="Times New Roman" w:hAnsi="Times New Roman"/>
                <w:b/>
                <w:bCs/>
                <w:noProof/>
              </w:rPr>
              <w:t>Ustalenia końcowe</w:t>
            </w:r>
            <w:r w:rsidR="0053118E">
              <w:rPr>
                <w:noProof/>
                <w:webHidden/>
              </w:rPr>
              <w:tab/>
            </w:r>
            <w:r w:rsidR="0053118E">
              <w:rPr>
                <w:noProof/>
                <w:webHidden/>
              </w:rPr>
              <w:fldChar w:fldCharType="begin"/>
            </w:r>
            <w:r w:rsidR="0053118E">
              <w:rPr>
                <w:noProof/>
                <w:webHidden/>
              </w:rPr>
              <w:instrText xml:space="preserve"> PAGEREF _Toc150168910 \h </w:instrText>
            </w:r>
            <w:r w:rsidR="0053118E">
              <w:rPr>
                <w:noProof/>
                <w:webHidden/>
              </w:rPr>
            </w:r>
            <w:r w:rsidR="0053118E">
              <w:rPr>
                <w:noProof/>
                <w:webHidden/>
              </w:rPr>
              <w:fldChar w:fldCharType="separate"/>
            </w:r>
            <w:r w:rsidR="006E4D8F">
              <w:rPr>
                <w:noProof/>
                <w:webHidden/>
              </w:rPr>
              <w:t>20</w:t>
            </w:r>
            <w:r w:rsidR="0053118E">
              <w:rPr>
                <w:noProof/>
                <w:webHidden/>
              </w:rPr>
              <w:fldChar w:fldCharType="end"/>
            </w:r>
          </w:hyperlink>
        </w:p>
        <w:p w14:paraId="6BAE50D0" w14:textId="77777777" w:rsidR="0053118E" w:rsidRDefault="00614F07">
          <w:pPr>
            <w:pStyle w:val="Spistreci1"/>
            <w:tabs>
              <w:tab w:val="left" w:pos="660"/>
              <w:tab w:val="right" w:leader="dot" w:pos="9060"/>
            </w:tabs>
            <w:rPr>
              <w:rFonts w:cstheme="minorBidi"/>
              <w:noProof/>
            </w:rPr>
          </w:pPr>
          <w:hyperlink w:anchor="_Toc150168911" w:history="1">
            <w:r w:rsidR="0053118E" w:rsidRPr="004252BB">
              <w:rPr>
                <w:rStyle w:val="Hipercze"/>
                <w:rFonts w:ascii="Times New Roman" w:hAnsi="Times New Roman"/>
                <w:b/>
                <w:bCs/>
                <w:noProof/>
              </w:rPr>
              <w:t>12.</w:t>
            </w:r>
            <w:r w:rsidR="0053118E">
              <w:rPr>
                <w:rFonts w:cstheme="minorBidi"/>
                <w:noProof/>
              </w:rPr>
              <w:tab/>
            </w:r>
            <w:r w:rsidR="0053118E" w:rsidRPr="004252BB">
              <w:rPr>
                <w:rStyle w:val="Hipercze"/>
                <w:rFonts w:ascii="Times New Roman" w:hAnsi="Times New Roman"/>
                <w:b/>
                <w:bCs/>
                <w:noProof/>
              </w:rPr>
              <w:t>Załączniki</w:t>
            </w:r>
            <w:r w:rsidR="0053118E">
              <w:rPr>
                <w:noProof/>
                <w:webHidden/>
              </w:rPr>
              <w:tab/>
            </w:r>
            <w:r w:rsidR="0053118E">
              <w:rPr>
                <w:noProof/>
                <w:webHidden/>
              </w:rPr>
              <w:fldChar w:fldCharType="begin"/>
            </w:r>
            <w:r w:rsidR="0053118E">
              <w:rPr>
                <w:noProof/>
                <w:webHidden/>
              </w:rPr>
              <w:instrText xml:space="preserve"> PAGEREF _Toc150168911 \h </w:instrText>
            </w:r>
            <w:r w:rsidR="0053118E">
              <w:rPr>
                <w:noProof/>
                <w:webHidden/>
              </w:rPr>
            </w:r>
            <w:r w:rsidR="0053118E">
              <w:rPr>
                <w:noProof/>
                <w:webHidden/>
              </w:rPr>
              <w:fldChar w:fldCharType="separate"/>
            </w:r>
            <w:r w:rsidR="006E4D8F">
              <w:rPr>
                <w:noProof/>
                <w:webHidden/>
              </w:rPr>
              <w:t>20</w:t>
            </w:r>
            <w:r w:rsidR="0053118E">
              <w:rPr>
                <w:noProof/>
                <w:webHidden/>
              </w:rPr>
              <w:fldChar w:fldCharType="end"/>
            </w:r>
          </w:hyperlink>
        </w:p>
        <w:p w14:paraId="64861FFE" w14:textId="77777777" w:rsidR="0053118E" w:rsidRDefault="00E4169F" w:rsidP="0053118E">
          <w:pPr>
            <w:rPr>
              <w:rFonts w:ascii="Times New Roman" w:hAnsi="Times New Roman" w:cs="Times New Roman"/>
              <w:sz w:val="24"/>
              <w:szCs w:val="24"/>
            </w:rPr>
          </w:pPr>
          <w:r w:rsidRPr="007761AC">
            <w:rPr>
              <w:rFonts w:ascii="Times New Roman" w:hAnsi="Times New Roman" w:cs="Times New Roman"/>
              <w:sz w:val="24"/>
              <w:szCs w:val="24"/>
            </w:rPr>
            <w:fldChar w:fldCharType="end"/>
          </w:r>
        </w:p>
        <w:p w14:paraId="195F3A32" w14:textId="08864B50" w:rsidR="0053118E" w:rsidRPr="0053118E" w:rsidRDefault="00614F07" w:rsidP="0053118E">
          <w:pPr>
            <w:rPr>
              <w:rFonts w:ascii="Times New Roman" w:hAnsi="Times New Roman" w:cs="Times New Roman"/>
              <w:sz w:val="24"/>
              <w:szCs w:val="24"/>
            </w:rPr>
          </w:pPr>
        </w:p>
      </w:sdtContent>
    </w:sdt>
    <w:bookmarkStart w:id="3" w:name="_Toc150168880" w:displacedByCustomXml="prev"/>
    <w:p w14:paraId="356710E0" w14:textId="0CA0396A" w:rsidR="009619A6" w:rsidRPr="003F3E79" w:rsidRDefault="0024474C" w:rsidP="00E4169F">
      <w:pPr>
        <w:pStyle w:val="Nagwek1"/>
        <w:rPr>
          <w:rFonts w:ascii="Times New Roman" w:hAnsi="Times New Roman" w:cs="Times New Roman"/>
          <w:b/>
          <w:bCs/>
          <w:color w:val="auto"/>
          <w:sz w:val="24"/>
          <w:szCs w:val="24"/>
        </w:rPr>
      </w:pPr>
      <w:r w:rsidRPr="003F3E79">
        <w:rPr>
          <w:rFonts w:ascii="Times New Roman" w:hAnsi="Times New Roman" w:cs="Times New Roman"/>
          <w:b/>
          <w:bCs/>
          <w:color w:val="auto"/>
          <w:sz w:val="24"/>
          <w:szCs w:val="24"/>
        </w:rPr>
        <w:lastRenderedPageBreak/>
        <w:t>Wstęp</w:t>
      </w:r>
      <w:bookmarkEnd w:id="3"/>
    </w:p>
    <w:p w14:paraId="7499D100" w14:textId="77777777" w:rsidR="003F3E79" w:rsidRPr="003F3E79" w:rsidRDefault="003F3E79" w:rsidP="003F3E79">
      <w:pPr>
        <w:rPr>
          <w:sz w:val="4"/>
          <w:szCs w:val="4"/>
        </w:rPr>
      </w:pPr>
    </w:p>
    <w:p w14:paraId="5290BF83" w14:textId="48C4AEFB" w:rsidR="0024474C" w:rsidRDefault="0024474C" w:rsidP="009619A6">
      <w:pPr>
        <w:pStyle w:val="Tekstpodstawowy"/>
        <w:spacing w:after="0" w:line="240" w:lineRule="auto"/>
        <w:ind w:firstLine="284"/>
        <w:jc w:val="both"/>
      </w:pPr>
      <w:r>
        <w:t xml:space="preserve">Zasady i Procedury Audytu Wewnętrznego (zwane dalej </w:t>
      </w:r>
      <w:r>
        <w:rPr>
          <w:i/>
          <w:iCs/>
        </w:rPr>
        <w:t>Zasadami)</w:t>
      </w:r>
      <w:r w:rsidR="00B75B7C">
        <w:t xml:space="preserve"> w </w:t>
      </w:r>
      <w:bookmarkStart w:id="4" w:name="_Hlk87291800"/>
      <w:r w:rsidR="00F27B25">
        <w:t xml:space="preserve">Urzędzie Gminy </w:t>
      </w:r>
      <w:r w:rsidR="002661E3">
        <w:t>Oksa</w:t>
      </w:r>
      <w:r w:rsidR="00C549CF">
        <w:t xml:space="preserve"> </w:t>
      </w:r>
      <w:r w:rsidR="007A12AD">
        <w:t xml:space="preserve">i </w:t>
      </w:r>
      <w:r>
        <w:t xml:space="preserve">jednostkach organizacyjnych </w:t>
      </w:r>
      <w:bookmarkEnd w:id="4"/>
      <w:r w:rsidR="00F27B25">
        <w:t>gminy</w:t>
      </w:r>
      <w:r w:rsidR="007A12AD">
        <w:t xml:space="preserve"> </w:t>
      </w:r>
      <w:r>
        <w:t>zostały opracowane w celu określenia szczegółowych zasad organizacji i metodologii przeprowadzania audytu wewnętrznego oraz dokumentowania czynności audytowych.</w:t>
      </w:r>
    </w:p>
    <w:p w14:paraId="0C53E68E" w14:textId="77777777" w:rsidR="0002331E" w:rsidRDefault="0002331E" w:rsidP="0002331E">
      <w:pPr>
        <w:pStyle w:val="Tekstpodstawowy"/>
        <w:spacing w:after="0" w:line="240" w:lineRule="auto"/>
        <w:jc w:val="both"/>
      </w:pPr>
    </w:p>
    <w:p w14:paraId="160FE540" w14:textId="09C08BEA" w:rsidR="0024474C" w:rsidRDefault="0024474C" w:rsidP="009619A6">
      <w:pPr>
        <w:pStyle w:val="Tekstpodstawowy"/>
        <w:spacing w:after="0" w:line="240" w:lineRule="auto"/>
        <w:jc w:val="both"/>
      </w:pPr>
      <w:r>
        <w:t>Dokument sporządzono na podstawie obowiązujących przepisów prawa regulujących funkcjonowanie audytu wewnętrznego w jednostkach sektora finansów publicznych, tj.:</w:t>
      </w:r>
    </w:p>
    <w:p w14:paraId="3AC43792" w14:textId="77777777" w:rsidR="0002331E" w:rsidRPr="0002331E" w:rsidRDefault="0002331E" w:rsidP="0002331E">
      <w:pPr>
        <w:pStyle w:val="Tekstpodstawowy"/>
        <w:spacing w:after="0" w:line="240" w:lineRule="auto"/>
        <w:jc w:val="both"/>
        <w:rPr>
          <w:sz w:val="12"/>
          <w:szCs w:val="12"/>
        </w:rPr>
      </w:pPr>
    </w:p>
    <w:p w14:paraId="7ADA87DC" w14:textId="797D7B5F" w:rsidR="0024474C" w:rsidRDefault="0077385A" w:rsidP="0002331E">
      <w:pPr>
        <w:pStyle w:val="Tekstpodstawowy"/>
        <w:numPr>
          <w:ilvl w:val="0"/>
          <w:numId w:val="3"/>
        </w:numPr>
        <w:tabs>
          <w:tab w:val="left" w:pos="280"/>
        </w:tabs>
        <w:spacing w:after="0" w:line="240" w:lineRule="auto"/>
        <w:ind w:left="283" w:hanging="283"/>
        <w:jc w:val="both"/>
      </w:pPr>
      <w:r>
        <w:t>U</w:t>
      </w:r>
      <w:r w:rsidR="0024474C">
        <w:t xml:space="preserve">stawy z dnia 27 sierpnia 2009 r. </w:t>
      </w:r>
      <w:r w:rsidR="00A41D7D">
        <w:t xml:space="preserve">o </w:t>
      </w:r>
      <w:r w:rsidR="0024474C">
        <w:t>finansach publicznych</w:t>
      </w:r>
      <w:r w:rsidR="00225D6E">
        <w:t>,</w:t>
      </w:r>
    </w:p>
    <w:p w14:paraId="5D0073D9" w14:textId="35127CAD" w:rsidR="005B63AF" w:rsidRDefault="0077385A" w:rsidP="007921D8">
      <w:pPr>
        <w:pStyle w:val="Tekstpodstawowy"/>
        <w:numPr>
          <w:ilvl w:val="0"/>
          <w:numId w:val="3"/>
        </w:numPr>
        <w:tabs>
          <w:tab w:val="left" w:pos="280"/>
        </w:tabs>
        <w:spacing w:after="0" w:line="240" w:lineRule="auto"/>
        <w:ind w:left="283" w:hanging="283"/>
        <w:jc w:val="both"/>
      </w:pPr>
      <w:r>
        <w:t>R</w:t>
      </w:r>
      <w:r w:rsidR="0024474C">
        <w:t>ozporządzenia</w:t>
      </w:r>
      <w:r w:rsidR="00A41D7D">
        <w:t xml:space="preserve"> </w:t>
      </w:r>
      <w:r w:rsidR="0024474C">
        <w:t>Ministra Finansów z</w:t>
      </w:r>
      <w:r w:rsidR="00A41D7D">
        <w:t xml:space="preserve"> </w:t>
      </w:r>
      <w:r w:rsidR="0024474C">
        <w:t>dnia</w:t>
      </w:r>
      <w:r w:rsidR="00A41D7D">
        <w:t xml:space="preserve"> </w:t>
      </w:r>
      <w:r w:rsidR="0024474C">
        <w:t>4</w:t>
      </w:r>
      <w:r w:rsidR="00A41D7D">
        <w:t xml:space="preserve"> </w:t>
      </w:r>
      <w:r w:rsidR="0024474C">
        <w:t>września</w:t>
      </w:r>
      <w:r w:rsidR="00A41D7D">
        <w:t xml:space="preserve"> </w:t>
      </w:r>
      <w:r w:rsidR="0024474C">
        <w:t>2015</w:t>
      </w:r>
      <w:r w:rsidR="00A41D7D">
        <w:t xml:space="preserve"> </w:t>
      </w:r>
      <w:r w:rsidR="0024474C">
        <w:t>r.</w:t>
      </w:r>
      <w:r w:rsidR="00A41D7D">
        <w:t xml:space="preserve"> </w:t>
      </w:r>
      <w:r w:rsidR="0024474C">
        <w:t>W sprawie audytu</w:t>
      </w:r>
      <w:r w:rsidR="00A41D7D">
        <w:t xml:space="preserve"> </w:t>
      </w:r>
      <w:r w:rsidR="0024474C">
        <w:t>wewnętrznego oraz informacji o pracy i wynika</w:t>
      </w:r>
      <w:r w:rsidR="008131AA">
        <w:t xml:space="preserve">ch tego audytu (Dz. U. </w:t>
      </w:r>
      <w:proofErr w:type="gramStart"/>
      <w:r w:rsidR="007921D8">
        <w:t>z</w:t>
      </w:r>
      <w:proofErr w:type="gramEnd"/>
      <w:r w:rsidR="007921D8">
        <w:t xml:space="preserve"> </w:t>
      </w:r>
      <w:r w:rsidR="008131AA">
        <w:t>2018 r. p</w:t>
      </w:r>
      <w:r w:rsidR="0024474C">
        <w:t>oz. 506),</w:t>
      </w:r>
      <w:r>
        <w:t xml:space="preserve"> </w:t>
      </w:r>
    </w:p>
    <w:p w14:paraId="2788509F" w14:textId="07FE8581" w:rsidR="0002331E" w:rsidRPr="0053118E" w:rsidRDefault="0024474C" w:rsidP="0002331E">
      <w:pPr>
        <w:pStyle w:val="Tekstpodstawowy"/>
        <w:numPr>
          <w:ilvl w:val="0"/>
          <w:numId w:val="3"/>
        </w:numPr>
        <w:tabs>
          <w:tab w:val="left" w:pos="280"/>
        </w:tabs>
        <w:spacing w:after="0" w:line="240" w:lineRule="auto"/>
        <w:ind w:left="283" w:hanging="283"/>
        <w:jc w:val="both"/>
      </w:pPr>
      <w:r>
        <w:t xml:space="preserve">Komunikatu Ministra Rozwoju i Finansów z dnia 12 grudnia 2016 r. W sprawie standardów audytu wewnętrznego dla jednostek sektora finansów publicznych (Dz. Urz. </w:t>
      </w:r>
      <w:proofErr w:type="spellStart"/>
      <w:r>
        <w:t>M</w:t>
      </w:r>
      <w:r w:rsidR="008131AA">
        <w:t>RiF</w:t>
      </w:r>
      <w:proofErr w:type="spellEnd"/>
      <w:r w:rsidR="008131AA">
        <w:t xml:space="preserve"> p</w:t>
      </w:r>
      <w:r>
        <w:t>oz. 28).</w:t>
      </w:r>
    </w:p>
    <w:p w14:paraId="35B3B715" w14:textId="33AA70BF" w:rsidR="0024474C" w:rsidRDefault="000C61D9" w:rsidP="0002331E">
      <w:pPr>
        <w:pStyle w:val="Tekstpodstawowy"/>
        <w:tabs>
          <w:tab w:val="left" w:pos="280"/>
        </w:tabs>
        <w:spacing w:after="0" w:line="240" w:lineRule="auto"/>
        <w:jc w:val="both"/>
      </w:pPr>
      <w:r>
        <w:tab/>
      </w:r>
      <w:r w:rsidR="0024474C">
        <w:t xml:space="preserve">Zasady będą podlegać okresowym przeglądom a ich aktualizacja wymaga każdorazowo akceptacji </w:t>
      </w:r>
      <w:r w:rsidR="00D33207">
        <w:t>Wójta</w:t>
      </w:r>
      <w:r w:rsidR="006612A0">
        <w:t xml:space="preserve"> Gminy </w:t>
      </w:r>
      <w:r w:rsidR="002661E3">
        <w:t>Oksa</w:t>
      </w:r>
      <w:r w:rsidR="0024474C">
        <w:t>.</w:t>
      </w:r>
    </w:p>
    <w:p w14:paraId="4A837154" w14:textId="77777777" w:rsidR="0024474C" w:rsidRDefault="0024474C" w:rsidP="0002331E">
      <w:pPr>
        <w:pStyle w:val="Tekstpodstawowy"/>
        <w:tabs>
          <w:tab w:val="left" w:pos="280"/>
        </w:tabs>
        <w:spacing w:after="0" w:line="240" w:lineRule="auto"/>
        <w:jc w:val="both"/>
      </w:pPr>
    </w:p>
    <w:p w14:paraId="2F9F6F0B" w14:textId="0F5EDB7C" w:rsidR="0024474C" w:rsidRPr="003F3E79" w:rsidRDefault="0024474C" w:rsidP="003F3E79">
      <w:pPr>
        <w:pStyle w:val="Nagwek1"/>
        <w:numPr>
          <w:ilvl w:val="1"/>
          <w:numId w:val="3"/>
        </w:numPr>
        <w:tabs>
          <w:tab w:val="clear" w:pos="1080"/>
          <w:tab w:val="num" w:pos="284"/>
        </w:tabs>
        <w:ind w:left="0" w:firstLine="0"/>
        <w:rPr>
          <w:rFonts w:ascii="Times New Roman" w:hAnsi="Times New Roman" w:cs="Times New Roman"/>
          <w:b/>
          <w:bCs/>
          <w:color w:val="auto"/>
          <w:sz w:val="24"/>
          <w:szCs w:val="24"/>
        </w:rPr>
      </w:pPr>
      <w:bookmarkStart w:id="5" w:name="_Toc150168881"/>
      <w:r w:rsidRPr="003F3E79">
        <w:rPr>
          <w:rFonts w:ascii="Times New Roman" w:hAnsi="Times New Roman" w:cs="Times New Roman"/>
          <w:b/>
          <w:bCs/>
          <w:color w:val="auto"/>
          <w:sz w:val="24"/>
          <w:szCs w:val="24"/>
        </w:rPr>
        <w:t>Zakres i cele audytu wewnętrznego</w:t>
      </w:r>
      <w:bookmarkEnd w:id="5"/>
    </w:p>
    <w:p w14:paraId="101C9E8A" w14:textId="77777777" w:rsidR="00A41D7D" w:rsidRPr="0024474C" w:rsidRDefault="00A41D7D" w:rsidP="00A41D7D">
      <w:pPr>
        <w:pStyle w:val="Tekstpodstawowy"/>
        <w:tabs>
          <w:tab w:val="left" w:pos="280"/>
        </w:tabs>
        <w:spacing w:after="0" w:line="240" w:lineRule="auto"/>
        <w:jc w:val="both"/>
        <w:rPr>
          <w:b/>
        </w:rPr>
      </w:pPr>
    </w:p>
    <w:p w14:paraId="1273D66F" w14:textId="58FCF198" w:rsidR="0024474C" w:rsidRDefault="000C61D9" w:rsidP="0002331E">
      <w:pPr>
        <w:pStyle w:val="Tekstpodstawowy"/>
        <w:tabs>
          <w:tab w:val="left" w:pos="280"/>
        </w:tabs>
        <w:spacing w:after="0" w:line="240" w:lineRule="auto"/>
        <w:jc w:val="both"/>
      </w:pPr>
      <w:r>
        <w:tab/>
      </w:r>
      <w:r w:rsidR="0002331E">
        <w:t>A</w:t>
      </w:r>
      <w:r w:rsidR="0024474C">
        <w:t xml:space="preserve">udyt wewnętrzny jest działalnością niezależną i obiektywną, której celem jest wspieranie </w:t>
      </w:r>
      <w:r w:rsidR="00D33207">
        <w:t>Wójta</w:t>
      </w:r>
      <w:r w:rsidR="00C824C4">
        <w:t xml:space="preserve"> </w:t>
      </w:r>
      <w:r w:rsidR="006612A0">
        <w:t xml:space="preserve">Gminy </w:t>
      </w:r>
      <w:r w:rsidR="002661E3">
        <w:t xml:space="preserve">Oksa </w:t>
      </w:r>
      <w:r w:rsidR="0024474C">
        <w:t>w realizacji celów i zadań poprzez systematyczną ocenę kontroli zarządczej oraz czynności doradcze. Ocena ta dotyczy w szczególności adekwatności,</w:t>
      </w:r>
      <w:r w:rsidR="00AE6C4D">
        <w:t xml:space="preserve"> </w:t>
      </w:r>
      <w:r w:rsidR="0024474C">
        <w:t>skuteczności</w:t>
      </w:r>
      <w:r w:rsidR="000F171F">
        <w:t xml:space="preserve"> </w:t>
      </w:r>
      <w:r w:rsidR="0024474C">
        <w:t xml:space="preserve">i efektywności kontroli zarządczej. </w:t>
      </w:r>
    </w:p>
    <w:p w14:paraId="54D31B8E" w14:textId="77777777" w:rsidR="0002331E" w:rsidRDefault="0002331E" w:rsidP="0002331E">
      <w:pPr>
        <w:pStyle w:val="Tekstpodstawowy"/>
        <w:tabs>
          <w:tab w:val="left" w:pos="280"/>
        </w:tabs>
        <w:spacing w:after="0" w:line="240" w:lineRule="auto"/>
        <w:jc w:val="both"/>
      </w:pPr>
    </w:p>
    <w:p w14:paraId="00F62736" w14:textId="4A99D027" w:rsidR="0024474C" w:rsidRDefault="0024474C" w:rsidP="0002331E">
      <w:pPr>
        <w:pStyle w:val="Tekstpodstawowy"/>
        <w:tabs>
          <w:tab w:val="left" w:pos="280"/>
        </w:tabs>
        <w:spacing w:after="0" w:line="240" w:lineRule="auto"/>
        <w:jc w:val="both"/>
      </w:pPr>
      <w:r>
        <w:t>Celem audytu wewnętrznego jest:</w:t>
      </w:r>
    </w:p>
    <w:p w14:paraId="09D33D11" w14:textId="77777777" w:rsidR="000C61D9" w:rsidRPr="000C61D9" w:rsidRDefault="000C61D9" w:rsidP="0002331E">
      <w:pPr>
        <w:pStyle w:val="Tekstpodstawowy"/>
        <w:tabs>
          <w:tab w:val="left" w:pos="280"/>
        </w:tabs>
        <w:spacing w:after="0" w:line="240" w:lineRule="auto"/>
        <w:jc w:val="both"/>
        <w:rPr>
          <w:sz w:val="12"/>
          <w:szCs w:val="12"/>
        </w:rPr>
      </w:pPr>
    </w:p>
    <w:p w14:paraId="7E4AEFA5" w14:textId="157E0E30" w:rsidR="0024474C" w:rsidRDefault="0024474C" w:rsidP="000F4E65">
      <w:pPr>
        <w:pStyle w:val="Tekstpodstawowy"/>
        <w:numPr>
          <w:ilvl w:val="0"/>
          <w:numId w:val="32"/>
        </w:numPr>
        <w:tabs>
          <w:tab w:val="left" w:pos="280"/>
        </w:tabs>
        <w:spacing w:after="0" w:line="240" w:lineRule="auto"/>
        <w:jc w:val="both"/>
      </w:pPr>
      <w:proofErr w:type="gramStart"/>
      <w:r>
        <w:t>dostarczanie</w:t>
      </w:r>
      <w:proofErr w:type="gramEnd"/>
      <w:r>
        <w:t xml:space="preserve"> </w:t>
      </w:r>
      <w:r w:rsidR="00D33207">
        <w:t>Wójtowi</w:t>
      </w:r>
      <w:r w:rsidR="009A20EA">
        <w:t xml:space="preserve"> Gminy </w:t>
      </w:r>
      <w:r w:rsidR="002661E3">
        <w:t>Oksa</w:t>
      </w:r>
      <w:r w:rsidR="00F76748">
        <w:t xml:space="preserve"> </w:t>
      </w:r>
      <w:r>
        <w:t xml:space="preserve">w oparciu o ocenę systemu kontroli zarządczej racjonalnego zapewnienia, że </w:t>
      </w:r>
      <w:r w:rsidR="00F27B25">
        <w:t>Urząd Gminy</w:t>
      </w:r>
      <w:r w:rsidR="00EF2457" w:rsidRPr="00EF2457">
        <w:t xml:space="preserve"> </w:t>
      </w:r>
      <w:r w:rsidR="002661E3">
        <w:t>Oksa</w:t>
      </w:r>
      <w:r w:rsidR="00EF2457">
        <w:t xml:space="preserve"> </w:t>
      </w:r>
      <w:r w:rsidR="007A12AD">
        <w:t xml:space="preserve">i </w:t>
      </w:r>
      <w:r w:rsidR="007A12AD" w:rsidRPr="007A12AD">
        <w:t>jednostk</w:t>
      </w:r>
      <w:r w:rsidR="007A12AD">
        <w:t xml:space="preserve">i </w:t>
      </w:r>
      <w:r w:rsidR="007A12AD" w:rsidRPr="007A12AD">
        <w:t>organizacyjn</w:t>
      </w:r>
      <w:r w:rsidR="007A12AD">
        <w:t xml:space="preserve">e </w:t>
      </w:r>
      <w:r w:rsidR="00F27B25">
        <w:t>gminy</w:t>
      </w:r>
      <w:r w:rsidR="007A12AD" w:rsidRPr="007A12AD">
        <w:t xml:space="preserve"> </w:t>
      </w:r>
      <w:r w:rsidR="008131AA">
        <w:t>działają prawidłowo,</w:t>
      </w:r>
    </w:p>
    <w:p w14:paraId="1BD89384" w14:textId="527DA590" w:rsidR="0024474C" w:rsidRDefault="0024474C" w:rsidP="000E0C50">
      <w:pPr>
        <w:pStyle w:val="Tekstpodstawowy"/>
        <w:numPr>
          <w:ilvl w:val="0"/>
          <w:numId w:val="32"/>
        </w:numPr>
        <w:tabs>
          <w:tab w:val="left" w:pos="280"/>
        </w:tabs>
        <w:spacing w:after="0" w:line="240" w:lineRule="auto"/>
        <w:jc w:val="both"/>
      </w:pPr>
      <w:r>
        <w:t>identyfikacja i analiza obszarów ryzyka związanego z działalności</w:t>
      </w:r>
      <w:r w:rsidR="007A12AD">
        <w:t>ą</w:t>
      </w:r>
      <w:r>
        <w:t xml:space="preserve"> </w:t>
      </w:r>
      <w:bookmarkStart w:id="6" w:name="_Hlk87354081"/>
      <w:proofErr w:type="gramStart"/>
      <w:r w:rsidR="00F27B25">
        <w:t>Urzędu</w:t>
      </w:r>
      <w:r w:rsidR="000F171F">
        <w:t xml:space="preserve">                       </w:t>
      </w:r>
      <w:r w:rsidR="00F27B25">
        <w:t xml:space="preserve"> Gminy</w:t>
      </w:r>
      <w:proofErr w:type="gramEnd"/>
      <w:r w:rsidR="00F27B25">
        <w:t xml:space="preserve"> </w:t>
      </w:r>
      <w:r w:rsidR="002661E3">
        <w:t>Oksa</w:t>
      </w:r>
      <w:r w:rsidR="00C549CF">
        <w:t xml:space="preserve"> </w:t>
      </w:r>
      <w:r w:rsidR="007A12AD" w:rsidRPr="007A12AD">
        <w:t xml:space="preserve">i </w:t>
      </w:r>
      <w:r w:rsidR="00CC5202" w:rsidRPr="007A12AD">
        <w:t>jednoste</w:t>
      </w:r>
      <w:r w:rsidR="00CC5202">
        <w:t xml:space="preserve">k </w:t>
      </w:r>
      <w:r w:rsidR="007A12AD" w:rsidRPr="007A12AD">
        <w:t>organizacyjn</w:t>
      </w:r>
      <w:r w:rsidR="007A12AD">
        <w:t>ych</w:t>
      </w:r>
      <w:r w:rsidR="007A12AD" w:rsidRPr="007A12AD">
        <w:t xml:space="preserve"> </w:t>
      </w:r>
      <w:bookmarkEnd w:id="6"/>
      <w:r w:rsidR="00F27B25">
        <w:t>gminy</w:t>
      </w:r>
      <w:r>
        <w:t xml:space="preserve">, a w szczególności ocena adekwatności, efektywności i skuteczności systemu kontroli zarządczej, mających na celu eliminowanie </w:t>
      </w:r>
      <w:r w:rsidR="008131AA">
        <w:t>lub ograniczanie takiego ryzyka,</w:t>
      </w:r>
    </w:p>
    <w:p w14:paraId="5E9FF6A8" w14:textId="7E2DAB61" w:rsidR="0024474C" w:rsidRDefault="0024474C" w:rsidP="000E0C50">
      <w:pPr>
        <w:pStyle w:val="Tekstpodstawowy"/>
        <w:numPr>
          <w:ilvl w:val="0"/>
          <w:numId w:val="32"/>
        </w:numPr>
        <w:tabs>
          <w:tab w:val="left" w:pos="280"/>
        </w:tabs>
        <w:spacing w:after="0" w:line="240" w:lineRule="auto"/>
        <w:jc w:val="both"/>
      </w:pPr>
      <w:proofErr w:type="gramStart"/>
      <w:r>
        <w:t>przysparzanie</w:t>
      </w:r>
      <w:proofErr w:type="gramEnd"/>
      <w:r>
        <w:t xml:space="preserve"> wartości i usprawnianie funkcjonowania komórek/jednostek audytowanych, poprzez wykonywania zadań zapewniających i czynności doradczych oraz czynności monitorujących i sprawdzając</w:t>
      </w:r>
      <w:r w:rsidR="008131AA">
        <w:t>ych realizację wydanych zaleceń,</w:t>
      </w:r>
    </w:p>
    <w:p w14:paraId="39C684B7" w14:textId="42B52580" w:rsidR="0024474C" w:rsidRDefault="0024474C" w:rsidP="000E0C50">
      <w:pPr>
        <w:pStyle w:val="Tekstpodstawowy"/>
        <w:numPr>
          <w:ilvl w:val="0"/>
          <w:numId w:val="32"/>
        </w:numPr>
        <w:tabs>
          <w:tab w:val="left" w:pos="280"/>
        </w:tabs>
        <w:spacing w:after="0" w:line="240" w:lineRule="auto"/>
        <w:jc w:val="both"/>
      </w:pPr>
      <w:proofErr w:type="gramStart"/>
      <w:r>
        <w:t>składanie</w:t>
      </w:r>
      <w:proofErr w:type="gramEnd"/>
      <w:r>
        <w:t xml:space="preserve"> sprawozdań z czynności audytowych, przedstawianie stwierdzonych nieprawidłowości i uchybień oraz wydawanie zaleceń dotyczących</w:t>
      </w:r>
      <w:r w:rsidR="00613E6F">
        <w:t xml:space="preserve"> </w:t>
      </w:r>
      <w:r>
        <w:t>poprawy</w:t>
      </w:r>
      <w:r w:rsidR="00613E6F">
        <w:t xml:space="preserve"> </w:t>
      </w:r>
      <w:r>
        <w:t>skuteczności funkcjonowania komórki/jednostki w danym obszarze.</w:t>
      </w:r>
    </w:p>
    <w:p w14:paraId="1FED64B9" w14:textId="77777777" w:rsidR="0002331E" w:rsidRDefault="0002331E" w:rsidP="0002331E">
      <w:pPr>
        <w:pStyle w:val="Tekstpodstawowy"/>
        <w:tabs>
          <w:tab w:val="left" w:pos="280"/>
        </w:tabs>
        <w:spacing w:after="0" w:line="240" w:lineRule="auto"/>
        <w:ind w:left="709"/>
        <w:jc w:val="both"/>
      </w:pPr>
    </w:p>
    <w:p w14:paraId="0FDE39B9" w14:textId="41D4E8A2" w:rsidR="0024474C" w:rsidRDefault="0024474C" w:rsidP="009619A6">
      <w:pPr>
        <w:pStyle w:val="Tekstpodstawowy"/>
        <w:tabs>
          <w:tab w:val="left" w:pos="280"/>
        </w:tabs>
        <w:spacing w:after="0" w:line="240" w:lineRule="auto"/>
        <w:jc w:val="both"/>
      </w:pPr>
      <w:r>
        <w:t>Audyt wewnętrzny obejmuje czynności o charakterze:</w:t>
      </w:r>
    </w:p>
    <w:p w14:paraId="5B592E7F" w14:textId="690D431B"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proofErr w:type="gramStart"/>
      <w:r>
        <w:t>zapewniającym</w:t>
      </w:r>
      <w:proofErr w:type="gramEnd"/>
      <w:r w:rsidR="008131AA">
        <w:t>,</w:t>
      </w:r>
    </w:p>
    <w:p w14:paraId="07599223" w14:textId="37B4009F"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proofErr w:type="gramStart"/>
      <w:r>
        <w:t>doradczym</w:t>
      </w:r>
      <w:proofErr w:type="gramEnd"/>
      <w:r w:rsidR="008131AA">
        <w:t>,</w:t>
      </w:r>
    </w:p>
    <w:p w14:paraId="1247ED95" w14:textId="073138E0"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proofErr w:type="gramStart"/>
      <w:r>
        <w:t>monitorującym</w:t>
      </w:r>
      <w:proofErr w:type="gramEnd"/>
      <w:r w:rsidR="008131AA">
        <w:t>,</w:t>
      </w:r>
    </w:p>
    <w:p w14:paraId="6C722EB0" w14:textId="77777777"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proofErr w:type="gramStart"/>
      <w:r>
        <w:t>sprawdzającym</w:t>
      </w:r>
      <w:proofErr w:type="gramEnd"/>
      <w:r>
        <w:t>.</w:t>
      </w:r>
    </w:p>
    <w:p w14:paraId="3531FCD4" w14:textId="77777777" w:rsidR="0002331E" w:rsidRDefault="0002331E" w:rsidP="0002331E">
      <w:pPr>
        <w:pStyle w:val="Tekstpodstawowy"/>
        <w:tabs>
          <w:tab w:val="left" w:pos="280"/>
        </w:tabs>
        <w:spacing w:after="0" w:line="240" w:lineRule="auto"/>
        <w:jc w:val="both"/>
      </w:pPr>
    </w:p>
    <w:p w14:paraId="23649AEA" w14:textId="37413FA7" w:rsidR="0024474C" w:rsidRDefault="0024474C" w:rsidP="0002331E">
      <w:pPr>
        <w:pStyle w:val="Tekstpodstawowy"/>
        <w:tabs>
          <w:tab w:val="left" w:pos="280"/>
        </w:tabs>
        <w:spacing w:after="0" w:line="240" w:lineRule="auto"/>
        <w:jc w:val="both"/>
      </w:pPr>
      <w:r>
        <w:tab/>
        <w:t xml:space="preserve">Podstawowe znaczenie mają czynności o charakterze zapewniającym. Działalność zapewniająca jest realizowana poprzez wykonywanie zadań audytowych. W ramach zadania </w:t>
      </w:r>
      <w:r>
        <w:lastRenderedPageBreak/>
        <w:t>zapewniającego audytor wewnętrzny dokonuje oceny dowodów w celu dostarczenia niezależnej i obiektywnej opinii w sprawie adekwatności, skuteczności i efektywności kontroli zarządczej w obszarach ryzyka objętych zadaniem zapewniającym.</w:t>
      </w:r>
    </w:p>
    <w:p w14:paraId="36573C72" w14:textId="77777777" w:rsidR="0002331E" w:rsidRPr="0002331E" w:rsidRDefault="0002331E" w:rsidP="0002331E">
      <w:pPr>
        <w:pStyle w:val="Tekstpodstawowy"/>
        <w:tabs>
          <w:tab w:val="left" w:pos="280"/>
        </w:tabs>
        <w:spacing w:after="0" w:line="240" w:lineRule="auto"/>
        <w:jc w:val="both"/>
        <w:rPr>
          <w:sz w:val="14"/>
          <w:szCs w:val="14"/>
        </w:rPr>
      </w:pPr>
    </w:p>
    <w:p w14:paraId="13DD592C" w14:textId="20957852" w:rsidR="0024474C" w:rsidRDefault="0024474C" w:rsidP="0002331E">
      <w:pPr>
        <w:pStyle w:val="Tekstpodstawowy"/>
        <w:tabs>
          <w:tab w:val="left" w:pos="280"/>
        </w:tabs>
        <w:spacing w:after="0" w:line="240" w:lineRule="auto"/>
        <w:jc w:val="both"/>
      </w:pPr>
      <w:r>
        <w:tab/>
        <w:t xml:space="preserve">Działania o charakterze doradczym mogą być wykonywane, o ile ich cel i zakres nie naruszają zasady obiektywizmu i niezależności audytora wewnętrznego. Audyt wewnętrzny poprzez realizację czynności doradczych przyczynia się do usprawnienia funkcjonowania </w:t>
      </w:r>
      <w:r w:rsidR="00F27B25">
        <w:t xml:space="preserve">Urzędu Gminy </w:t>
      </w:r>
      <w:r w:rsidR="002661E3">
        <w:t>Oksa</w:t>
      </w:r>
      <w:r w:rsidR="00C549CF">
        <w:t xml:space="preserve"> </w:t>
      </w:r>
      <w:r w:rsidR="00613E6F" w:rsidRPr="00613E6F">
        <w:t xml:space="preserve">i jednostek organizacyjnych </w:t>
      </w:r>
      <w:r w:rsidR="00F27B25">
        <w:t>gminy</w:t>
      </w:r>
      <w:r>
        <w:t xml:space="preserve">. </w:t>
      </w:r>
    </w:p>
    <w:p w14:paraId="39D07A17" w14:textId="77777777" w:rsidR="0002331E" w:rsidRPr="0002331E" w:rsidRDefault="0002331E" w:rsidP="0002331E">
      <w:pPr>
        <w:pStyle w:val="Tekstpodstawowy"/>
        <w:tabs>
          <w:tab w:val="left" w:pos="280"/>
        </w:tabs>
        <w:spacing w:after="0" w:line="240" w:lineRule="auto"/>
        <w:jc w:val="both"/>
        <w:rPr>
          <w:sz w:val="14"/>
          <w:szCs w:val="14"/>
        </w:rPr>
      </w:pPr>
    </w:p>
    <w:p w14:paraId="2DB29C91" w14:textId="311F7688" w:rsidR="0024474C" w:rsidRDefault="0024474C" w:rsidP="0002331E">
      <w:pPr>
        <w:pStyle w:val="Tekstpodstawowy"/>
        <w:tabs>
          <w:tab w:val="left" w:pos="280"/>
        </w:tabs>
        <w:spacing w:after="0" w:line="240" w:lineRule="auto"/>
        <w:jc w:val="both"/>
      </w:pPr>
      <w:r>
        <w:tab/>
        <w:t>Czynności monitorujące mają na celu ustalenie stanu realizacji zaleceń.</w:t>
      </w:r>
    </w:p>
    <w:p w14:paraId="1337B42F" w14:textId="77777777" w:rsidR="00405BE8" w:rsidRPr="00405BE8" w:rsidRDefault="00405BE8" w:rsidP="0002331E">
      <w:pPr>
        <w:pStyle w:val="Tekstpodstawowy"/>
        <w:tabs>
          <w:tab w:val="left" w:pos="280"/>
        </w:tabs>
        <w:spacing w:after="0" w:line="240" w:lineRule="auto"/>
        <w:jc w:val="both"/>
        <w:rPr>
          <w:sz w:val="12"/>
          <w:szCs w:val="12"/>
        </w:rPr>
      </w:pPr>
    </w:p>
    <w:p w14:paraId="382D2744" w14:textId="2FB796C3" w:rsidR="0024474C" w:rsidRDefault="0024474C" w:rsidP="0002331E">
      <w:pPr>
        <w:pStyle w:val="Tekstpodstawowy"/>
        <w:tabs>
          <w:tab w:val="left" w:pos="280"/>
        </w:tabs>
        <w:spacing w:after="0" w:line="240" w:lineRule="auto"/>
        <w:jc w:val="both"/>
      </w:pPr>
      <w:r>
        <w:tab/>
        <w:t>Czynności sprawdzające podejmowane przez audytora wewnętrznego służą dokonaniu oceny sposobu wdrożenia i skuteczności realizowanych zaleceń</w:t>
      </w:r>
      <w:r w:rsidR="00405BE8">
        <w:t xml:space="preserve">. </w:t>
      </w:r>
      <w:r>
        <w:t xml:space="preserve">Czynności sprawdzające powinny być udokumentowane w postaci notatki informacyjnej. </w:t>
      </w:r>
    </w:p>
    <w:p w14:paraId="30855047" w14:textId="3BD0BDDB" w:rsidR="0002331E" w:rsidRDefault="0002331E" w:rsidP="0002331E">
      <w:pPr>
        <w:pStyle w:val="Tekstpodstawowy"/>
        <w:tabs>
          <w:tab w:val="left" w:pos="280"/>
        </w:tabs>
        <w:spacing w:after="0" w:line="240" w:lineRule="auto"/>
        <w:jc w:val="both"/>
        <w:rPr>
          <w:sz w:val="14"/>
          <w:szCs w:val="14"/>
        </w:rPr>
      </w:pPr>
    </w:p>
    <w:p w14:paraId="521048EF" w14:textId="77777777" w:rsidR="000C61D9" w:rsidRPr="00405BE8" w:rsidRDefault="000C61D9" w:rsidP="0002331E">
      <w:pPr>
        <w:pStyle w:val="Tekstpodstawowy"/>
        <w:tabs>
          <w:tab w:val="left" w:pos="280"/>
        </w:tabs>
        <w:spacing w:after="0" w:line="240" w:lineRule="auto"/>
        <w:jc w:val="both"/>
        <w:rPr>
          <w:sz w:val="10"/>
          <w:szCs w:val="10"/>
        </w:rPr>
      </w:pPr>
    </w:p>
    <w:p w14:paraId="65C8435C" w14:textId="4498A9D1" w:rsidR="0024474C" w:rsidRDefault="0024474C" w:rsidP="0002331E">
      <w:pPr>
        <w:pStyle w:val="Tekstpodstawowy"/>
        <w:tabs>
          <w:tab w:val="left" w:pos="280"/>
        </w:tabs>
        <w:spacing w:after="0" w:line="240" w:lineRule="auto"/>
        <w:jc w:val="both"/>
      </w:pPr>
      <w:r>
        <w:tab/>
        <w:t xml:space="preserve">Audyt wewnętrzny obejmuje badanie i ocenę adekwatności, skuteczności </w:t>
      </w:r>
      <w:r>
        <w:br/>
        <w:t>i efektywności kontroli zarządczej, a w szczególności:</w:t>
      </w:r>
    </w:p>
    <w:p w14:paraId="651C4B89" w14:textId="77777777" w:rsidR="000C61D9" w:rsidRPr="000C61D9" w:rsidRDefault="000C61D9" w:rsidP="0002331E">
      <w:pPr>
        <w:pStyle w:val="Tekstpodstawowy"/>
        <w:tabs>
          <w:tab w:val="left" w:pos="280"/>
        </w:tabs>
        <w:spacing w:after="0" w:line="240" w:lineRule="auto"/>
        <w:jc w:val="both"/>
        <w:rPr>
          <w:sz w:val="12"/>
          <w:szCs w:val="12"/>
        </w:rPr>
      </w:pPr>
    </w:p>
    <w:p w14:paraId="4ECD09D8" w14:textId="1BE35673" w:rsidR="0024474C" w:rsidRDefault="0024474C" w:rsidP="000B46EA">
      <w:pPr>
        <w:pStyle w:val="Tekstpodstawowy"/>
        <w:numPr>
          <w:ilvl w:val="0"/>
          <w:numId w:val="33"/>
        </w:numPr>
        <w:tabs>
          <w:tab w:val="clear" w:pos="720"/>
          <w:tab w:val="num" w:pos="284"/>
        </w:tabs>
        <w:spacing w:after="0" w:line="240" w:lineRule="auto"/>
        <w:ind w:left="284" w:hanging="284"/>
        <w:jc w:val="both"/>
      </w:pPr>
      <w:proofErr w:type="gramStart"/>
      <w:r>
        <w:t>ocenę</w:t>
      </w:r>
      <w:proofErr w:type="gramEnd"/>
      <w:r>
        <w:t xml:space="preserve"> przestrzegania przepisów prawa, regulacji wewnętrznych komórek/jednostek</w:t>
      </w:r>
      <w:r w:rsidR="000B46EA">
        <w:t xml:space="preserve"> </w:t>
      </w:r>
      <w:r>
        <w:t>audytowanych oraz programów, strategii i standardów usta</w:t>
      </w:r>
      <w:r w:rsidR="008131AA">
        <w:t>nowionych przez właściwe organy,</w:t>
      </w:r>
    </w:p>
    <w:p w14:paraId="2AFF931D" w14:textId="4DF6B691" w:rsidR="0024474C" w:rsidRDefault="0024474C" w:rsidP="000B46EA">
      <w:pPr>
        <w:pStyle w:val="Tekstpodstawowy"/>
        <w:numPr>
          <w:ilvl w:val="0"/>
          <w:numId w:val="33"/>
        </w:numPr>
        <w:tabs>
          <w:tab w:val="clear" w:pos="720"/>
          <w:tab w:val="num" w:pos="284"/>
        </w:tabs>
        <w:spacing w:after="0" w:line="240" w:lineRule="auto"/>
        <w:ind w:hanging="720"/>
        <w:jc w:val="both"/>
      </w:pPr>
      <w:proofErr w:type="gramStart"/>
      <w:r>
        <w:t>ocenę</w:t>
      </w:r>
      <w:proofErr w:type="gramEnd"/>
      <w:r>
        <w:t xml:space="preserve"> skutec</w:t>
      </w:r>
      <w:r w:rsidR="008131AA">
        <w:t>zności i efektywności działania,</w:t>
      </w:r>
    </w:p>
    <w:p w14:paraId="29BB8BBD" w14:textId="22A01336" w:rsidR="0024474C" w:rsidRDefault="008131AA" w:rsidP="000B46EA">
      <w:pPr>
        <w:pStyle w:val="Tekstpodstawowy"/>
        <w:numPr>
          <w:ilvl w:val="0"/>
          <w:numId w:val="33"/>
        </w:numPr>
        <w:tabs>
          <w:tab w:val="clear" w:pos="720"/>
          <w:tab w:val="num" w:pos="284"/>
        </w:tabs>
        <w:spacing w:after="0" w:line="240" w:lineRule="auto"/>
        <w:ind w:hanging="720"/>
        <w:jc w:val="both"/>
      </w:pPr>
      <w:proofErr w:type="gramStart"/>
      <w:r>
        <w:t>ocenę</w:t>
      </w:r>
      <w:proofErr w:type="gramEnd"/>
      <w:r>
        <w:t xml:space="preserve"> wiarygodności sprawozdań,</w:t>
      </w:r>
    </w:p>
    <w:p w14:paraId="1AECA116" w14:textId="1A35ACA2" w:rsidR="0024474C" w:rsidRDefault="0024474C" w:rsidP="000B46EA">
      <w:pPr>
        <w:pStyle w:val="Tekstpodstawowy"/>
        <w:numPr>
          <w:ilvl w:val="0"/>
          <w:numId w:val="33"/>
        </w:numPr>
        <w:tabs>
          <w:tab w:val="clear" w:pos="720"/>
          <w:tab w:val="num" w:pos="284"/>
        </w:tabs>
        <w:spacing w:after="0" w:line="240" w:lineRule="auto"/>
        <w:ind w:hanging="720"/>
        <w:jc w:val="both"/>
      </w:pPr>
      <w:proofErr w:type="gramStart"/>
      <w:r>
        <w:t>ocenę</w:t>
      </w:r>
      <w:proofErr w:type="gramEnd"/>
      <w:r>
        <w:t xml:space="preserve"> zabezpieczenia mienia </w:t>
      </w:r>
      <w:r w:rsidR="008131AA">
        <w:t>komórek/jednostek audytowanych,</w:t>
      </w:r>
    </w:p>
    <w:p w14:paraId="02EC9127" w14:textId="12D4F020" w:rsidR="0024474C" w:rsidRDefault="0024474C" w:rsidP="000B46EA">
      <w:pPr>
        <w:pStyle w:val="Tekstpodstawowy"/>
        <w:numPr>
          <w:ilvl w:val="0"/>
          <w:numId w:val="33"/>
        </w:numPr>
        <w:tabs>
          <w:tab w:val="clear" w:pos="720"/>
          <w:tab w:val="num" w:pos="284"/>
        </w:tabs>
        <w:spacing w:after="0" w:line="240" w:lineRule="auto"/>
        <w:ind w:hanging="720"/>
        <w:jc w:val="both"/>
      </w:pPr>
      <w:proofErr w:type="gramStart"/>
      <w:r>
        <w:t>badanie</w:t>
      </w:r>
      <w:proofErr w:type="gramEnd"/>
      <w:r>
        <w:t xml:space="preserve"> efektywności i sk</w:t>
      </w:r>
      <w:r w:rsidR="008131AA">
        <w:t>uteczności przepływu informacji,</w:t>
      </w:r>
    </w:p>
    <w:p w14:paraId="48893592" w14:textId="7F9E6556" w:rsidR="0024474C" w:rsidRDefault="0024474C" w:rsidP="000B46EA">
      <w:pPr>
        <w:pStyle w:val="Tekstpodstawowy"/>
        <w:numPr>
          <w:ilvl w:val="0"/>
          <w:numId w:val="33"/>
        </w:numPr>
        <w:tabs>
          <w:tab w:val="clear" w:pos="720"/>
          <w:tab w:val="num" w:pos="284"/>
        </w:tabs>
        <w:spacing w:after="0" w:line="240" w:lineRule="auto"/>
        <w:ind w:hanging="720"/>
        <w:jc w:val="both"/>
      </w:pPr>
      <w:proofErr w:type="gramStart"/>
      <w:r>
        <w:t>ocenę</w:t>
      </w:r>
      <w:proofErr w:type="gramEnd"/>
      <w:r>
        <w:t xml:space="preserve"> przestrzegania i promowan</w:t>
      </w:r>
      <w:r w:rsidR="008131AA">
        <w:t>ia zasad etycznego postępowania,</w:t>
      </w:r>
    </w:p>
    <w:p w14:paraId="52D908EB" w14:textId="77777777" w:rsidR="0024474C" w:rsidRDefault="0024474C" w:rsidP="000B46EA">
      <w:pPr>
        <w:pStyle w:val="Tekstpodstawowy"/>
        <w:numPr>
          <w:ilvl w:val="0"/>
          <w:numId w:val="33"/>
        </w:numPr>
        <w:tabs>
          <w:tab w:val="clear" w:pos="720"/>
          <w:tab w:val="num" w:pos="284"/>
        </w:tabs>
        <w:spacing w:after="0" w:line="240" w:lineRule="auto"/>
        <w:ind w:hanging="720"/>
        <w:jc w:val="both"/>
      </w:pPr>
      <w:proofErr w:type="gramStart"/>
      <w:r>
        <w:t>ocenę</w:t>
      </w:r>
      <w:proofErr w:type="gramEnd"/>
      <w:r>
        <w:t xml:space="preserve"> skuteczności procesu zarządzania ryzykiem.</w:t>
      </w:r>
    </w:p>
    <w:p w14:paraId="095045AA" w14:textId="77777777" w:rsidR="000C61D9" w:rsidRPr="00405BE8" w:rsidRDefault="000C61D9" w:rsidP="0002331E">
      <w:pPr>
        <w:pStyle w:val="Tekstpodstawowy"/>
        <w:tabs>
          <w:tab w:val="left" w:pos="280"/>
        </w:tabs>
        <w:spacing w:after="0" w:line="240" w:lineRule="auto"/>
        <w:jc w:val="both"/>
        <w:rPr>
          <w:sz w:val="20"/>
          <w:szCs w:val="20"/>
        </w:rPr>
      </w:pPr>
    </w:p>
    <w:p w14:paraId="6B37F8E8" w14:textId="7DB5DAD2" w:rsidR="0024474C" w:rsidRDefault="000C61D9" w:rsidP="0002331E">
      <w:pPr>
        <w:pStyle w:val="Tekstpodstawowy"/>
        <w:tabs>
          <w:tab w:val="left" w:pos="280"/>
        </w:tabs>
        <w:spacing w:after="0" w:line="240" w:lineRule="auto"/>
        <w:jc w:val="both"/>
      </w:pPr>
      <w:r>
        <w:tab/>
      </w:r>
      <w:r w:rsidR="0024474C">
        <w:t>Audyt wewnętrzny może objąć zakresem badania wszystkie obszary działania komórki/jednostki audytowanej.</w:t>
      </w:r>
    </w:p>
    <w:p w14:paraId="4BF43A8A" w14:textId="77777777" w:rsidR="000C61D9" w:rsidRPr="000B46EA" w:rsidRDefault="000C61D9" w:rsidP="0002331E">
      <w:pPr>
        <w:pStyle w:val="Tekstpodstawowy"/>
        <w:tabs>
          <w:tab w:val="left" w:pos="280"/>
        </w:tabs>
        <w:spacing w:after="0" w:line="240" w:lineRule="auto"/>
        <w:jc w:val="both"/>
        <w:rPr>
          <w:sz w:val="14"/>
          <w:szCs w:val="14"/>
        </w:rPr>
      </w:pPr>
    </w:p>
    <w:p w14:paraId="5D54DECE" w14:textId="02BE3373" w:rsidR="0024474C" w:rsidRDefault="0024474C" w:rsidP="0002331E">
      <w:pPr>
        <w:pStyle w:val="Tekstpodstawowy"/>
        <w:tabs>
          <w:tab w:val="left" w:pos="280"/>
        </w:tabs>
        <w:spacing w:after="0" w:line="240" w:lineRule="auto"/>
        <w:jc w:val="both"/>
      </w:pPr>
      <w:r>
        <w:tab/>
        <w:t xml:space="preserve">Zakres audytu nie może być ograniczany. </w:t>
      </w:r>
      <w:r w:rsidR="00D33207">
        <w:t>Wójt</w:t>
      </w:r>
      <w:r w:rsidR="00EF2457">
        <w:t xml:space="preserve"> </w:t>
      </w:r>
      <w:r w:rsidR="00DF13EF">
        <w:t xml:space="preserve">Gminy </w:t>
      </w:r>
      <w:r w:rsidR="002661E3">
        <w:t xml:space="preserve">Oksa </w:t>
      </w:r>
      <w:r>
        <w:t>powinien być niezwłocznie powiadamiany o wszelkich próbach ograniczania zakresu audytu.</w:t>
      </w:r>
    </w:p>
    <w:p w14:paraId="0B4DC897" w14:textId="1F1425E1" w:rsidR="0024474C" w:rsidRPr="00851116" w:rsidRDefault="0024474C" w:rsidP="00935550">
      <w:pPr>
        <w:pStyle w:val="Nagwek1"/>
        <w:numPr>
          <w:ilvl w:val="1"/>
          <w:numId w:val="3"/>
        </w:numPr>
        <w:tabs>
          <w:tab w:val="clear" w:pos="1080"/>
          <w:tab w:val="left" w:pos="284"/>
          <w:tab w:val="num" w:pos="1134"/>
        </w:tabs>
        <w:ind w:hanging="1080"/>
        <w:rPr>
          <w:rFonts w:ascii="Times New Roman" w:hAnsi="Times New Roman" w:cs="Times New Roman"/>
          <w:b/>
          <w:bCs/>
          <w:color w:val="auto"/>
          <w:sz w:val="24"/>
          <w:szCs w:val="24"/>
        </w:rPr>
      </w:pPr>
      <w:bookmarkStart w:id="7" w:name="_Toc150168882"/>
      <w:r w:rsidRPr="00851116">
        <w:rPr>
          <w:rFonts w:ascii="Times New Roman" w:hAnsi="Times New Roman" w:cs="Times New Roman"/>
          <w:b/>
          <w:bCs/>
          <w:color w:val="auto"/>
          <w:sz w:val="24"/>
          <w:szCs w:val="24"/>
        </w:rPr>
        <w:t xml:space="preserve">Organizacja i zasady działania audytu </w:t>
      </w:r>
      <w:r w:rsidR="00B75B7C" w:rsidRPr="00851116">
        <w:rPr>
          <w:rFonts w:ascii="Times New Roman" w:hAnsi="Times New Roman" w:cs="Times New Roman"/>
          <w:b/>
          <w:bCs/>
          <w:color w:val="auto"/>
          <w:sz w:val="24"/>
          <w:szCs w:val="24"/>
        </w:rPr>
        <w:t xml:space="preserve">wewnętrznego w </w:t>
      </w:r>
      <w:r w:rsidR="00F27B25" w:rsidRPr="00851116">
        <w:rPr>
          <w:rFonts w:ascii="Times New Roman" w:hAnsi="Times New Roman" w:cs="Times New Roman"/>
          <w:b/>
          <w:bCs/>
          <w:color w:val="auto"/>
          <w:sz w:val="24"/>
          <w:szCs w:val="24"/>
        </w:rPr>
        <w:t>Urzędzie Gminy</w:t>
      </w:r>
      <w:r w:rsidR="004840F1" w:rsidRPr="00851116">
        <w:rPr>
          <w:rFonts w:ascii="Times New Roman" w:hAnsi="Times New Roman" w:cs="Times New Roman"/>
          <w:b/>
          <w:bCs/>
          <w:color w:val="auto"/>
          <w:sz w:val="24"/>
          <w:szCs w:val="24"/>
        </w:rPr>
        <w:t xml:space="preserve"> </w:t>
      </w:r>
      <w:r w:rsidR="002661E3">
        <w:rPr>
          <w:rFonts w:ascii="Times New Roman" w:hAnsi="Times New Roman" w:cs="Times New Roman"/>
          <w:b/>
          <w:bCs/>
          <w:color w:val="auto"/>
          <w:sz w:val="24"/>
          <w:szCs w:val="24"/>
        </w:rPr>
        <w:t>Oksa</w:t>
      </w:r>
      <w:r w:rsidR="00F27B25" w:rsidRPr="00851116">
        <w:rPr>
          <w:rFonts w:ascii="Times New Roman" w:hAnsi="Times New Roman" w:cs="Times New Roman"/>
          <w:b/>
          <w:bCs/>
          <w:color w:val="auto"/>
          <w:sz w:val="24"/>
          <w:szCs w:val="24"/>
        </w:rPr>
        <w:t>.</w:t>
      </w:r>
      <w:bookmarkEnd w:id="7"/>
      <w:r w:rsidR="0053118E">
        <w:rPr>
          <w:rFonts w:ascii="Times New Roman" w:hAnsi="Times New Roman" w:cs="Times New Roman"/>
          <w:b/>
          <w:bCs/>
          <w:color w:val="auto"/>
          <w:sz w:val="24"/>
          <w:szCs w:val="24"/>
        </w:rPr>
        <w:t xml:space="preserve"> </w:t>
      </w:r>
    </w:p>
    <w:p w14:paraId="49A2244D" w14:textId="77777777" w:rsidR="000C61D9" w:rsidRPr="000C61D9" w:rsidRDefault="0024474C" w:rsidP="0002331E">
      <w:pPr>
        <w:pStyle w:val="Tekstpodstawowy"/>
        <w:tabs>
          <w:tab w:val="left" w:pos="280"/>
        </w:tabs>
        <w:spacing w:after="0" w:line="240" w:lineRule="auto"/>
        <w:jc w:val="both"/>
        <w:rPr>
          <w:sz w:val="12"/>
          <w:szCs w:val="12"/>
        </w:rPr>
      </w:pPr>
      <w:r>
        <w:tab/>
      </w:r>
    </w:p>
    <w:p w14:paraId="4214F417" w14:textId="296F439F" w:rsidR="0024474C" w:rsidRDefault="000C61D9" w:rsidP="0002331E">
      <w:pPr>
        <w:pStyle w:val="Tekstpodstawowy"/>
        <w:tabs>
          <w:tab w:val="left" w:pos="280"/>
        </w:tabs>
        <w:spacing w:after="0" w:line="240" w:lineRule="auto"/>
        <w:jc w:val="both"/>
        <w:rPr>
          <w:color w:val="000000"/>
        </w:rPr>
      </w:pPr>
      <w:r>
        <w:tab/>
      </w:r>
      <w:r w:rsidR="0024474C">
        <w:t>W strukturz</w:t>
      </w:r>
      <w:r w:rsidR="00B75B7C">
        <w:t xml:space="preserve">e organizacyjnej </w:t>
      </w:r>
      <w:r w:rsidR="00E51ED2">
        <w:t>Urzędu Gminy</w:t>
      </w:r>
      <w:r w:rsidR="00EF2457" w:rsidRPr="00EF2457">
        <w:t xml:space="preserve"> </w:t>
      </w:r>
      <w:r w:rsidR="002661E3">
        <w:t>Oksa</w:t>
      </w:r>
      <w:r w:rsidR="00E51ED2">
        <w:t xml:space="preserve"> </w:t>
      </w:r>
      <w:r w:rsidR="0024474C">
        <w:t xml:space="preserve">funkcjonuje </w:t>
      </w:r>
      <w:r w:rsidR="000F171F">
        <w:t>stanowisko</w:t>
      </w:r>
      <w:r w:rsidR="0024474C" w:rsidRPr="0097196F">
        <w:t xml:space="preserve"> Audyt</w:t>
      </w:r>
      <w:r w:rsidR="000F171F">
        <w:t>ora</w:t>
      </w:r>
      <w:r w:rsidR="0024474C" w:rsidRPr="0097196F">
        <w:t xml:space="preserve"> Wewnętrznego </w:t>
      </w:r>
      <w:r w:rsidR="00706DA3">
        <w:t>podlegający</w:t>
      </w:r>
      <w:r w:rsidR="0024474C">
        <w:t xml:space="preserve"> </w:t>
      </w:r>
      <w:r w:rsidR="0024474C">
        <w:rPr>
          <w:color w:val="000000"/>
        </w:rPr>
        <w:t xml:space="preserve">bezpośrednio </w:t>
      </w:r>
      <w:proofErr w:type="gramStart"/>
      <w:r w:rsidR="00D33207">
        <w:rPr>
          <w:color w:val="000000"/>
        </w:rPr>
        <w:t>Wójtowi</w:t>
      </w:r>
      <w:r w:rsidR="00DF13EF">
        <w:rPr>
          <w:color w:val="000000"/>
        </w:rPr>
        <w:t xml:space="preserve"> </w:t>
      </w:r>
      <w:r w:rsidR="00DF13EF">
        <w:t xml:space="preserve"> Gminy</w:t>
      </w:r>
      <w:proofErr w:type="gramEnd"/>
      <w:r w:rsidR="00DF13EF">
        <w:t xml:space="preserve"> </w:t>
      </w:r>
      <w:r w:rsidR="002661E3">
        <w:t>Oksa</w:t>
      </w:r>
      <w:r w:rsidR="0024474C">
        <w:rPr>
          <w:color w:val="000000"/>
        </w:rPr>
        <w:t>. Audytor wewnętrzny organizuje pracę komórki w taki sposób, aby:</w:t>
      </w:r>
    </w:p>
    <w:p w14:paraId="5F573E6B" w14:textId="77777777" w:rsidR="000C61D9" w:rsidRPr="000C61D9" w:rsidRDefault="000C61D9" w:rsidP="0002331E">
      <w:pPr>
        <w:pStyle w:val="Tekstpodstawowy"/>
        <w:tabs>
          <w:tab w:val="left" w:pos="280"/>
        </w:tabs>
        <w:spacing w:after="0" w:line="240" w:lineRule="auto"/>
        <w:jc w:val="both"/>
        <w:rPr>
          <w:color w:val="000000"/>
          <w:sz w:val="12"/>
          <w:szCs w:val="12"/>
        </w:rPr>
      </w:pPr>
    </w:p>
    <w:p w14:paraId="46DA3941" w14:textId="7F9BF080" w:rsidR="00F060BF" w:rsidRDefault="00F060BF" w:rsidP="000B46EA">
      <w:pPr>
        <w:pStyle w:val="Tekstpodstawowy"/>
        <w:numPr>
          <w:ilvl w:val="0"/>
          <w:numId w:val="34"/>
        </w:numPr>
        <w:tabs>
          <w:tab w:val="left" w:pos="280"/>
        </w:tabs>
        <w:spacing w:after="0" w:line="240" w:lineRule="auto"/>
        <w:ind w:left="284" w:hanging="284"/>
        <w:jc w:val="both"/>
        <w:rPr>
          <w:color w:val="000000"/>
        </w:rPr>
      </w:pPr>
      <w:proofErr w:type="gramStart"/>
      <w:r>
        <w:rPr>
          <w:color w:val="000000"/>
        </w:rPr>
        <w:t>pomagała</w:t>
      </w:r>
      <w:proofErr w:type="gramEnd"/>
      <w:r>
        <w:rPr>
          <w:color w:val="000000"/>
        </w:rPr>
        <w:t xml:space="preserve"> realizować cele i zadania </w:t>
      </w:r>
      <w:r w:rsidR="00E51ED2">
        <w:t xml:space="preserve">Urzędu Gminy </w:t>
      </w:r>
      <w:r w:rsidR="002661E3">
        <w:t>Oksa</w:t>
      </w:r>
      <w:r w:rsidR="00EF2457" w:rsidRPr="00706DA3">
        <w:t xml:space="preserve"> </w:t>
      </w:r>
      <w:r w:rsidR="00706DA3" w:rsidRPr="00706DA3">
        <w:t xml:space="preserve">i jednostek organizacyjnych </w:t>
      </w:r>
      <w:r w:rsidR="00E51ED2">
        <w:t>gminy</w:t>
      </w:r>
      <w:r w:rsidR="008131AA">
        <w:rPr>
          <w:color w:val="000000"/>
        </w:rPr>
        <w:t>,</w:t>
      </w:r>
    </w:p>
    <w:p w14:paraId="0388A77A" w14:textId="6A42DCC4" w:rsidR="00F060BF" w:rsidRDefault="0024474C" w:rsidP="000B46EA">
      <w:pPr>
        <w:pStyle w:val="Tekstpodstawowy"/>
        <w:numPr>
          <w:ilvl w:val="0"/>
          <w:numId w:val="34"/>
        </w:numPr>
        <w:tabs>
          <w:tab w:val="left" w:pos="280"/>
        </w:tabs>
        <w:spacing w:after="0" w:line="240" w:lineRule="auto"/>
        <w:ind w:left="284" w:hanging="284"/>
        <w:jc w:val="both"/>
      </w:pPr>
      <w:proofErr w:type="gramStart"/>
      <w:r w:rsidRPr="00F060BF">
        <w:rPr>
          <w:color w:val="000000"/>
        </w:rPr>
        <w:t>realizowała</w:t>
      </w:r>
      <w:proofErr w:type="gramEnd"/>
      <w:r w:rsidRPr="00F060BF">
        <w:rPr>
          <w:color w:val="000000"/>
        </w:rPr>
        <w:t xml:space="preserve"> cele audytu wewnętrznego</w:t>
      </w:r>
      <w:r w:rsidR="008131AA">
        <w:rPr>
          <w:color w:val="000000"/>
        </w:rPr>
        <w:t>,</w:t>
      </w:r>
    </w:p>
    <w:p w14:paraId="0AED429A" w14:textId="2F948856" w:rsidR="00F060BF" w:rsidRDefault="0024474C" w:rsidP="000B46EA">
      <w:pPr>
        <w:pStyle w:val="Tekstpodstawowy"/>
        <w:numPr>
          <w:ilvl w:val="0"/>
          <w:numId w:val="34"/>
        </w:numPr>
        <w:tabs>
          <w:tab w:val="left" w:pos="280"/>
        </w:tabs>
        <w:spacing w:after="0" w:line="240" w:lineRule="auto"/>
        <w:ind w:left="284" w:hanging="284"/>
        <w:jc w:val="both"/>
      </w:pPr>
      <w:proofErr w:type="gramStart"/>
      <w:r w:rsidRPr="00F060BF">
        <w:rPr>
          <w:color w:val="000000"/>
        </w:rPr>
        <w:t>zasoby</w:t>
      </w:r>
      <w:proofErr w:type="gramEnd"/>
      <w:r w:rsidRPr="00F060BF">
        <w:rPr>
          <w:color w:val="000000"/>
        </w:rPr>
        <w:t xml:space="preserve"> audytu wewnętrznego były sprawnie i efektywnie wykorzystywane</w:t>
      </w:r>
      <w:r w:rsidR="008131AA">
        <w:rPr>
          <w:color w:val="000000"/>
        </w:rPr>
        <w:t>,</w:t>
      </w:r>
    </w:p>
    <w:p w14:paraId="50D292F4" w14:textId="4241DF82" w:rsidR="00F060BF" w:rsidRDefault="0024474C" w:rsidP="000B46EA">
      <w:pPr>
        <w:pStyle w:val="Tekstpodstawowy"/>
        <w:numPr>
          <w:ilvl w:val="0"/>
          <w:numId w:val="34"/>
        </w:numPr>
        <w:tabs>
          <w:tab w:val="left" w:pos="280"/>
        </w:tabs>
        <w:spacing w:after="0" w:line="240" w:lineRule="auto"/>
        <w:ind w:left="284" w:hanging="284"/>
        <w:jc w:val="both"/>
      </w:pPr>
      <w:proofErr w:type="gramStart"/>
      <w:r w:rsidRPr="00F060BF">
        <w:rPr>
          <w:color w:val="000000"/>
        </w:rPr>
        <w:t>zapewniona</w:t>
      </w:r>
      <w:proofErr w:type="gramEnd"/>
      <w:r w:rsidRPr="00F060BF">
        <w:rPr>
          <w:color w:val="000000"/>
        </w:rPr>
        <w:t xml:space="preserve"> była współpraca z audytorami/kontrolerami zewnętrznymi</w:t>
      </w:r>
      <w:r w:rsidR="008131AA">
        <w:rPr>
          <w:color w:val="000000"/>
        </w:rPr>
        <w:t>,</w:t>
      </w:r>
    </w:p>
    <w:p w14:paraId="6EED3BFC" w14:textId="1D02782B" w:rsidR="0024474C" w:rsidRPr="000B46EA" w:rsidRDefault="0024474C" w:rsidP="000B46EA">
      <w:pPr>
        <w:pStyle w:val="Tekstpodstawowy"/>
        <w:numPr>
          <w:ilvl w:val="0"/>
          <w:numId w:val="34"/>
        </w:numPr>
        <w:tabs>
          <w:tab w:val="left" w:pos="280"/>
        </w:tabs>
        <w:spacing w:after="0" w:line="240" w:lineRule="auto"/>
        <w:ind w:left="284" w:hanging="284"/>
        <w:jc w:val="both"/>
      </w:pPr>
      <w:proofErr w:type="gramStart"/>
      <w:r w:rsidRPr="00F060BF">
        <w:rPr>
          <w:color w:val="000000"/>
        </w:rPr>
        <w:t>czynności</w:t>
      </w:r>
      <w:proofErr w:type="gramEnd"/>
      <w:r w:rsidRPr="00F060BF">
        <w:rPr>
          <w:color w:val="000000"/>
        </w:rPr>
        <w:t xml:space="preserve"> audytorskie były wykonywane zgodnie z wymogami zawartymi</w:t>
      </w:r>
      <w:r w:rsidR="00AE6C4D">
        <w:rPr>
          <w:color w:val="000000"/>
        </w:rPr>
        <w:br/>
      </w:r>
      <w:r w:rsidRPr="00F060BF">
        <w:rPr>
          <w:color w:val="000000"/>
        </w:rPr>
        <w:t xml:space="preserve">w Międzynarodowych Standardach Praktyki Zawodowej Audytu Wewnętrznego, Karcie Audytu i Kodeksie Etyki. </w:t>
      </w:r>
    </w:p>
    <w:p w14:paraId="2F2C62B0" w14:textId="54D2C5FD" w:rsidR="000B46EA" w:rsidRDefault="000B46EA">
      <w:pPr>
        <w:rPr>
          <w:rFonts w:ascii="Times New Roman" w:eastAsia="Times New Roman" w:hAnsi="Times New Roman" w:cs="Times New Roman"/>
          <w:color w:val="000000"/>
          <w:sz w:val="24"/>
          <w:szCs w:val="24"/>
          <w:lang w:eastAsia="zh-CN"/>
        </w:rPr>
      </w:pPr>
      <w:r>
        <w:rPr>
          <w:color w:val="000000"/>
        </w:rPr>
        <w:br w:type="page"/>
      </w:r>
    </w:p>
    <w:p w14:paraId="6076D0C1" w14:textId="77777777" w:rsidR="00166FA0" w:rsidRDefault="00166FA0" w:rsidP="0002331E">
      <w:pPr>
        <w:pStyle w:val="Tekstpodstawowy"/>
        <w:tabs>
          <w:tab w:val="left" w:pos="280"/>
        </w:tabs>
        <w:spacing w:after="0" w:line="240" w:lineRule="auto"/>
        <w:jc w:val="both"/>
      </w:pPr>
    </w:p>
    <w:p w14:paraId="1E232B8F" w14:textId="64886AD1" w:rsidR="0024474C" w:rsidRDefault="0097196F" w:rsidP="0002331E">
      <w:pPr>
        <w:pStyle w:val="Tekstpodstawowy"/>
        <w:tabs>
          <w:tab w:val="left" w:pos="280"/>
        </w:tabs>
        <w:spacing w:after="0" w:line="240" w:lineRule="auto"/>
        <w:jc w:val="both"/>
        <w:rPr>
          <w:color w:val="000000"/>
        </w:rPr>
      </w:pPr>
      <w:r w:rsidRPr="0097196F">
        <w:t>Audyt</w:t>
      </w:r>
      <w:r w:rsidR="008463B1">
        <w:t>or</w:t>
      </w:r>
      <w:r w:rsidRPr="0097196F">
        <w:t xml:space="preserve"> Wewnętrzny</w:t>
      </w:r>
      <w:r w:rsidR="0024474C" w:rsidRPr="0097196F">
        <w:t xml:space="preserve"> </w:t>
      </w:r>
      <w:r>
        <w:rPr>
          <w:color w:val="000000"/>
        </w:rPr>
        <w:t>jest odpowiedzialny</w:t>
      </w:r>
      <w:r w:rsidR="0024474C">
        <w:rPr>
          <w:color w:val="000000"/>
        </w:rPr>
        <w:t xml:space="preserve"> za:</w:t>
      </w:r>
    </w:p>
    <w:p w14:paraId="48CD29CA" w14:textId="77777777" w:rsidR="000C61D9" w:rsidRPr="000C61D9" w:rsidRDefault="000C61D9" w:rsidP="0002331E">
      <w:pPr>
        <w:pStyle w:val="Tekstpodstawowy"/>
        <w:tabs>
          <w:tab w:val="left" w:pos="280"/>
        </w:tabs>
        <w:spacing w:after="0" w:line="240" w:lineRule="auto"/>
        <w:jc w:val="both"/>
        <w:rPr>
          <w:sz w:val="12"/>
          <w:szCs w:val="12"/>
        </w:rPr>
      </w:pPr>
    </w:p>
    <w:p w14:paraId="464ACDE9" w14:textId="7AA487EE" w:rsidR="0024474C" w:rsidRDefault="0024474C" w:rsidP="00771B59">
      <w:pPr>
        <w:pStyle w:val="Tekstpodstawowy"/>
        <w:numPr>
          <w:ilvl w:val="0"/>
          <w:numId w:val="35"/>
        </w:numPr>
        <w:tabs>
          <w:tab w:val="clear" w:pos="720"/>
          <w:tab w:val="num" w:pos="426"/>
        </w:tabs>
        <w:spacing w:after="0" w:line="240" w:lineRule="auto"/>
        <w:ind w:left="426" w:hanging="426"/>
        <w:jc w:val="both"/>
      </w:pPr>
      <w:proofErr w:type="gramStart"/>
      <w:r>
        <w:rPr>
          <w:color w:val="000000"/>
        </w:rPr>
        <w:t>przygotowanie</w:t>
      </w:r>
      <w:proofErr w:type="gramEnd"/>
      <w:r>
        <w:rPr>
          <w:color w:val="000000"/>
        </w:rPr>
        <w:t xml:space="preserve"> rocznego planu audytu wewnętrznego opartego na analizie ryzyka, włączając wszystkie ryzyka oraz uwagi dotyczące kontroli zarządczej</w:t>
      </w:r>
      <w:r w:rsidR="008131AA">
        <w:rPr>
          <w:color w:val="000000"/>
        </w:rPr>
        <w:t>;</w:t>
      </w:r>
    </w:p>
    <w:p w14:paraId="3ECA4FFE" w14:textId="77777777" w:rsidR="0024474C" w:rsidRDefault="0024474C" w:rsidP="00771B59">
      <w:pPr>
        <w:pStyle w:val="Tekstpodstawowy"/>
        <w:numPr>
          <w:ilvl w:val="0"/>
          <w:numId w:val="35"/>
        </w:numPr>
        <w:tabs>
          <w:tab w:val="clear" w:pos="720"/>
          <w:tab w:val="num" w:pos="426"/>
          <w:tab w:val="num" w:pos="567"/>
        </w:tabs>
        <w:spacing w:after="0" w:line="240" w:lineRule="auto"/>
        <w:ind w:left="426" w:hanging="426"/>
        <w:jc w:val="both"/>
      </w:pPr>
      <w:proofErr w:type="gramStart"/>
      <w:r>
        <w:rPr>
          <w:color w:val="000000"/>
        </w:rPr>
        <w:t>realizację</w:t>
      </w:r>
      <w:proofErr w:type="gramEnd"/>
      <w:r>
        <w:rPr>
          <w:color w:val="000000"/>
        </w:rPr>
        <w:t xml:space="preserve"> zadań audytowych, zgodnie z rocznym planem audytu oraz w uzasadnionych przypadkach poza planem audytu w zakresie:</w:t>
      </w:r>
    </w:p>
    <w:p w14:paraId="726B8FC6" w14:textId="721ADB3A" w:rsidR="0024474C" w:rsidRDefault="0024474C" w:rsidP="00771B59">
      <w:pPr>
        <w:pStyle w:val="Tekstpodstawowy"/>
        <w:numPr>
          <w:ilvl w:val="8"/>
          <w:numId w:val="36"/>
        </w:numPr>
        <w:tabs>
          <w:tab w:val="clear" w:pos="3600"/>
          <w:tab w:val="left" w:pos="280"/>
        </w:tabs>
        <w:spacing w:after="0" w:line="240" w:lineRule="auto"/>
        <w:ind w:left="709" w:hanging="283"/>
        <w:jc w:val="both"/>
      </w:pPr>
      <w:proofErr w:type="gramStart"/>
      <w:r>
        <w:rPr>
          <w:color w:val="000000"/>
        </w:rPr>
        <w:t>przestrzegania</w:t>
      </w:r>
      <w:proofErr w:type="gramEnd"/>
      <w:r>
        <w:rPr>
          <w:color w:val="000000"/>
        </w:rPr>
        <w:t xml:space="preserve"> przepisów prawa, regulacji wewnętrznych komórek/jednostek audytowanych oraz programów, strategii i standardów ustanowionych przez właściwe organy</w:t>
      </w:r>
      <w:r w:rsidR="008131AA">
        <w:rPr>
          <w:color w:val="000000"/>
        </w:rPr>
        <w:t>,</w:t>
      </w:r>
    </w:p>
    <w:p w14:paraId="23778A3B" w14:textId="19502BB9" w:rsidR="0024474C" w:rsidRDefault="0024474C" w:rsidP="00771B59">
      <w:pPr>
        <w:pStyle w:val="Tekstpodstawowy"/>
        <w:numPr>
          <w:ilvl w:val="8"/>
          <w:numId w:val="36"/>
        </w:numPr>
        <w:tabs>
          <w:tab w:val="clear" w:pos="3600"/>
          <w:tab w:val="left" w:pos="280"/>
        </w:tabs>
        <w:spacing w:after="0" w:line="240" w:lineRule="auto"/>
        <w:ind w:left="709" w:hanging="283"/>
        <w:jc w:val="both"/>
      </w:pPr>
      <w:proofErr w:type="gramStart"/>
      <w:r>
        <w:rPr>
          <w:color w:val="000000"/>
        </w:rPr>
        <w:t>skuteczności</w:t>
      </w:r>
      <w:proofErr w:type="gramEnd"/>
      <w:r>
        <w:rPr>
          <w:color w:val="000000"/>
        </w:rPr>
        <w:t xml:space="preserve"> i efektywności działania</w:t>
      </w:r>
      <w:r w:rsidR="008131AA">
        <w:rPr>
          <w:color w:val="000000"/>
        </w:rPr>
        <w:t>,</w:t>
      </w:r>
    </w:p>
    <w:p w14:paraId="3BFEB11B" w14:textId="31CC225D" w:rsidR="0024474C" w:rsidRDefault="0024474C" w:rsidP="00771B59">
      <w:pPr>
        <w:pStyle w:val="Tekstpodstawowy"/>
        <w:numPr>
          <w:ilvl w:val="8"/>
          <w:numId w:val="36"/>
        </w:numPr>
        <w:tabs>
          <w:tab w:val="clear" w:pos="3600"/>
          <w:tab w:val="left" w:pos="280"/>
        </w:tabs>
        <w:spacing w:after="0" w:line="240" w:lineRule="auto"/>
        <w:ind w:left="709" w:hanging="283"/>
        <w:jc w:val="both"/>
      </w:pPr>
      <w:proofErr w:type="gramStart"/>
      <w:r>
        <w:rPr>
          <w:color w:val="000000"/>
        </w:rPr>
        <w:t>wiarygodności</w:t>
      </w:r>
      <w:proofErr w:type="gramEnd"/>
      <w:r>
        <w:rPr>
          <w:color w:val="000000"/>
        </w:rPr>
        <w:t xml:space="preserve"> sprawozdań</w:t>
      </w:r>
      <w:r w:rsidR="008131AA">
        <w:rPr>
          <w:color w:val="000000"/>
        </w:rPr>
        <w:t>,</w:t>
      </w:r>
    </w:p>
    <w:p w14:paraId="34DD3113" w14:textId="1FDF2F9B" w:rsidR="0024474C" w:rsidRDefault="0024474C" w:rsidP="00771B59">
      <w:pPr>
        <w:pStyle w:val="Tekstpodstawowy"/>
        <w:numPr>
          <w:ilvl w:val="8"/>
          <w:numId w:val="36"/>
        </w:numPr>
        <w:tabs>
          <w:tab w:val="clear" w:pos="3600"/>
          <w:tab w:val="left" w:pos="280"/>
        </w:tabs>
        <w:spacing w:after="0" w:line="240" w:lineRule="auto"/>
        <w:ind w:left="709" w:hanging="283"/>
        <w:jc w:val="both"/>
      </w:pPr>
      <w:proofErr w:type="gramStart"/>
      <w:r>
        <w:rPr>
          <w:color w:val="000000"/>
        </w:rPr>
        <w:t>zabezpieczenia</w:t>
      </w:r>
      <w:proofErr w:type="gramEnd"/>
      <w:r>
        <w:rPr>
          <w:color w:val="000000"/>
        </w:rPr>
        <w:t xml:space="preserve"> mienia komórek/jednostek audytowanych</w:t>
      </w:r>
      <w:r w:rsidR="008131AA">
        <w:rPr>
          <w:color w:val="000000"/>
        </w:rPr>
        <w:t>,</w:t>
      </w:r>
    </w:p>
    <w:p w14:paraId="24B07EB2" w14:textId="2E45B7CA" w:rsidR="0024474C" w:rsidRDefault="0024474C" w:rsidP="00771B59">
      <w:pPr>
        <w:pStyle w:val="Tekstpodstawowy"/>
        <w:numPr>
          <w:ilvl w:val="8"/>
          <w:numId w:val="36"/>
        </w:numPr>
        <w:tabs>
          <w:tab w:val="clear" w:pos="3600"/>
          <w:tab w:val="left" w:pos="280"/>
        </w:tabs>
        <w:spacing w:after="0" w:line="240" w:lineRule="auto"/>
        <w:ind w:left="709" w:hanging="283"/>
        <w:jc w:val="both"/>
      </w:pPr>
      <w:proofErr w:type="gramStart"/>
      <w:r>
        <w:rPr>
          <w:color w:val="000000"/>
        </w:rPr>
        <w:t>efektywności</w:t>
      </w:r>
      <w:proofErr w:type="gramEnd"/>
      <w:r>
        <w:rPr>
          <w:color w:val="000000"/>
        </w:rPr>
        <w:t xml:space="preserve"> i skuteczności przepływu informacji</w:t>
      </w:r>
      <w:r w:rsidR="008131AA">
        <w:rPr>
          <w:color w:val="000000"/>
        </w:rPr>
        <w:t>,</w:t>
      </w:r>
    </w:p>
    <w:p w14:paraId="21F92F82" w14:textId="349920BF" w:rsidR="0024474C" w:rsidRDefault="0024474C" w:rsidP="00771B59">
      <w:pPr>
        <w:pStyle w:val="Tekstpodstawowy"/>
        <w:numPr>
          <w:ilvl w:val="8"/>
          <w:numId w:val="36"/>
        </w:numPr>
        <w:tabs>
          <w:tab w:val="clear" w:pos="3600"/>
          <w:tab w:val="left" w:pos="280"/>
        </w:tabs>
        <w:spacing w:after="0" w:line="240" w:lineRule="auto"/>
        <w:ind w:left="709" w:hanging="283"/>
        <w:jc w:val="both"/>
      </w:pPr>
      <w:proofErr w:type="gramStart"/>
      <w:r>
        <w:rPr>
          <w:color w:val="000000"/>
        </w:rPr>
        <w:t>przestrzegania</w:t>
      </w:r>
      <w:proofErr w:type="gramEnd"/>
      <w:r>
        <w:rPr>
          <w:color w:val="000000"/>
        </w:rPr>
        <w:t xml:space="preserve"> i promowania zasad etycznego postępowania</w:t>
      </w:r>
      <w:r w:rsidR="008131AA">
        <w:rPr>
          <w:color w:val="000000"/>
        </w:rPr>
        <w:t>,</w:t>
      </w:r>
    </w:p>
    <w:p w14:paraId="6FA05495" w14:textId="6613DDE3" w:rsidR="0024474C" w:rsidRPr="00F060BF" w:rsidRDefault="0024474C" w:rsidP="00771B59">
      <w:pPr>
        <w:pStyle w:val="Tekstpodstawowy"/>
        <w:numPr>
          <w:ilvl w:val="8"/>
          <w:numId w:val="36"/>
        </w:numPr>
        <w:tabs>
          <w:tab w:val="clear" w:pos="3600"/>
          <w:tab w:val="left" w:pos="280"/>
        </w:tabs>
        <w:spacing w:after="0" w:line="240" w:lineRule="auto"/>
        <w:ind w:left="709" w:hanging="283"/>
        <w:jc w:val="both"/>
      </w:pPr>
      <w:proofErr w:type="gramStart"/>
      <w:r>
        <w:rPr>
          <w:color w:val="000000"/>
        </w:rPr>
        <w:t>skuteczności</w:t>
      </w:r>
      <w:proofErr w:type="gramEnd"/>
      <w:r>
        <w:rPr>
          <w:color w:val="000000"/>
        </w:rPr>
        <w:t xml:space="preserve"> procesu zarządzania ryzykiem, zgodnie z obowiązującymi w tym zakresie przepisami, w celu dostarczenia niezależnej oceny funkcjonowania kontroli zarządczej</w:t>
      </w:r>
      <w:r w:rsidR="009619A6">
        <w:rPr>
          <w:color w:val="000000"/>
        </w:rPr>
        <w:t>;</w:t>
      </w:r>
    </w:p>
    <w:p w14:paraId="7740A791" w14:textId="25794AD0" w:rsidR="00F060BF" w:rsidRDefault="00F060BF" w:rsidP="00771B59">
      <w:pPr>
        <w:pStyle w:val="Tekstpodstawowy"/>
        <w:numPr>
          <w:ilvl w:val="0"/>
          <w:numId w:val="35"/>
        </w:numPr>
        <w:tabs>
          <w:tab w:val="clear" w:pos="720"/>
          <w:tab w:val="left" w:pos="0"/>
        </w:tabs>
        <w:spacing w:after="0" w:line="240" w:lineRule="auto"/>
        <w:ind w:left="426" w:hanging="426"/>
        <w:jc w:val="both"/>
      </w:pPr>
      <w:proofErr w:type="gramStart"/>
      <w:r>
        <w:rPr>
          <w:color w:val="000000"/>
        </w:rPr>
        <w:t>monitorowanie</w:t>
      </w:r>
      <w:proofErr w:type="gramEnd"/>
      <w:r>
        <w:rPr>
          <w:color w:val="000000"/>
        </w:rPr>
        <w:t xml:space="preserve"> realizacji zaleceń z zakresu audytu wewnętrznego;</w:t>
      </w:r>
    </w:p>
    <w:p w14:paraId="11D8CC58" w14:textId="77777777" w:rsidR="00F060BF" w:rsidRDefault="0024474C" w:rsidP="00771B59">
      <w:pPr>
        <w:pStyle w:val="Tekstpodstawowy"/>
        <w:numPr>
          <w:ilvl w:val="0"/>
          <w:numId w:val="35"/>
        </w:numPr>
        <w:tabs>
          <w:tab w:val="left" w:pos="0"/>
          <w:tab w:val="num" w:pos="426"/>
        </w:tabs>
        <w:spacing w:after="0" w:line="240" w:lineRule="auto"/>
        <w:ind w:left="426" w:hanging="426"/>
        <w:jc w:val="both"/>
      </w:pPr>
      <w:proofErr w:type="gramStart"/>
      <w:r>
        <w:rPr>
          <w:color w:val="000000"/>
        </w:rPr>
        <w:t>przeprowadzanie</w:t>
      </w:r>
      <w:proofErr w:type="gramEnd"/>
      <w:r>
        <w:rPr>
          <w:color w:val="000000"/>
        </w:rPr>
        <w:t xml:space="preserve"> czynności sprawdzających w celu oceny dostosowania działań komórki/jednostki do zgłoszonych przez audytora zaleceń;</w:t>
      </w:r>
    </w:p>
    <w:p w14:paraId="0B12D7E2" w14:textId="4596A5A2" w:rsidR="00F060BF" w:rsidRDefault="0024474C" w:rsidP="00771B59">
      <w:pPr>
        <w:pStyle w:val="Tekstpodstawowy"/>
        <w:numPr>
          <w:ilvl w:val="0"/>
          <w:numId w:val="35"/>
        </w:numPr>
        <w:tabs>
          <w:tab w:val="left" w:pos="0"/>
          <w:tab w:val="num" w:pos="426"/>
        </w:tabs>
        <w:spacing w:after="0" w:line="240" w:lineRule="auto"/>
        <w:ind w:left="426" w:hanging="426"/>
        <w:jc w:val="both"/>
      </w:pPr>
      <w:proofErr w:type="gramStart"/>
      <w:r w:rsidRPr="00F060BF">
        <w:rPr>
          <w:color w:val="000000"/>
        </w:rPr>
        <w:t>wykonywanie</w:t>
      </w:r>
      <w:proofErr w:type="gramEnd"/>
      <w:r w:rsidRPr="00F060BF">
        <w:rPr>
          <w:color w:val="000000"/>
        </w:rPr>
        <w:t xml:space="preserve"> czynności doradczych służących usprawnianiu pracy </w:t>
      </w:r>
      <w:r w:rsidR="00E51ED2">
        <w:t xml:space="preserve">Urzędu </w:t>
      </w:r>
      <w:r w:rsidR="00E51ED2">
        <w:br/>
        <w:t>Gminy</w:t>
      </w:r>
      <w:r w:rsidR="004840F1" w:rsidRPr="004840F1">
        <w:t xml:space="preserve"> </w:t>
      </w:r>
      <w:r w:rsidR="002661E3">
        <w:t>Oksa</w:t>
      </w:r>
      <w:r w:rsidR="00E51ED2">
        <w:t xml:space="preserve"> </w:t>
      </w:r>
      <w:r w:rsidR="00760E93" w:rsidRPr="00706DA3">
        <w:t xml:space="preserve">i jednostek organizacyjnych </w:t>
      </w:r>
      <w:r w:rsidR="00E51ED2">
        <w:t>gminy</w:t>
      </w:r>
      <w:r w:rsidRPr="00F060BF">
        <w:rPr>
          <w:color w:val="000000"/>
        </w:rPr>
        <w:t>;</w:t>
      </w:r>
    </w:p>
    <w:p w14:paraId="3DA3591B" w14:textId="4A889D53" w:rsidR="00F060BF" w:rsidRDefault="0024474C" w:rsidP="00771B59">
      <w:pPr>
        <w:pStyle w:val="Tekstpodstawowy"/>
        <w:numPr>
          <w:ilvl w:val="0"/>
          <w:numId w:val="35"/>
        </w:numPr>
        <w:tabs>
          <w:tab w:val="left" w:pos="0"/>
          <w:tab w:val="num" w:pos="426"/>
        </w:tabs>
        <w:spacing w:after="0" w:line="240" w:lineRule="auto"/>
        <w:ind w:left="426" w:hanging="426"/>
        <w:jc w:val="both"/>
      </w:pPr>
      <w:r w:rsidRPr="00F060BF">
        <w:rPr>
          <w:color w:val="000000"/>
        </w:rPr>
        <w:t xml:space="preserve">powiadamianie </w:t>
      </w:r>
      <w:r w:rsidR="00D33207">
        <w:rPr>
          <w:color w:val="000000"/>
        </w:rPr>
        <w:t>Wójta</w:t>
      </w:r>
      <w:r w:rsidR="00DF13EF">
        <w:t xml:space="preserve"> Gminy</w:t>
      </w:r>
      <w:r w:rsidR="00EF2457" w:rsidRPr="00EF2457">
        <w:t xml:space="preserve"> </w:t>
      </w:r>
      <w:proofErr w:type="gramStart"/>
      <w:r w:rsidR="002661E3">
        <w:t>Oksa</w:t>
      </w:r>
      <w:r w:rsidR="00DF13EF">
        <w:t xml:space="preserve"> </w:t>
      </w:r>
      <w:r w:rsidR="00EF2457">
        <w:t xml:space="preserve"> </w:t>
      </w:r>
      <w:r w:rsidRPr="00F060BF">
        <w:rPr>
          <w:color w:val="000000"/>
        </w:rPr>
        <w:t>o</w:t>
      </w:r>
      <w:proofErr w:type="gramEnd"/>
      <w:r w:rsidRPr="00F060BF">
        <w:rPr>
          <w:color w:val="000000"/>
        </w:rPr>
        <w:t xml:space="preserve"> zagrożeniu realizacji planu audytu;</w:t>
      </w:r>
    </w:p>
    <w:p w14:paraId="7DD7CA5A" w14:textId="2C73ECE5" w:rsidR="00F060BF" w:rsidRDefault="0024474C" w:rsidP="00771B59">
      <w:pPr>
        <w:pStyle w:val="Tekstpodstawowy"/>
        <w:numPr>
          <w:ilvl w:val="0"/>
          <w:numId w:val="35"/>
        </w:numPr>
        <w:tabs>
          <w:tab w:val="left" w:pos="0"/>
          <w:tab w:val="num" w:pos="426"/>
        </w:tabs>
        <w:spacing w:after="0" w:line="240" w:lineRule="auto"/>
        <w:ind w:left="426" w:hanging="426"/>
        <w:jc w:val="both"/>
      </w:pPr>
      <w:proofErr w:type="gramStart"/>
      <w:r w:rsidRPr="00F060BF">
        <w:rPr>
          <w:color w:val="000000"/>
        </w:rPr>
        <w:t>zawiadamianie</w:t>
      </w:r>
      <w:proofErr w:type="gramEnd"/>
      <w:r w:rsidRPr="00F060BF">
        <w:rPr>
          <w:color w:val="000000"/>
        </w:rPr>
        <w:t xml:space="preserve"> </w:t>
      </w:r>
      <w:r w:rsidR="00D33207">
        <w:rPr>
          <w:color w:val="000000"/>
        </w:rPr>
        <w:t>Wójta</w:t>
      </w:r>
      <w:r w:rsidR="00EF2457">
        <w:t xml:space="preserve"> </w:t>
      </w:r>
      <w:r w:rsidR="00DF13EF">
        <w:t xml:space="preserve">Gminy </w:t>
      </w:r>
      <w:r w:rsidR="002661E3">
        <w:t>Oksa</w:t>
      </w:r>
      <w:r w:rsidR="00C549CF">
        <w:t xml:space="preserve"> </w:t>
      </w:r>
      <w:r w:rsidRPr="00F060BF">
        <w:rPr>
          <w:color w:val="000000"/>
        </w:rPr>
        <w:t>o</w:t>
      </w:r>
      <w:r w:rsidR="00760E93">
        <w:rPr>
          <w:color w:val="000000"/>
        </w:rPr>
        <w:t xml:space="preserve"> </w:t>
      </w:r>
      <w:r w:rsidRPr="00F060BF">
        <w:rPr>
          <w:color w:val="000000"/>
        </w:rPr>
        <w:t>przypadkach naruszenia przepisów prawa</w:t>
      </w:r>
      <w:r w:rsidR="00760E93">
        <w:rPr>
          <w:color w:val="000000"/>
        </w:rPr>
        <w:t xml:space="preserve"> </w:t>
      </w:r>
      <w:r w:rsidRPr="00F060BF">
        <w:rPr>
          <w:color w:val="000000"/>
        </w:rPr>
        <w:t>stwierdzonych w trakcie czynności audytowych;</w:t>
      </w:r>
    </w:p>
    <w:p w14:paraId="7608D7DB" w14:textId="77777777" w:rsidR="00F060BF" w:rsidRDefault="0024474C" w:rsidP="00771B59">
      <w:pPr>
        <w:pStyle w:val="Tekstpodstawowy"/>
        <w:numPr>
          <w:ilvl w:val="0"/>
          <w:numId w:val="35"/>
        </w:numPr>
        <w:tabs>
          <w:tab w:val="left" w:pos="0"/>
          <w:tab w:val="num" w:pos="426"/>
        </w:tabs>
        <w:spacing w:after="0" w:line="240" w:lineRule="auto"/>
        <w:ind w:left="426" w:hanging="426"/>
        <w:jc w:val="both"/>
      </w:pPr>
      <w:proofErr w:type="gramStart"/>
      <w:r w:rsidRPr="00F060BF">
        <w:rPr>
          <w:color w:val="000000"/>
        </w:rPr>
        <w:t>sporządzanie</w:t>
      </w:r>
      <w:proofErr w:type="gramEnd"/>
      <w:r w:rsidRPr="00F060BF">
        <w:rPr>
          <w:color w:val="000000"/>
        </w:rPr>
        <w:t xml:space="preserve"> sprawozdania z wykonania planu audytu za rok poprzedni;</w:t>
      </w:r>
    </w:p>
    <w:p w14:paraId="500037DF" w14:textId="39D11BFE" w:rsidR="00F060BF" w:rsidRDefault="0024474C" w:rsidP="00771B59">
      <w:pPr>
        <w:pStyle w:val="Tekstpodstawowy"/>
        <w:numPr>
          <w:ilvl w:val="0"/>
          <w:numId w:val="35"/>
        </w:numPr>
        <w:tabs>
          <w:tab w:val="left" w:pos="0"/>
          <w:tab w:val="num" w:pos="426"/>
        </w:tabs>
        <w:spacing w:after="0" w:line="240" w:lineRule="auto"/>
        <w:ind w:left="426" w:hanging="426"/>
        <w:jc w:val="both"/>
      </w:pPr>
      <w:proofErr w:type="gramStart"/>
      <w:r w:rsidRPr="00F060BF">
        <w:rPr>
          <w:color w:val="000000"/>
        </w:rPr>
        <w:t>przedstawianie</w:t>
      </w:r>
      <w:proofErr w:type="gramEnd"/>
      <w:r w:rsidRPr="00F060BF">
        <w:rPr>
          <w:color w:val="000000"/>
        </w:rPr>
        <w:t xml:space="preserve"> </w:t>
      </w:r>
      <w:r w:rsidR="00D33207">
        <w:rPr>
          <w:color w:val="000000"/>
        </w:rPr>
        <w:t>Wójta</w:t>
      </w:r>
      <w:r w:rsidR="004840F1">
        <w:rPr>
          <w:color w:val="000000"/>
        </w:rPr>
        <w:t xml:space="preserve"> </w:t>
      </w:r>
      <w:r w:rsidR="00DF13EF">
        <w:t>Gminy</w:t>
      </w:r>
      <w:r w:rsidR="004840F1">
        <w:t xml:space="preserve"> </w:t>
      </w:r>
      <w:r w:rsidR="002661E3">
        <w:t>Oksa</w:t>
      </w:r>
      <w:r w:rsidR="00C549CF">
        <w:t xml:space="preserve"> </w:t>
      </w:r>
      <w:r w:rsidRPr="00F060BF">
        <w:rPr>
          <w:color w:val="000000"/>
        </w:rPr>
        <w:t xml:space="preserve">obiektywnej i niezależnej oceny adekwatności, skuteczności i efektywności kontroli zarządczej w audytowanych komórkach </w:t>
      </w:r>
      <w:r w:rsidR="00E51ED2">
        <w:t>Urzędu Gminy</w:t>
      </w:r>
      <w:r w:rsidR="004840F1" w:rsidRPr="004840F1">
        <w:t xml:space="preserve"> </w:t>
      </w:r>
      <w:r w:rsidR="002661E3">
        <w:t>Oksa</w:t>
      </w:r>
      <w:r w:rsidR="00E51ED2">
        <w:t xml:space="preserve"> </w:t>
      </w:r>
      <w:r w:rsidR="00760E93" w:rsidRPr="00706DA3">
        <w:t>i jednost</w:t>
      </w:r>
      <w:r w:rsidR="007B155F">
        <w:t>kach</w:t>
      </w:r>
      <w:r w:rsidR="00760E93" w:rsidRPr="00706DA3">
        <w:t xml:space="preserve"> organizacyjnych </w:t>
      </w:r>
      <w:r w:rsidR="00E51ED2">
        <w:t>gminy</w:t>
      </w:r>
      <w:r w:rsidRPr="00F060BF">
        <w:rPr>
          <w:color w:val="000000"/>
        </w:rPr>
        <w:t>;</w:t>
      </w:r>
    </w:p>
    <w:p w14:paraId="68B0FC54" w14:textId="44680E4F" w:rsidR="00F060BF" w:rsidRDefault="000F171F" w:rsidP="00771B59">
      <w:pPr>
        <w:pStyle w:val="Tekstpodstawowy"/>
        <w:numPr>
          <w:ilvl w:val="0"/>
          <w:numId w:val="35"/>
        </w:numPr>
        <w:tabs>
          <w:tab w:val="left" w:pos="0"/>
          <w:tab w:val="num" w:pos="426"/>
        </w:tabs>
        <w:spacing w:after="0" w:line="240" w:lineRule="auto"/>
        <w:ind w:left="426" w:hanging="426"/>
        <w:jc w:val="both"/>
      </w:pPr>
      <w:r w:rsidRPr="000F171F">
        <w:rPr>
          <w:color w:val="000000"/>
        </w:rPr>
        <w:t xml:space="preserve"> </w:t>
      </w:r>
      <w:r w:rsidR="0024474C" w:rsidRPr="000F171F">
        <w:rPr>
          <w:color w:val="000000"/>
        </w:rPr>
        <w:t xml:space="preserve">wykonywanie innych zadań, w tym realizacja obowiązków </w:t>
      </w:r>
      <w:proofErr w:type="gramStart"/>
      <w:r w:rsidR="0024474C" w:rsidRPr="000F171F">
        <w:rPr>
          <w:color w:val="000000"/>
        </w:rPr>
        <w:t>informacyjnych</w:t>
      </w:r>
      <w:r w:rsidR="000C61D9" w:rsidRPr="000F171F">
        <w:rPr>
          <w:color w:val="000000"/>
        </w:rPr>
        <w:t xml:space="preserve">                                  </w:t>
      </w:r>
      <w:r w:rsidR="0024474C" w:rsidRPr="000F171F">
        <w:rPr>
          <w:color w:val="000000"/>
        </w:rPr>
        <w:t>i</w:t>
      </w:r>
      <w:proofErr w:type="gramEnd"/>
      <w:r w:rsidR="00760E93" w:rsidRPr="000F171F">
        <w:rPr>
          <w:color w:val="000000"/>
        </w:rPr>
        <w:t xml:space="preserve"> </w:t>
      </w:r>
      <w:r w:rsidR="0024474C" w:rsidRPr="000F171F">
        <w:rPr>
          <w:color w:val="000000"/>
        </w:rPr>
        <w:t xml:space="preserve">sprawozdawczych dotycząca działania </w:t>
      </w:r>
      <w:r w:rsidR="008463B1">
        <w:t>A</w:t>
      </w:r>
      <w:r w:rsidR="0024474C" w:rsidRPr="00C332E1">
        <w:t>udyt</w:t>
      </w:r>
      <w:r w:rsidR="00166FA0">
        <w:t>ora</w:t>
      </w:r>
      <w:r w:rsidR="0024474C" w:rsidRPr="00C332E1">
        <w:t xml:space="preserve"> Wewnętrznego, </w:t>
      </w:r>
      <w:r w:rsidR="0024474C" w:rsidRPr="000F171F">
        <w:rPr>
          <w:color w:val="000000"/>
        </w:rPr>
        <w:t>w tym archiwizacja dokumentacji audytowej;</w:t>
      </w:r>
    </w:p>
    <w:p w14:paraId="288C8608" w14:textId="77777777" w:rsidR="00F060BF" w:rsidRDefault="00F060BF" w:rsidP="00771B59">
      <w:pPr>
        <w:pStyle w:val="Tekstpodstawowy"/>
        <w:numPr>
          <w:ilvl w:val="0"/>
          <w:numId w:val="35"/>
        </w:numPr>
        <w:tabs>
          <w:tab w:val="left" w:pos="0"/>
          <w:tab w:val="num" w:pos="426"/>
        </w:tabs>
        <w:spacing w:after="0" w:line="240" w:lineRule="auto"/>
        <w:ind w:left="426" w:hanging="426"/>
        <w:jc w:val="both"/>
      </w:pPr>
      <w:proofErr w:type="gramStart"/>
      <w:r>
        <w:rPr>
          <w:color w:val="000000"/>
        </w:rPr>
        <w:t>współpracę</w:t>
      </w:r>
      <w:proofErr w:type="gramEnd"/>
      <w:r w:rsidR="0024474C" w:rsidRPr="00F060BF">
        <w:rPr>
          <w:color w:val="000000"/>
        </w:rPr>
        <w:t xml:space="preserve"> z audytorami/kontrolerami zewnętrznymi;</w:t>
      </w:r>
    </w:p>
    <w:p w14:paraId="33C0F911" w14:textId="1A90C010" w:rsidR="0024474C" w:rsidRDefault="0024474C" w:rsidP="00771B59">
      <w:pPr>
        <w:pStyle w:val="Tekstpodstawowy"/>
        <w:numPr>
          <w:ilvl w:val="0"/>
          <w:numId w:val="35"/>
        </w:numPr>
        <w:tabs>
          <w:tab w:val="left" w:pos="0"/>
          <w:tab w:val="num" w:pos="426"/>
        </w:tabs>
        <w:spacing w:after="0" w:line="240" w:lineRule="auto"/>
        <w:ind w:left="426" w:hanging="426"/>
        <w:jc w:val="both"/>
      </w:pPr>
      <w:proofErr w:type="gramStart"/>
      <w:r w:rsidRPr="00F060BF">
        <w:rPr>
          <w:color w:val="000000"/>
        </w:rPr>
        <w:t>monitorowanie</w:t>
      </w:r>
      <w:proofErr w:type="gramEnd"/>
      <w:r w:rsidRPr="00F060BF">
        <w:rPr>
          <w:color w:val="000000"/>
        </w:rPr>
        <w:t xml:space="preserve"> zmian w polskim i międzynarodowym prawie na potrzeby zadań realizowanych przez </w:t>
      </w:r>
      <w:r w:rsidRPr="00C332E1">
        <w:t>Audyt</w:t>
      </w:r>
      <w:r w:rsidR="00166FA0">
        <w:t>ora</w:t>
      </w:r>
      <w:r w:rsidRPr="00C332E1">
        <w:t xml:space="preserve"> Wewnętrznego. </w:t>
      </w:r>
    </w:p>
    <w:p w14:paraId="1A641727" w14:textId="66F9C82F" w:rsidR="0024474C" w:rsidRDefault="0024474C" w:rsidP="0002331E">
      <w:pPr>
        <w:pStyle w:val="Tekstpodstawowy"/>
        <w:tabs>
          <w:tab w:val="left" w:pos="280"/>
        </w:tabs>
        <w:spacing w:after="0" w:line="240" w:lineRule="auto"/>
        <w:jc w:val="both"/>
        <w:rPr>
          <w:color w:val="000000"/>
        </w:rPr>
      </w:pPr>
    </w:p>
    <w:p w14:paraId="1781AAF6" w14:textId="77777777" w:rsidR="00166FA0" w:rsidRDefault="00166FA0" w:rsidP="0002331E">
      <w:pPr>
        <w:pStyle w:val="Tekstpodstawowy"/>
        <w:tabs>
          <w:tab w:val="left" w:pos="280"/>
        </w:tabs>
        <w:spacing w:after="0" w:line="240" w:lineRule="auto"/>
        <w:jc w:val="both"/>
        <w:rPr>
          <w:color w:val="000000"/>
        </w:rPr>
      </w:pPr>
    </w:p>
    <w:p w14:paraId="0CD8FA81" w14:textId="2C0FB5D5" w:rsidR="0024474C" w:rsidRDefault="0024474C" w:rsidP="0002331E">
      <w:pPr>
        <w:pStyle w:val="Tekstpodstawowy"/>
        <w:tabs>
          <w:tab w:val="left" w:pos="280"/>
        </w:tabs>
        <w:spacing w:after="0" w:line="240" w:lineRule="auto"/>
        <w:jc w:val="both"/>
        <w:rPr>
          <w:color w:val="000000"/>
        </w:rPr>
      </w:pPr>
      <w:r>
        <w:rPr>
          <w:color w:val="000000"/>
        </w:rPr>
        <w:t>Prawa i uprawnienia audytora wewnętrznego:</w:t>
      </w:r>
    </w:p>
    <w:p w14:paraId="71BF7F79" w14:textId="77777777" w:rsidR="000C61D9" w:rsidRPr="000C61D9" w:rsidRDefault="000C61D9" w:rsidP="0002331E">
      <w:pPr>
        <w:pStyle w:val="Tekstpodstawowy"/>
        <w:tabs>
          <w:tab w:val="left" w:pos="280"/>
        </w:tabs>
        <w:spacing w:after="0" w:line="240" w:lineRule="auto"/>
        <w:jc w:val="both"/>
        <w:rPr>
          <w:color w:val="000000"/>
          <w:sz w:val="12"/>
          <w:szCs w:val="12"/>
        </w:rPr>
      </w:pPr>
    </w:p>
    <w:p w14:paraId="1DDB26B4" w14:textId="559B49EB" w:rsidR="00F060BF" w:rsidRDefault="00F060BF" w:rsidP="000E0C50">
      <w:pPr>
        <w:pStyle w:val="Tekstpodstawowy"/>
        <w:numPr>
          <w:ilvl w:val="8"/>
          <w:numId w:val="35"/>
        </w:numPr>
        <w:tabs>
          <w:tab w:val="left" w:pos="426"/>
        </w:tabs>
        <w:spacing w:after="0" w:line="240" w:lineRule="auto"/>
        <w:ind w:left="360"/>
        <w:jc w:val="both"/>
      </w:pPr>
      <w:proofErr w:type="gramStart"/>
      <w:r>
        <w:rPr>
          <w:color w:val="000000"/>
        </w:rPr>
        <w:t>audytor</w:t>
      </w:r>
      <w:proofErr w:type="gramEnd"/>
      <w:r>
        <w:rPr>
          <w:color w:val="000000"/>
        </w:rPr>
        <w:t xml:space="preserve"> wewnętrzny ma zagwarantowane prawo dostępu do p</w:t>
      </w:r>
      <w:r w:rsidR="00760E93">
        <w:rPr>
          <w:color w:val="000000"/>
        </w:rPr>
        <w:t>o</w:t>
      </w:r>
      <w:r>
        <w:rPr>
          <w:color w:val="000000"/>
        </w:rPr>
        <w:t>mieszczeń</w:t>
      </w:r>
      <w:r w:rsidR="00B65DF9">
        <w:rPr>
          <w:color w:val="000000"/>
        </w:rPr>
        <w:t xml:space="preserve"> </w:t>
      </w:r>
      <w:r>
        <w:rPr>
          <w:color w:val="000000"/>
        </w:rPr>
        <w:t>komórek/jednostek audytowanych z zachowaniem przepisów o tajemnicy ustawowo chronionej</w:t>
      </w:r>
      <w:r w:rsidR="008131AA">
        <w:rPr>
          <w:color w:val="000000"/>
        </w:rPr>
        <w:t>,</w:t>
      </w:r>
    </w:p>
    <w:p w14:paraId="2FDF1261" w14:textId="74BF3ACC" w:rsidR="00F060BF" w:rsidRDefault="00F060BF" w:rsidP="000E0C50">
      <w:pPr>
        <w:pStyle w:val="Tekstpodstawowy"/>
        <w:numPr>
          <w:ilvl w:val="8"/>
          <w:numId w:val="35"/>
        </w:numPr>
        <w:tabs>
          <w:tab w:val="left" w:pos="426"/>
        </w:tabs>
        <w:spacing w:after="0" w:line="240" w:lineRule="auto"/>
        <w:ind w:left="360"/>
        <w:jc w:val="both"/>
      </w:pPr>
      <w:r>
        <w:t>audytor wewnętrzny ma zagwarantowane prawo dostępu do wszelkich dokumentów, informacji i danych oraz</w:t>
      </w:r>
      <w:r w:rsidR="00AB5FA4">
        <w:t xml:space="preserve"> do</w:t>
      </w:r>
      <w:r>
        <w:t xml:space="preserve"> innych </w:t>
      </w:r>
      <w:r w:rsidR="00AB5FA4">
        <w:t xml:space="preserve">materiałów związanych z funkcjonowaniem komórki/jednostki audytowanej, w tym utrwalonych na elektronicznych nośnikach danych, jak również do sporządzania kopii, odpisów, wyciągów, zestawień lub </w:t>
      </w:r>
      <w:proofErr w:type="gramStart"/>
      <w:r w:rsidR="00AB5FA4">
        <w:t xml:space="preserve">wydruków </w:t>
      </w:r>
      <w:r w:rsidR="000C61D9">
        <w:t xml:space="preserve">                                        </w:t>
      </w:r>
      <w:r w:rsidR="00AB5FA4">
        <w:t>z</w:t>
      </w:r>
      <w:proofErr w:type="gramEnd"/>
      <w:r w:rsidR="00AB5FA4">
        <w:t xml:space="preserve"> zachowaniem przepisów </w:t>
      </w:r>
      <w:r w:rsidR="008131AA">
        <w:t>o tajemnicy ustawowo chronionej,</w:t>
      </w:r>
    </w:p>
    <w:p w14:paraId="14BB0733" w14:textId="0FC3207C" w:rsidR="00AB5FA4" w:rsidRDefault="00AB5FA4" w:rsidP="000E0C50">
      <w:pPr>
        <w:pStyle w:val="Tekstpodstawowy"/>
        <w:numPr>
          <w:ilvl w:val="8"/>
          <w:numId w:val="35"/>
        </w:numPr>
        <w:tabs>
          <w:tab w:val="left" w:pos="426"/>
        </w:tabs>
        <w:spacing w:after="0" w:line="240" w:lineRule="auto"/>
        <w:ind w:left="360"/>
        <w:jc w:val="both"/>
      </w:pPr>
      <w:proofErr w:type="gramStart"/>
      <w:r>
        <w:t>audytor</w:t>
      </w:r>
      <w:proofErr w:type="gramEnd"/>
      <w:r>
        <w:t xml:space="preserve"> wewnętrzny ma prawo uzyskiwania od wszystkich pracowników komórek/jednostek audytowanych informacji oraz wyjaśnień dla efe</w:t>
      </w:r>
      <w:r w:rsidR="008131AA">
        <w:t>ktywnego przeprowadzenia audytu,</w:t>
      </w:r>
    </w:p>
    <w:p w14:paraId="75EC59BA" w14:textId="77777777" w:rsidR="00D64992" w:rsidRDefault="00D64992" w:rsidP="00D64992">
      <w:pPr>
        <w:pStyle w:val="Tekstpodstawowy"/>
        <w:tabs>
          <w:tab w:val="left" w:pos="426"/>
        </w:tabs>
        <w:spacing w:after="0" w:line="240" w:lineRule="auto"/>
        <w:jc w:val="both"/>
      </w:pPr>
    </w:p>
    <w:p w14:paraId="0B19E850" w14:textId="074E6C71" w:rsidR="00AB5FA4" w:rsidRDefault="00AB5FA4" w:rsidP="000E0C50">
      <w:pPr>
        <w:pStyle w:val="Tekstpodstawowy"/>
        <w:numPr>
          <w:ilvl w:val="8"/>
          <w:numId w:val="35"/>
        </w:numPr>
        <w:tabs>
          <w:tab w:val="left" w:pos="426"/>
        </w:tabs>
        <w:spacing w:after="0" w:line="240" w:lineRule="auto"/>
        <w:ind w:left="360"/>
        <w:jc w:val="both"/>
      </w:pPr>
      <w:proofErr w:type="gramStart"/>
      <w:r>
        <w:t>audytor</w:t>
      </w:r>
      <w:proofErr w:type="gramEnd"/>
      <w:r>
        <w:t xml:space="preserve"> wewnętrzny może z własnej inicjatywy składać wnioski mające na celu usprawnienie funkcjonowania jednostki, natomiast przy wspieraniu </w:t>
      </w:r>
      <w:r w:rsidR="00D33207">
        <w:rPr>
          <w:color w:val="000000"/>
        </w:rPr>
        <w:t>Wójta</w:t>
      </w:r>
      <w:r w:rsidR="00F50B9A">
        <w:t xml:space="preserve"> </w:t>
      </w:r>
      <w:r w:rsidR="006612A0">
        <w:t xml:space="preserve">Gminy </w:t>
      </w:r>
      <w:r w:rsidR="002661E3">
        <w:t>Oksa</w:t>
      </w:r>
      <w:r w:rsidR="00C549CF">
        <w:t xml:space="preserve"> </w:t>
      </w:r>
      <w:r>
        <w:t>w procesie tworzenia lub poprawy procesów zarządzania ryzykiem, musi powstrzymać się od podejmowania jakichkolwiek obowiązków zarządczych i faktycznego zarządzania ryzykiem.</w:t>
      </w:r>
    </w:p>
    <w:p w14:paraId="28815101" w14:textId="77777777" w:rsidR="00AB5FA4" w:rsidRDefault="00AB5FA4" w:rsidP="0002331E">
      <w:pPr>
        <w:pStyle w:val="Tekstpodstawowy"/>
        <w:tabs>
          <w:tab w:val="left" w:pos="280"/>
        </w:tabs>
        <w:spacing w:after="0" w:line="240" w:lineRule="auto"/>
        <w:jc w:val="both"/>
      </w:pPr>
    </w:p>
    <w:p w14:paraId="0CB9B3E7" w14:textId="75FDB652" w:rsidR="00AB5FA4" w:rsidRDefault="00AB5FA4" w:rsidP="0002331E">
      <w:pPr>
        <w:pStyle w:val="Tekstpodstawowy"/>
        <w:tabs>
          <w:tab w:val="left" w:pos="280"/>
        </w:tabs>
        <w:spacing w:after="0" w:line="240" w:lineRule="auto"/>
        <w:jc w:val="both"/>
      </w:pPr>
      <w:r>
        <w:t>Niezależność wykonywania zawodu audytora wewnętrznego</w:t>
      </w:r>
      <w:r w:rsidR="00771B59">
        <w:t>.</w:t>
      </w:r>
    </w:p>
    <w:p w14:paraId="76A3E9C5" w14:textId="77777777" w:rsidR="00FB4AF4" w:rsidRPr="00FB4AF4" w:rsidRDefault="00FB4AF4" w:rsidP="0002331E">
      <w:pPr>
        <w:pStyle w:val="Tekstpodstawowy"/>
        <w:tabs>
          <w:tab w:val="left" w:pos="280"/>
        </w:tabs>
        <w:spacing w:after="0" w:line="240" w:lineRule="auto"/>
        <w:jc w:val="both"/>
        <w:rPr>
          <w:sz w:val="12"/>
          <w:szCs w:val="12"/>
        </w:rPr>
      </w:pPr>
    </w:p>
    <w:p w14:paraId="4B374F67" w14:textId="094C0F59" w:rsidR="00AB5FA4" w:rsidRDefault="00AB5FA4" w:rsidP="0002331E">
      <w:pPr>
        <w:pStyle w:val="Tekstpodstawowy"/>
        <w:tabs>
          <w:tab w:val="left" w:pos="280"/>
        </w:tabs>
        <w:spacing w:after="0" w:line="240" w:lineRule="auto"/>
        <w:jc w:val="both"/>
      </w:pPr>
      <w:r>
        <w:t>Audytor wewnętrzny:</w:t>
      </w:r>
    </w:p>
    <w:p w14:paraId="45F588A5" w14:textId="77777777" w:rsidR="00FB4AF4" w:rsidRPr="00FB4AF4" w:rsidRDefault="00FB4AF4" w:rsidP="0002331E">
      <w:pPr>
        <w:pStyle w:val="Tekstpodstawowy"/>
        <w:tabs>
          <w:tab w:val="left" w:pos="280"/>
        </w:tabs>
        <w:spacing w:after="0" w:line="240" w:lineRule="auto"/>
        <w:jc w:val="both"/>
        <w:rPr>
          <w:sz w:val="12"/>
          <w:szCs w:val="12"/>
        </w:rPr>
      </w:pPr>
    </w:p>
    <w:p w14:paraId="32CBA793" w14:textId="3FA5D2FE" w:rsidR="00AB5FA4" w:rsidRDefault="00AB5FA4" w:rsidP="000E0C50">
      <w:pPr>
        <w:pStyle w:val="Tekstpodstawowy"/>
        <w:numPr>
          <w:ilvl w:val="1"/>
          <w:numId w:val="6"/>
        </w:numPr>
        <w:tabs>
          <w:tab w:val="left" w:pos="426"/>
        </w:tabs>
        <w:spacing w:after="0" w:line="240" w:lineRule="auto"/>
        <w:ind w:left="360"/>
        <w:jc w:val="both"/>
      </w:pPr>
      <w:proofErr w:type="gramStart"/>
      <w:r>
        <w:t>podlega</w:t>
      </w:r>
      <w:proofErr w:type="gramEnd"/>
      <w:r>
        <w:t xml:space="preserve"> bezpośrednio </w:t>
      </w:r>
      <w:r w:rsidR="00D33207">
        <w:rPr>
          <w:color w:val="000000"/>
        </w:rPr>
        <w:t>Wójtowi</w:t>
      </w:r>
      <w:r w:rsidR="006612A0">
        <w:t xml:space="preserve"> Gminy</w:t>
      </w:r>
      <w:r w:rsidR="002661E3">
        <w:t xml:space="preserve"> Oksa</w:t>
      </w:r>
      <w:r w:rsidR="008131AA">
        <w:t>,</w:t>
      </w:r>
    </w:p>
    <w:p w14:paraId="7861B45E" w14:textId="13BD5D3D" w:rsidR="00AB5FA4" w:rsidRDefault="00AB5FA4" w:rsidP="000E0C50">
      <w:pPr>
        <w:pStyle w:val="Tekstpodstawowy"/>
        <w:numPr>
          <w:ilvl w:val="1"/>
          <w:numId w:val="6"/>
        </w:numPr>
        <w:tabs>
          <w:tab w:val="left" w:pos="426"/>
        </w:tabs>
        <w:spacing w:after="0" w:line="240" w:lineRule="auto"/>
        <w:ind w:left="360"/>
        <w:jc w:val="both"/>
      </w:pPr>
      <w:proofErr w:type="gramStart"/>
      <w:r>
        <w:t>w</w:t>
      </w:r>
      <w:proofErr w:type="gramEnd"/>
      <w:r>
        <w:t xml:space="preserve"> celu zachowania obiektywizmu nie może uczestniczyć w działaniach operacyjnych urzędu, w tym w projektowaniu, tworzeniu i zarządzaniu procedurami i systemami innymi niż audyt wewnętrzny, może w uzasadnionych przypadkach pełnić funkcje doradcze po uzyskaniu zgody </w:t>
      </w:r>
      <w:r w:rsidR="00D33207">
        <w:rPr>
          <w:color w:val="000000"/>
        </w:rPr>
        <w:t>Wójta</w:t>
      </w:r>
      <w:r w:rsidR="006612A0">
        <w:t xml:space="preserve"> Gminy</w:t>
      </w:r>
      <w:r w:rsidR="00F50B9A">
        <w:t xml:space="preserve"> </w:t>
      </w:r>
      <w:r w:rsidR="002661E3">
        <w:t>Oksa</w:t>
      </w:r>
      <w:r w:rsidR="008131AA">
        <w:t>,</w:t>
      </w:r>
    </w:p>
    <w:p w14:paraId="2F168908" w14:textId="4C235EC0" w:rsidR="00AB5FA4" w:rsidRDefault="00AB5FA4" w:rsidP="000E0C50">
      <w:pPr>
        <w:pStyle w:val="Tekstpodstawowy"/>
        <w:numPr>
          <w:ilvl w:val="1"/>
          <w:numId w:val="6"/>
        </w:numPr>
        <w:tabs>
          <w:tab w:val="left" w:pos="426"/>
        </w:tabs>
        <w:spacing w:after="0" w:line="240" w:lineRule="auto"/>
        <w:ind w:left="360"/>
        <w:jc w:val="both"/>
      </w:pPr>
      <w:proofErr w:type="gramStart"/>
      <w:r>
        <w:t>jest</w:t>
      </w:r>
      <w:proofErr w:type="gramEnd"/>
      <w:r>
        <w:t xml:space="preserve"> niezal</w:t>
      </w:r>
      <w:r w:rsidR="008131AA">
        <w:t>eżny w wykonywaniu swoich zadań,</w:t>
      </w:r>
    </w:p>
    <w:p w14:paraId="565B6FA5" w14:textId="43ADAE3C" w:rsidR="00AB5FA4" w:rsidRDefault="00AB5FA4" w:rsidP="000E0C50">
      <w:pPr>
        <w:pStyle w:val="Tekstpodstawowy"/>
        <w:numPr>
          <w:ilvl w:val="1"/>
          <w:numId w:val="6"/>
        </w:numPr>
        <w:tabs>
          <w:tab w:val="left" w:pos="426"/>
        </w:tabs>
        <w:spacing w:after="0" w:line="240" w:lineRule="auto"/>
        <w:ind w:left="360"/>
        <w:jc w:val="both"/>
      </w:pPr>
      <w:proofErr w:type="gramStart"/>
      <w:r>
        <w:t>nie</w:t>
      </w:r>
      <w:proofErr w:type="gramEnd"/>
      <w:r>
        <w:t xml:space="preserve"> jest odpowiedzialny za wykrywanie przestępstw lub wykroczeń</w:t>
      </w:r>
      <w:r w:rsidR="008131AA">
        <w:t>,</w:t>
      </w:r>
      <w:r>
        <w:t xml:space="preserve"> ale powinien posiadać wiedze pozwalającą zidentyfikować znamio</w:t>
      </w:r>
      <w:r w:rsidR="008131AA">
        <w:t>na przestępstwa lub wykroczenia,</w:t>
      </w:r>
    </w:p>
    <w:p w14:paraId="02BBDB8F" w14:textId="2E20B042" w:rsidR="00AB5FA4" w:rsidRDefault="00AB5FA4" w:rsidP="000E0C50">
      <w:pPr>
        <w:pStyle w:val="Tekstpodstawowy"/>
        <w:numPr>
          <w:ilvl w:val="1"/>
          <w:numId w:val="6"/>
        </w:numPr>
        <w:tabs>
          <w:tab w:val="left" w:pos="426"/>
        </w:tabs>
        <w:spacing w:after="0" w:line="240" w:lineRule="auto"/>
        <w:ind w:left="360"/>
        <w:jc w:val="both"/>
      </w:pPr>
      <w:proofErr w:type="gramStart"/>
      <w:r>
        <w:t>posiada</w:t>
      </w:r>
      <w:proofErr w:type="gramEnd"/>
      <w:r>
        <w:t xml:space="preserve"> niezależność w planowaniu i ustalaniu programów audytu, a w szczególności </w:t>
      </w:r>
      <w:r w:rsidR="005A0DC2">
        <w:t>programów testów, a także w tworzen</w:t>
      </w:r>
      <w:r w:rsidR="008131AA">
        <w:t>iu i stosowaniu procedur audytu,</w:t>
      </w:r>
    </w:p>
    <w:p w14:paraId="10673CD8" w14:textId="7B2E2712" w:rsidR="005A0DC2" w:rsidRDefault="005A0DC2" w:rsidP="000E0C50">
      <w:pPr>
        <w:pStyle w:val="Tekstpodstawowy"/>
        <w:numPr>
          <w:ilvl w:val="1"/>
          <w:numId w:val="6"/>
        </w:numPr>
        <w:tabs>
          <w:tab w:val="left" w:pos="426"/>
        </w:tabs>
        <w:spacing w:after="0" w:line="240" w:lineRule="auto"/>
        <w:ind w:left="360"/>
        <w:jc w:val="both"/>
      </w:pPr>
      <w:proofErr w:type="gramStart"/>
      <w:r>
        <w:t>ma</w:t>
      </w:r>
      <w:proofErr w:type="gramEnd"/>
      <w:r>
        <w:t xml:space="preserve"> zapewniony nieograniczony dostęp do wszystkich zapisów, dokumentów, pomieszczeń, majątku i osób w zakresie potrzebnym do zrealizowania celów audytu oraz posiada niezależność w realizacji zadania audytowego, zwłaszcza w doborze czynności do wykonania i kryteriów oceny dowodów audytow</w:t>
      </w:r>
      <w:r w:rsidR="008131AA">
        <w:t>ych,</w:t>
      </w:r>
    </w:p>
    <w:p w14:paraId="747923E9" w14:textId="465E6F37" w:rsidR="005A0DC2" w:rsidRPr="000B45D9" w:rsidRDefault="005A0DC2" w:rsidP="000E0C50">
      <w:pPr>
        <w:pStyle w:val="Tekstpodstawowy"/>
        <w:numPr>
          <w:ilvl w:val="1"/>
          <w:numId w:val="6"/>
        </w:numPr>
        <w:tabs>
          <w:tab w:val="left" w:pos="426"/>
        </w:tabs>
        <w:spacing w:after="0" w:line="240" w:lineRule="auto"/>
        <w:ind w:left="360"/>
        <w:jc w:val="both"/>
      </w:pPr>
      <w:proofErr w:type="gramStart"/>
      <w:r>
        <w:t>dla</w:t>
      </w:r>
      <w:proofErr w:type="gramEnd"/>
      <w:r w:rsidR="00EC18A8">
        <w:t xml:space="preserve"> </w:t>
      </w:r>
      <w:r>
        <w:t xml:space="preserve">właściwej realizacji zadań audytowych, posiada uprawnienia do pozyskiwania wszystkich informacji niezbędnych dla realizacji zadań, zarówno na etapie prowadzonych analiz ryzyka, ustalania planu audytu, realizacji poszczególnych zadań, jak również </w:t>
      </w:r>
      <w:r w:rsidR="00311AEB">
        <w:br/>
      </w:r>
      <w:r>
        <w:t xml:space="preserve">w zakresie monitorowania działań </w:t>
      </w:r>
      <w:r w:rsidR="007B155F">
        <w:t xml:space="preserve">Urzędu Gminy </w:t>
      </w:r>
      <w:r w:rsidR="002661E3">
        <w:t>Oksa</w:t>
      </w:r>
      <w:r w:rsidR="007B155F">
        <w:t xml:space="preserve"> </w:t>
      </w:r>
      <w:r w:rsidR="00311AEB" w:rsidRPr="00706DA3">
        <w:t>i jednostek</w:t>
      </w:r>
      <w:r w:rsidR="00311AEB">
        <w:t xml:space="preserve"> </w:t>
      </w:r>
      <w:r w:rsidR="00311AEB" w:rsidRPr="000B45D9">
        <w:t xml:space="preserve">organizacyjnych </w:t>
      </w:r>
      <w:r w:rsidR="007B155F">
        <w:t>gminy</w:t>
      </w:r>
      <w:r w:rsidRPr="000B45D9">
        <w:t>.</w:t>
      </w:r>
    </w:p>
    <w:p w14:paraId="0E802A92" w14:textId="3B601D9B" w:rsidR="005A0DC2" w:rsidRPr="000B45D9" w:rsidRDefault="005A0DC2" w:rsidP="000B45D9">
      <w:pPr>
        <w:pStyle w:val="Nagwek1"/>
        <w:numPr>
          <w:ilvl w:val="0"/>
          <w:numId w:val="6"/>
        </w:numPr>
        <w:ind w:left="284" w:hanging="284"/>
        <w:rPr>
          <w:rFonts w:ascii="Times New Roman" w:hAnsi="Times New Roman" w:cs="Times New Roman"/>
          <w:b/>
          <w:bCs/>
          <w:color w:val="auto"/>
          <w:sz w:val="24"/>
          <w:szCs w:val="24"/>
        </w:rPr>
      </w:pPr>
      <w:bookmarkStart w:id="8" w:name="_Toc150168883"/>
      <w:r w:rsidRPr="000B45D9">
        <w:rPr>
          <w:rFonts w:ascii="Times New Roman" w:hAnsi="Times New Roman" w:cs="Times New Roman"/>
          <w:b/>
          <w:bCs/>
          <w:color w:val="auto"/>
          <w:sz w:val="24"/>
          <w:szCs w:val="24"/>
        </w:rPr>
        <w:t>Planowanie audytu</w:t>
      </w:r>
      <w:bookmarkEnd w:id="8"/>
    </w:p>
    <w:p w14:paraId="23954458" w14:textId="77777777" w:rsidR="009619A6" w:rsidRPr="000B45D9" w:rsidRDefault="009619A6" w:rsidP="000B45D9">
      <w:pPr>
        <w:pStyle w:val="Tekstpodstawowy"/>
        <w:tabs>
          <w:tab w:val="left" w:pos="280"/>
        </w:tabs>
        <w:spacing w:after="0" w:line="240" w:lineRule="auto"/>
        <w:jc w:val="both"/>
        <w:rPr>
          <w:b/>
          <w:sz w:val="20"/>
          <w:szCs w:val="20"/>
        </w:rPr>
      </w:pPr>
    </w:p>
    <w:p w14:paraId="29C743A1" w14:textId="28D47949" w:rsidR="00774A90" w:rsidRDefault="005A0DC2" w:rsidP="0002331E">
      <w:pPr>
        <w:pStyle w:val="Tekstpodstawowy"/>
        <w:tabs>
          <w:tab w:val="left" w:pos="280"/>
        </w:tabs>
        <w:spacing w:after="0" w:line="240" w:lineRule="auto"/>
        <w:jc w:val="both"/>
      </w:pPr>
      <w:r w:rsidRPr="005A0DC2">
        <w:tab/>
        <w:t>Rea</w:t>
      </w:r>
      <w:r>
        <w:t xml:space="preserve">lizacja audytu wewnętrznego opiera się na ocenie ryzyka wystąpienia istotnych błędów w wyodrębnionych obszarach działalności komórek/jednostek audytowanych, dokonywanej </w:t>
      </w:r>
      <w:r w:rsidR="00D84C35">
        <w:br/>
      </w:r>
      <w:r>
        <w:t xml:space="preserve">z uwzględnieniem kryteriów dotyczących ryzyka i istotności. Ocena ryzyka ma na celu wskazanie obszarów działania </w:t>
      </w:r>
      <w:r w:rsidR="007B155F">
        <w:t xml:space="preserve">Urzędu Gminy </w:t>
      </w:r>
      <w:r w:rsidR="002661E3">
        <w:t>Oksa</w:t>
      </w:r>
      <w:r w:rsidR="00851116">
        <w:t xml:space="preserve"> </w:t>
      </w:r>
      <w:r w:rsidR="00D84C35">
        <w:t xml:space="preserve">i jednostek </w:t>
      </w:r>
      <w:r w:rsidR="00311AEB" w:rsidRPr="00706DA3">
        <w:t xml:space="preserve">organizacyjnych </w:t>
      </w:r>
      <w:r w:rsidR="007B155F">
        <w:t>gminy</w:t>
      </w:r>
      <w:r>
        <w:t xml:space="preserve"> narażonych na największe ryzyko. W procesie planowania rocznego uwzględnia się priorytety dla zadań audytowych wskazane przez </w:t>
      </w:r>
      <w:r w:rsidR="00D33207">
        <w:rPr>
          <w:color w:val="000000"/>
        </w:rPr>
        <w:t>Wójta</w:t>
      </w:r>
      <w:r w:rsidR="00F50B9A">
        <w:t xml:space="preserve"> </w:t>
      </w:r>
      <w:r w:rsidR="006612A0">
        <w:t xml:space="preserve">Gminy </w:t>
      </w:r>
      <w:r w:rsidR="002661E3">
        <w:t>Oksa</w:t>
      </w:r>
      <w:r>
        <w:t>, mając na uwadze wymóg zachowania niezależności audytu.</w:t>
      </w:r>
    </w:p>
    <w:p w14:paraId="5C7A46B0" w14:textId="2A5424C1" w:rsidR="00774A90" w:rsidRPr="000B46EA" w:rsidRDefault="00774A90" w:rsidP="000B46EA">
      <w:pPr>
        <w:pStyle w:val="Nagwek2"/>
        <w:numPr>
          <w:ilvl w:val="0"/>
          <w:numId w:val="0"/>
        </w:numPr>
        <w:ind w:left="284" w:hanging="284"/>
        <w:rPr>
          <w:rFonts w:ascii="Times New Roman" w:hAnsi="Times New Roman" w:cs="Times New Roman"/>
          <w:sz w:val="24"/>
          <w:szCs w:val="20"/>
        </w:rPr>
      </w:pPr>
      <w:bookmarkStart w:id="9" w:name="_Toc150168884"/>
      <w:r w:rsidRPr="000B46EA">
        <w:rPr>
          <w:rFonts w:ascii="Times New Roman" w:hAnsi="Times New Roman" w:cs="Times New Roman"/>
          <w:sz w:val="24"/>
          <w:szCs w:val="20"/>
        </w:rPr>
        <w:t>3.1. Ocena ryzyka</w:t>
      </w:r>
      <w:bookmarkEnd w:id="9"/>
    </w:p>
    <w:p w14:paraId="3BCB4BA1" w14:textId="77777777" w:rsidR="00EA7D76" w:rsidRPr="00771B59" w:rsidRDefault="00EA7D76" w:rsidP="0002331E">
      <w:pPr>
        <w:pStyle w:val="Tekstpodstawowy"/>
        <w:tabs>
          <w:tab w:val="left" w:pos="280"/>
        </w:tabs>
        <w:spacing w:after="0" w:line="240" w:lineRule="auto"/>
        <w:jc w:val="both"/>
        <w:rPr>
          <w:b/>
          <w:sz w:val="8"/>
          <w:szCs w:val="8"/>
        </w:rPr>
      </w:pPr>
    </w:p>
    <w:p w14:paraId="59F6A78D" w14:textId="4C734308" w:rsidR="00774A90" w:rsidRDefault="00774A90" w:rsidP="0002331E">
      <w:pPr>
        <w:pStyle w:val="Tekstpodstawowy"/>
        <w:tabs>
          <w:tab w:val="left" w:pos="280"/>
        </w:tabs>
        <w:spacing w:after="0" w:line="240" w:lineRule="auto"/>
        <w:jc w:val="both"/>
      </w:pPr>
      <w:r>
        <w:tab/>
        <w:t xml:space="preserve">Podstawowym celem audytu wewnętrznego prowadzonego w </w:t>
      </w:r>
      <w:r w:rsidR="007B155F">
        <w:t xml:space="preserve">Urzędzie Gminy </w:t>
      </w:r>
      <w:r w:rsidR="002661E3">
        <w:t>Oksa</w:t>
      </w:r>
      <w:r w:rsidR="00BE7A7B">
        <w:br/>
      </w:r>
      <w:r w:rsidR="00311AEB" w:rsidRPr="00706DA3">
        <w:t>i jednost</w:t>
      </w:r>
      <w:r w:rsidR="0029661D">
        <w:t>kach</w:t>
      </w:r>
      <w:r w:rsidR="00311AEB" w:rsidRPr="00706DA3">
        <w:t xml:space="preserve"> organizacyjnych </w:t>
      </w:r>
      <w:r w:rsidR="007B155F">
        <w:t>gminy</w:t>
      </w:r>
      <w:r w:rsidR="00311AEB">
        <w:t xml:space="preserve"> </w:t>
      </w:r>
      <w:r>
        <w:t xml:space="preserve">jest ograniczenie ryzyka związanego z jego funkcjonowaniem. Ocena ryzyka dokonywana jest na każdym etapie pracy audytora poprzedzającym opracowanie sprawozdania z przeprowadzenia audytu, w szczególności poprzedza sporządzenie rocznego planu audytu wewnętrznego. </w:t>
      </w:r>
    </w:p>
    <w:p w14:paraId="1A81D069" w14:textId="62FDD971" w:rsidR="00FB4AF4" w:rsidRDefault="00FB4AF4" w:rsidP="0002331E">
      <w:pPr>
        <w:pStyle w:val="Tekstpodstawowy"/>
        <w:tabs>
          <w:tab w:val="left" w:pos="280"/>
        </w:tabs>
        <w:spacing w:after="0" w:line="240" w:lineRule="auto"/>
        <w:jc w:val="both"/>
      </w:pPr>
    </w:p>
    <w:p w14:paraId="78E3F8D8" w14:textId="2F29EDB6" w:rsidR="00774A90" w:rsidRDefault="00FB4AF4" w:rsidP="0016402B">
      <w:pPr>
        <w:pStyle w:val="Tekstpodstawowy"/>
        <w:tabs>
          <w:tab w:val="left" w:pos="280"/>
        </w:tabs>
        <w:spacing w:after="0" w:line="240" w:lineRule="auto"/>
        <w:jc w:val="both"/>
      </w:pPr>
      <w:r>
        <w:tab/>
      </w:r>
      <w:r w:rsidR="00774A90">
        <w:t>W procesie oceny ryzyka wyróżnia się dwa etapy:</w:t>
      </w:r>
    </w:p>
    <w:p w14:paraId="2214F9D0" w14:textId="77777777" w:rsidR="00FB4AF4" w:rsidRPr="00FB4AF4" w:rsidRDefault="00FB4AF4" w:rsidP="0002331E">
      <w:pPr>
        <w:pStyle w:val="Tekstpodstawowy"/>
        <w:tabs>
          <w:tab w:val="left" w:pos="280"/>
        </w:tabs>
        <w:spacing w:after="0" w:line="240" w:lineRule="auto"/>
        <w:jc w:val="both"/>
        <w:rPr>
          <w:sz w:val="12"/>
          <w:szCs w:val="12"/>
        </w:rPr>
      </w:pPr>
    </w:p>
    <w:p w14:paraId="6CD503B8" w14:textId="51B33012" w:rsidR="00774A90" w:rsidRDefault="008131AA" w:rsidP="000E0C50">
      <w:pPr>
        <w:pStyle w:val="Tekstpodstawowy"/>
        <w:numPr>
          <w:ilvl w:val="1"/>
          <w:numId w:val="6"/>
        </w:numPr>
        <w:tabs>
          <w:tab w:val="left" w:pos="280"/>
        </w:tabs>
        <w:spacing w:after="0" w:line="240" w:lineRule="auto"/>
        <w:jc w:val="both"/>
      </w:pPr>
      <w:proofErr w:type="gramStart"/>
      <w:r>
        <w:t>identyfikację</w:t>
      </w:r>
      <w:proofErr w:type="gramEnd"/>
      <w:r>
        <w:t xml:space="preserve"> obszarów ryzyka,</w:t>
      </w:r>
    </w:p>
    <w:p w14:paraId="7C468FFE" w14:textId="5C08719E" w:rsidR="00774A90" w:rsidRDefault="00774A90" w:rsidP="002661E3">
      <w:pPr>
        <w:pStyle w:val="Tekstpodstawowy"/>
        <w:numPr>
          <w:ilvl w:val="1"/>
          <w:numId w:val="6"/>
        </w:numPr>
        <w:tabs>
          <w:tab w:val="left" w:pos="280"/>
        </w:tabs>
        <w:spacing w:after="0" w:line="240" w:lineRule="auto"/>
        <w:jc w:val="both"/>
      </w:pPr>
      <w:r>
        <w:lastRenderedPageBreak/>
        <w:t xml:space="preserve">analizę ryzyka, w </w:t>
      </w:r>
      <w:proofErr w:type="gramStart"/>
      <w:r>
        <w:t>wyniku której</w:t>
      </w:r>
      <w:proofErr w:type="gramEnd"/>
      <w:r>
        <w:t xml:space="preserve"> zostają uszeregowane obszary ryzyka pod względem ich ważności dla działania </w:t>
      </w:r>
      <w:r w:rsidR="0029661D">
        <w:t xml:space="preserve">Urzędu Gminy </w:t>
      </w:r>
      <w:r w:rsidR="002661E3">
        <w:t xml:space="preserve">Oksa </w:t>
      </w:r>
      <w:r w:rsidR="00311AEB" w:rsidRPr="00706DA3">
        <w:t xml:space="preserve">i jednostek organizacyjnych </w:t>
      </w:r>
      <w:r w:rsidR="0029661D">
        <w:t>gminy</w:t>
      </w:r>
      <w:r>
        <w:t>, a w konsekwencji ustalona kolejność</w:t>
      </w:r>
      <w:r w:rsidR="00311AEB">
        <w:t xml:space="preserve"> </w:t>
      </w:r>
      <w:r>
        <w:t>przeprowadzania zadań audytowych.</w:t>
      </w:r>
    </w:p>
    <w:p w14:paraId="15E821EC" w14:textId="77777777" w:rsidR="00774A90" w:rsidRDefault="00774A90" w:rsidP="0002331E">
      <w:pPr>
        <w:pStyle w:val="Tekstpodstawowy"/>
        <w:tabs>
          <w:tab w:val="left" w:pos="280"/>
        </w:tabs>
        <w:spacing w:after="0" w:line="240" w:lineRule="auto"/>
        <w:jc w:val="both"/>
      </w:pPr>
    </w:p>
    <w:p w14:paraId="056A1721" w14:textId="457B4290" w:rsidR="00774A90" w:rsidRPr="00771B59" w:rsidRDefault="00774A90" w:rsidP="008B572C">
      <w:pPr>
        <w:pStyle w:val="Nagwek3"/>
        <w:rPr>
          <w:rFonts w:ascii="Times New Roman" w:hAnsi="Times New Roman" w:cs="Times New Roman"/>
          <w:b/>
          <w:bCs/>
          <w:color w:val="auto"/>
        </w:rPr>
      </w:pPr>
      <w:bookmarkStart w:id="10" w:name="_Toc150168885"/>
      <w:r w:rsidRPr="00771B59">
        <w:rPr>
          <w:rFonts w:ascii="Times New Roman" w:hAnsi="Times New Roman" w:cs="Times New Roman"/>
          <w:b/>
          <w:bCs/>
          <w:color w:val="auto"/>
        </w:rPr>
        <w:t>3.1.1. Identyfikowanie obszarów ryzyka</w:t>
      </w:r>
      <w:bookmarkEnd w:id="10"/>
    </w:p>
    <w:p w14:paraId="7F3F750E" w14:textId="77777777" w:rsidR="00EA7D76" w:rsidRPr="00774A90" w:rsidRDefault="00EA7D76" w:rsidP="0002331E">
      <w:pPr>
        <w:pStyle w:val="Tekstpodstawowy"/>
        <w:tabs>
          <w:tab w:val="left" w:pos="280"/>
        </w:tabs>
        <w:spacing w:after="0" w:line="240" w:lineRule="auto"/>
        <w:jc w:val="both"/>
        <w:rPr>
          <w:b/>
        </w:rPr>
      </w:pPr>
    </w:p>
    <w:p w14:paraId="2A5FDA38" w14:textId="26C7C030" w:rsidR="00774A90" w:rsidRDefault="00774A90" w:rsidP="0002331E">
      <w:pPr>
        <w:pStyle w:val="Tekstpodstawowy"/>
        <w:tabs>
          <w:tab w:val="left" w:pos="280"/>
        </w:tabs>
        <w:spacing w:after="0" w:line="240" w:lineRule="auto"/>
        <w:jc w:val="both"/>
      </w:pPr>
      <w:r>
        <w:tab/>
        <w:t>Audytor wewnętrzny identyfikuje wedle własnej zawodowej oceny obszary ryzyka, czyli procesy, zjawiska lub problemy wymagające przeprowadzenia audytu. Rozeznanie obszarów ryzyka jest zależne od wiedzy audytora – znajomości celów, działań, struktury komórek/jednostek audytowanych, zakresów odpowiedzialności pracowników, itp.</w:t>
      </w:r>
    </w:p>
    <w:p w14:paraId="05687494" w14:textId="77777777" w:rsidR="00FB4AF4" w:rsidRDefault="00FB4AF4" w:rsidP="0002331E">
      <w:pPr>
        <w:pStyle w:val="Tekstpodstawowy"/>
        <w:tabs>
          <w:tab w:val="left" w:pos="280"/>
        </w:tabs>
        <w:spacing w:after="0" w:line="240" w:lineRule="auto"/>
        <w:jc w:val="both"/>
      </w:pPr>
    </w:p>
    <w:p w14:paraId="283A6583" w14:textId="5824B565" w:rsidR="00774A90" w:rsidRDefault="00774A90" w:rsidP="0002331E">
      <w:pPr>
        <w:pStyle w:val="Tekstpodstawowy"/>
        <w:tabs>
          <w:tab w:val="left" w:pos="280"/>
        </w:tabs>
        <w:spacing w:after="0" w:line="240" w:lineRule="auto"/>
        <w:jc w:val="both"/>
      </w:pPr>
      <w:r>
        <w:tab/>
        <w:t>W celu wyodrębnienia obszarów ryzyka oraz prowadzenia analizy ryzyka zastosowano wskazówki postępowania zawarte w Międzynarodowych Standardach Praktyki Zawodowej Audytu Wewnętrznego. Identyfikacja obszarów ryzyka jest przeprowadzana na podstawie wiedzy i doświadczenia audytora wewnętrznego z uwzględnieniem:</w:t>
      </w:r>
    </w:p>
    <w:p w14:paraId="0D7CD560" w14:textId="77777777" w:rsidR="00FB4AF4" w:rsidRPr="00FB4AF4" w:rsidRDefault="00FB4AF4" w:rsidP="0002331E">
      <w:pPr>
        <w:pStyle w:val="Tekstpodstawowy"/>
        <w:tabs>
          <w:tab w:val="left" w:pos="280"/>
        </w:tabs>
        <w:spacing w:after="0" w:line="240" w:lineRule="auto"/>
        <w:jc w:val="both"/>
        <w:rPr>
          <w:sz w:val="12"/>
          <w:szCs w:val="12"/>
        </w:rPr>
      </w:pPr>
    </w:p>
    <w:p w14:paraId="228B3197" w14:textId="53ACABA4" w:rsidR="00774A90" w:rsidRDefault="00A13D2C" w:rsidP="0016402B">
      <w:pPr>
        <w:pStyle w:val="Tekstpodstawowy"/>
        <w:numPr>
          <w:ilvl w:val="0"/>
          <w:numId w:val="7"/>
        </w:numPr>
        <w:spacing w:after="0" w:line="240" w:lineRule="auto"/>
        <w:ind w:left="426" w:hanging="426"/>
        <w:jc w:val="both"/>
      </w:pPr>
      <w:proofErr w:type="gramStart"/>
      <w:r>
        <w:t>celów</w:t>
      </w:r>
      <w:proofErr w:type="gramEnd"/>
      <w:r>
        <w:t xml:space="preserve"> i zadań komórek/jednostek audytowanych wynikających z przepisów prawa i innych regulacji dotyczących działania </w:t>
      </w:r>
      <w:r w:rsidR="0029661D">
        <w:t xml:space="preserve">Urzędu Gminy </w:t>
      </w:r>
      <w:r w:rsidR="002661E3">
        <w:t>Oksa</w:t>
      </w:r>
      <w:r w:rsidR="0029661D">
        <w:t xml:space="preserve"> </w:t>
      </w:r>
      <w:r w:rsidR="00694CC9">
        <w:t xml:space="preserve">i jednostek organizacyjnych </w:t>
      </w:r>
      <w:r w:rsidR="0029661D">
        <w:t>gminy</w:t>
      </w:r>
      <w:r w:rsidR="008131AA">
        <w:t>,</w:t>
      </w:r>
    </w:p>
    <w:p w14:paraId="48E2417C" w14:textId="656B3809" w:rsidR="00A13D2C" w:rsidRDefault="00A13D2C" w:rsidP="001F106E">
      <w:pPr>
        <w:pStyle w:val="Tekstpodstawowy"/>
        <w:numPr>
          <w:ilvl w:val="0"/>
          <w:numId w:val="7"/>
        </w:numPr>
        <w:tabs>
          <w:tab w:val="left" w:pos="426"/>
        </w:tabs>
        <w:spacing w:after="0" w:line="240" w:lineRule="auto"/>
        <w:ind w:left="360"/>
        <w:jc w:val="both"/>
      </w:pPr>
      <w:proofErr w:type="gramStart"/>
      <w:r>
        <w:t>funkcjonującego</w:t>
      </w:r>
      <w:proofErr w:type="gramEnd"/>
      <w:r>
        <w:t xml:space="preserve"> w </w:t>
      </w:r>
      <w:r w:rsidR="0029661D">
        <w:t xml:space="preserve">Urzędzie Gminy </w:t>
      </w:r>
      <w:r w:rsidR="002661E3">
        <w:t>Oksa</w:t>
      </w:r>
      <w:r w:rsidR="0029661D">
        <w:t xml:space="preserve"> </w:t>
      </w:r>
      <w:r w:rsidR="00F158BF" w:rsidRPr="00F158BF">
        <w:t>i jednost</w:t>
      </w:r>
      <w:r w:rsidR="00F158BF">
        <w:t>kach</w:t>
      </w:r>
      <w:r w:rsidR="00F158BF" w:rsidRPr="00F158BF">
        <w:t xml:space="preserve"> organizacyjnych </w:t>
      </w:r>
      <w:r w:rsidR="0029661D">
        <w:t>gminy</w:t>
      </w:r>
      <w:r w:rsidR="008131AA">
        <w:t xml:space="preserve"> systemu kontroli zarządczej,</w:t>
      </w:r>
    </w:p>
    <w:p w14:paraId="61F49C1E" w14:textId="558F3EA4" w:rsidR="00A13D2C" w:rsidRDefault="00A13D2C" w:rsidP="000E0C50">
      <w:pPr>
        <w:pStyle w:val="Tekstpodstawowy"/>
        <w:numPr>
          <w:ilvl w:val="0"/>
          <w:numId w:val="7"/>
        </w:numPr>
        <w:tabs>
          <w:tab w:val="left" w:pos="426"/>
        </w:tabs>
        <w:spacing w:after="0" w:line="240" w:lineRule="auto"/>
        <w:ind w:left="360"/>
        <w:jc w:val="both"/>
      </w:pPr>
      <w:proofErr w:type="gramStart"/>
      <w:r>
        <w:t>stopnia</w:t>
      </w:r>
      <w:proofErr w:type="gramEnd"/>
      <w:r>
        <w:t xml:space="preserve"> i realizacj</w:t>
      </w:r>
      <w:r w:rsidR="008131AA">
        <w:t>i planu audytu za rok poprzedni,</w:t>
      </w:r>
    </w:p>
    <w:p w14:paraId="2F84DCEB" w14:textId="1A1FC415" w:rsidR="00A13D2C" w:rsidRDefault="00A13D2C" w:rsidP="000E0C50">
      <w:pPr>
        <w:pStyle w:val="Tekstpodstawowy"/>
        <w:numPr>
          <w:ilvl w:val="0"/>
          <w:numId w:val="7"/>
        </w:numPr>
        <w:tabs>
          <w:tab w:val="left" w:pos="426"/>
        </w:tabs>
        <w:spacing w:after="0" w:line="240" w:lineRule="auto"/>
        <w:ind w:left="360"/>
        <w:jc w:val="both"/>
      </w:pPr>
      <w:proofErr w:type="gramStart"/>
      <w:r>
        <w:t>wyników</w:t>
      </w:r>
      <w:proofErr w:type="gramEnd"/>
      <w:r>
        <w:t xml:space="preserve"> wcześniej przeprowadzonych w </w:t>
      </w:r>
      <w:r w:rsidR="0029661D">
        <w:t xml:space="preserve">Urzędzie Gminy </w:t>
      </w:r>
      <w:r w:rsidR="002661E3">
        <w:t>Oksa</w:t>
      </w:r>
      <w:r w:rsidR="00BE7A7B">
        <w:t xml:space="preserve"> </w:t>
      </w:r>
      <w:r w:rsidR="00F158BF" w:rsidRPr="00F158BF">
        <w:t xml:space="preserve">i jednostkach organizacyjnych </w:t>
      </w:r>
      <w:r w:rsidR="0029661D">
        <w:t>gminy</w:t>
      </w:r>
      <w:r w:rsidR="00F158BF" w:rsidRPr="00F158BF">
        <w:t xml:space="preserve"> </w:t>
      </w:r>
      <w:r w:rsidR="008131AA">
        <w:t>audytów lub kontroli,</w:t>
      </w:r>
    </w:p>
    <w:p w14:paraId="1F9FA51F" w14:textId="202F5314" w:rsidR="00A13D2C" w:rsidRDefault="00A13D2C" w:rsidP="000E0C50">
      <w:pPr>
        <w:pStyle w:val="Tekstpodstawowy"/>
        <w:numPr>
          <w:ilvl w:val="0"/>
          <w:numId w:val="7"/>
        </w:numPr>
        <w:tabs>
          <w:tab w:val="left" w:pos="426"/>
        </w:tabs>
        <w:spacing w:after="0" w:line="240" w:lineRule="auto"/>
        <w:ind w:left="360"/>
        <w:jc w:val="both"/>
      </w:pPr>
      <w:proofErr w:type="gramStart"/>
      <w:r>
        <w:t>liczby</w:t>
      </w:r>
      <w:proofErr w:type="gramEnd"/>
      <w:r>
        <w:t>, rodzaju i wielkości do</w:t>
      </w:r>
      <w:r w:rsidR="008131AA">
        <w:t>konywanych operacji finansowych,</w:t>
      </w:r>
    </w:p>
    <w:p w14:paraId="37F1C924" w14:textId="6B022E4A" w:rsidR="00A13D2C" w:rsidRDefault="00A13D2C" w:rsidP="000E0C50">
      <w:pPr>
        <w:pStyle w:val="Tekstpodstawowy"/>
        <w:numPr>
          <w:ilvl w:val="0"/>
          <w:numId w:val="7"/>
        </w:numPr>
        <w:tabs>
          <w:tab w:val="left" w:pos="426"/>
        </w:tabs>
        <w:spacing w:after="0" w:line="240" w:lineRule="auto"/>
        <w:ind w:left="360"/>
        <w:jc w:val="both"/>
      </w:pPr>
      <w:proofErr w:type="gramStart"/>
      <w:r>
        <w:t>działań</w:t>
      </w:r>
      <w:proofErr w:type="gramEnd"/>
      <w:r>
        <w:t xml:space="preserve">, które mogą </w:t>
      </w:r>
      <w:r w:rsidR="008131AA">
        <w:t>wpływa na opinię publiczną,</w:t>
      </w:r>
    </w:p>
    <w:p w14:paraId="075C9050" w14:textId="78A199D7" w:rsidR="00A13D2C" w:rsidRDefault="00A13D2C" w:rsidP="000E0C50">
      <w:pPr>
        <w:pStyle w:val="Tekstpodstawowy"/>
        <w:numPr>
          <w:ilvl w:val="0"/>
          <w:numId w:val="7"/>
        </w:numPr>
        <w:tabs>
          <w:tab w:val="left" w:pos="426"/>
        </w:tabs>
        <w:spacing w:after="0" w:line="240" w:lineRule="auto"/>
        <w:ind w:left="360"/>
        <w:jc w:val="both"/>
      </w:pPr>
      <w:proofErr w:type="gramStart"/>
      <w:r>
        <w:t>spraw</w:t>
      </w:r>
      <w:r w:rsidR="008131AA">
        <w:t>ozdań</w:t>
      </w:r>
      <w:proofErr w:type="gramEnd"/>
      <w:r w:rsidR="008131AA">
        <w:t xml:space="preserve"> finansowych i budżetowych,</w:t>
      </w:r>
    </w:p>
    <w:p w14:paraId="2942564F" w14:textId="5B395234" w:rsidR="00A13D2C" w:rsidRDefault="00A13D2C" w:rsidP="000E0C50">
      <w:pPr>
        <w:pStyle w:val="Tekstpodstawowy"/>
        <w:numPr>
          <w:ilvl w:val="0"/>
          <w:numId w:val="7"/>
        </w:numPr>
        <w:tabs>
          <w:tab w:val="left" w:pos="426"/>
        </w:tabs>
        <w:spacing w:after="0" w:line="240" w:lineRule="auto"/>
        <w:ind w:left="360"/>
        <w:jc w:val="both"/>
      </w:pPr>
      <w:proofErr w:type="gramStart"/>
      <w:r>
        <w:t>li</w:t>
      </w:r>
      <w:r w:rsidR="008131AA">
        <w:t>czby</w:t>
      </w:r>
      <w:proofErr w:type="gramEnd"/>
      <w:r w:rsidR="008131AA">
        <w:t xml:space="preserve"> i kwalifikacji pracowników,</w:t>
      </w:r>
    </w:p>
    <w:p w14:paraId="23F58B04" w14:textId="27CFA058" w:rsidR="00A13D2C" w:rsidRDefault="008131AA" w:rsidP="000E0C50">
      <w:pPr>
        <w:pStyle w:val="Tekstpodstawowy"/>
        <w:numPr>
          <w:ilvl w:val="0"/>
          <w:numId w:val="7"/>
        </w:numPr>
        <w:tabs>
          <w:tab w:val="left" w:pos="426"/>
        </w:tabs>
        <w:spacing w:after="0" w:line="240" w:lineRule="auto"/>
        <w:ind w:left="360"/>
        <w:jc w:val="both"/>
      </w:pPr>
      <w:proofErr w:type="gramStart"/>
      <w:r>
        <w:t>rejestrów</w:t>
      </w:r>
      <w:proofErr w:type="gramEnd"/>
      <w:r>
        <w:t xml:space="preserve"> </w:t>
      </w:r>
      <w:r w:rsidR="006E4D8F">
        <w:t>ryzyka</w:t>
      </w:r>
      <w:r>
        <w:t>,</w:t>
      </w:r>
    </w:p>
    <w:p w14:paraId="243712C9" w14:textId="77777777" w:rsidR="00A13D2C" w:rsidRDefault="00A13D2C" w:rsidP="000E0C50">
      <w:pPr>
        <w:pStyle w:val="Tekstpodstawowy"/>
        <w:numPr>
          <w:ilvl w:val="0"/>
          <w:numId w:val="7"/>
        </w:numPr>
        <w:tabs>
          <w:tab w:val="left" w:pos="426"/>
        </w:tabs>
        <w:spacing w:after="0" w:line="240" w:lineRule="auto"/>
        <w:ind w:left="360"/>
        <w:jc w:val="both"/>
      </w:pPr>
      <w:proofErr w:type="gramStart"/>
      <w:r>
        <w:t>zmian</w:t>
      </w:r>
      <w:proofErr w:type="gramEnd"/>
      <w:r>
        <w:t xml:space="preserve"> organizacyjnych i prawnych.</w:t>
      </w:r>
    </w:p>
    <w:p w14:paraId="5D18E683" w14:textId="77777777" w:rsidR="00A13D2C" w:rsidRDefault="00A13D2C" w:rsidP="0002331E">
      <w:pPr>
        <w:pStyle w:val="Tekstpodstawowy"/>
        <w:tabs>
          <w:tab w:val="left" w:pos="280"/>
        </w:tabs>
        <w:spacing w:after="0" w:line="240" w:lineRule="auto"/>
        <w:jc w:val="both"/>
      </w:pPr>
    </w:p>
    <w:p w14:paraId="299F2B77" w14:textId="1FFC76B9" w:rsidR="00A13D2C" w:rsidRPr="00771B59" w:rsidRDefault="00A13D2C" w:rsidP="008B572C">
      <w:pPr>
        <w:pStyle w:val="Nagwek3"/>
        <w:rPr>
          <w:rFonts w:ascii="Times New Roman" w:hAnsi="Times New Roman" w:cs="Times New Roman"/>
          <w:b/>
          <w:bCs/>
          <w:color w:val="auto"/>
        </w:rPr>
      </w:pPr>
      <w:bookmarkStart w:id="11" w:name="_Toc150168886"/>
      <w:r w:rsidRPr="00771B59">
        <w:rPr>
          <w:rFonts w:ascii="Times New Roman" w:hAnsi="Times New Roman" w:cs="Times New Roman"/>
          <w:b/>
          <w:bCs/>
          <w:color w:val="auto"/>
        </w:rPr>
        <w:t>3.1.2. Analiza ryzyka</w:t>
      </w:r>
      <w:bookmarkEnd w:id="11"/>
      <w:r w:rsidRPr="00771B59">
        <w:rPr>
          <w:rFonts w:ascii="Times New Roman" w:hAnsi="Times New Roman" w:cs="Times New Roman"/>
          <w:b/>
          <w:bCs/>
          <w:color w:val="auto"/>
        </w:rPr>
        <w:t xml:space="preserve">  </w:t>
      </w:r>
    </w:p>
    <w:p w14:paraId="785844EA" w14:textId="77777777" w:rsidR="00EA7D76" w:rsidRDefault="00EA7D76" w:rsidP="0002331E">
      <w:pPr>
        <w:pStyle w:val="Tekstpodstawowy"/>
        <w:tabs>
          <w:tab w:val="left" w:pos="280"/>
        </w:tabs>
        <w:spacing w:after="0" w:line="240" w:lineRule="auto"/>
        <w:jc w:val="both"/>
        <w:rPr>
          <w:b/>
        </w:rPr>
      </w:pPr>
    </w:p>
    <w:p w14:paraId="5C7B1326" w14:textId="1AFD043B" w:rsidR="00A13D2C" w:rsidRDefault="00A13D2C" w:rsidP="0002331E">
      <w:pPr>
        <w:pStyle w:val="Tekstpodstawowy"/>
        <w:tabs>
          <w:tab w:val="left" w:pos="280"/>
        </w:tabs>
        <w:spacing w:after="0" w:line="240" w:lineRule="auto"/>
        <w:jc w:val="both"/>
        <w:rPr>
          <w:i/>
        </w:rPr>
      </w:pPr>
      <w:r>
        <w:tab/>
        <w:t>Audy</w:t>
      </w:r>
      <w:r w:rsidR="004A5B2F">
        <w:t xml:space="preserve">t wewnętrzny w </w:t>
      </w:r>
      <w:r w:rsidR="0029661D">
        <w:t xml:space="preserve">Urzędzie Gminy </w:t>
      </w:r>
      <w:r w:rsidR="002661E3">
        <w:t>Oksa</w:t>
      </w:r>
      <w:r>
        <w:t xml:space="preserve"> jest zorganizowany w oparciu </w:t>
      </w:r>
      <w:r w:rsidR="00FE5446">
        <w:br/>
      </w:r>
      <w:r>
        <w:t xml:space="preserve">o Międzynarodowe Standardy Praktyki Zawodowej </w:t>
      </w:r>
      <w:r w:rsidR="00A02656">
        <w:t xml:space="preserve">Audytu Wewnętrznego (IIA). Zgodnie ze Standardem 2010 opracowanym przez IIA: </w:t>
      </w:r>
      <w:r w:rsidR="00A02656" w:rsidRPr="00A02656">
        <w:rPr>
          <w:i/>
        </w:rPr>
        <w:t>„Zarządzający audytem wewnętrznym musi opracować plan oparty na analizie ryzyka, określający priorytety działań audytu wewnętrznego zgodnie z celami organizacji”.</w:t>
      </w:r>
      <w:r w:rsidRPr="00A02656">
        <w:rPr>
          <w:i/>
        </w:rPr>
        <w:t xml:space="preserve"> </w:t>
      </w:r>
    </w:p>
    <w:p w14:paraId="4E4F51C4" w14:textId="77777777" w:rsidR="00FB4AF4" w:rsidRPr="00FB4AF4" w:rsidRDefault="00A02656" w:rsidP="0002331E">
      <w:pPr>
        <w:pStyle w:val="Tekstpodstawowy"/>
        <w:tabs>
          <w:tab w:val="left" w:pos="280"/>
        </w:tabs>
        <w:spacing w:after="0" w:line="240" w:lineRule="auto"/>
        <w:jc w:val="both"/>
        <w:rPr>
          <w:sz w:val="10"/>
          <w:szCs w:val="10"/>
        </w:rPr>
      </w:pPr>
      <w:r>
        <w:tab/>
      </w:r>
      <w:r>
        <w:tab/>
      </w:r>
    </w:p>
    <w:p w14:paraId="4E47C11A" w14:textId="5FD248F8" w:rsidR="00A02656" w:rsidRDefault="00771B59" w:rsidP="0002331E">
      <w:pPr>
        <w:pStyle w:val="Tekstpodstawowy"/>
        <w:tabs>
          <w:tab w:val="left" w:pos="280"/>
        </w:tabs>
        <w:spacing w:after="0" w:line="240" w:lineRule="auto"/>
        <w:jc w:val="both"/>
      </w:pPr>
      <w:r>
        <w:tab/>
      </w:r>
      <w:r w:rsidR="00A02656">
        <w:t xml:space="preserve">W celu opracowania planu audytu wewnętrznego i wskazania obszarów ryzyka </w:t>
      </w:r>
      <w:r>
        <w:br/>
      </w:r>
      <w:r w:rsidR="00A02656">
        <w:t>o najwyższym poziomie stosuje się mieszaną metodę analizy ryzyka, tj.:</w:t>
      </w:r>
    </w:p>
    <w:p w14:paraId="62C04BEF" w14:textId="331702F3" w:rsidR="00A02656" w:rsidRDefault="00A02656" w:rsidP="00F158BF">
      <w:pPr>
        <w:pStyle w:val="Tekstpodstawowy"/>
        <w:numPr>
          <w:ilvl w:val="0"/>
          <w:numId w:val="8"/>
        </w:numPr>
        <w:tabs>
          <w:tab w:val="left" w:pos="284"/>
        </w:tabs>
        <w:spacing w:after="0" w:line="240" w:lineRule="auto"/>
        <w:ind w:left="360"/>
        <w:jc w:val="both"/>
      </w:pPr>
      <w:proofErr w:type="gramStart"/>
      <w:r>
        <w:t>dokonanie</w:t>
      </w:r>
      <w:proofErr w:type="gramEnd"/>
      <w:r>
        <w:t xml:space="preserve"> oceny obszarów ryzyka za pomocą matematycznej metody analizy </w:t>
      </w:r>
      <w:r w:rsidR="008131AA">
        <w:t>ryzyka,</w:t>
      </w:r>
    </w:p>
    <w:p w14:paraId="048561CD" w14:textId="4BE2DA6E" w:rsidR="00A02656" w:rsidRDefault="00A02656" w:rsidP="00F158BF">
      <w:pPr>
        <w:pStyle w:val="Tekstpodstawowy"/>
        <w:numPr>
          <w:ilvl w:val="0"/>
          <w:numId w:val="8"/>
        </w:numPr>
        <w:tabs>
          <w:tab w:val="left" w:pos="284"/>
        </w:tabs>
        <w:spacing w:after="0" w:line="240" w:lineRule="auto"/>
        <w:ind w:left="284" w:hanging="284"/>
        <w:jc w:val="both"/>
      </w:pPr>
      <w:proofErr w:type="gramStart"/>
      <w:r>
        <w:t>zastosowanie</w:t>
      </w:r>
      <w:proofErr w:type="gramEnd"/>
      <w:r>
        <w:t xml:space="preserve"> elementów metody top-down (wyniki rozmów przeprowadzonych </w:t>
      </w:r>
      <w:r w:rsidR="00F158BF">
        <w:br/>
      </w:r>
      <w:r>
        <w:t xml:space="preserve">z kierownikami komórek organizacyjnych </w:t>
      </w:r>
      <w:r w:rsidR="00C6407B">
        <w:t>gminy</w:t>
      </w:r>
      <w:r>
        <w:t xml:space="preserve">, jak również kadry kierowniczej </w:t>
      </w:r>
      <w:r w:rsidR="00931E43" w:rsidRPr="00931E43">
        <w:t>jednost</w:t>
      </w:r>
      <w:r w:rsidR="00931E43">
        <w:t>ek</w:t>
      </w:r>
      <w:r w:rsidR="00931E43" w:rsidRPr="00931E43">
        <w:t xml:space="preserve"> organizacyjnych </w:t>
      </w:r>
      <w:r w:rsidR="00C6407B">
        <w:t xml:space="preserve">gminy </w:t>
      </w:r>
      <w:r>
        <w:t>oraz zewnętrzn</w:t>
      </w:r>
      <w:r w:rsidR="008131AA">
        <w:t>e źródła informacji, np. prasa),</w:t>
      </w:r>
    </w:p>
    <w:p w14:paraId="500BDAD7" w14:textId="5FC13E84" w:rsidR="00FB4AF4" w:rsidRDefault="00A02656" w:rsidP="0002331E">
      <w:pPr>
        <w:pStyle w:val="Tekstpodstawowy"/>
        <w:numPr>
          <w:ilvl w:val="0"/>
          <w:numId w:val="8"/>
        </w:numPr>
        <w:tabs>
          <w:tab w:val="left" w:pos="280"/>
        </w:tabs>
        <w:spacing w:after="0" w:line="240" w:lineRule="auto"/>
        <w:ind w:left="284"/>
        <w:jc w:val="both"/>
      </w:pPr>
      <w:proofErr w:type="gramStart"/>
      <w:r>
        <w:t>wykorzystanie</w:t>
      </w:r>
      <w:proofErr w:type="gramEnd"/>
      <w:r>
        <w:t xml:space="preserve"> elementów metody analitycznej polegającej na analizie:</w:t>
      </w:r>
      <w:r w:rsidR="00931E43">
        <w:t xml:space="preserve"> </w:t>
      </w:r>
      <w:r>
        <w:t>aktów wewnętrznych oraz sprawozdawczości urzędu i jednostek organizacyjnych, wyników audytów prowadzonych w latach poprzednich oraz,</w:t>
      </w:r>
      <w:r w:rsidR="00931E43">
        <w:t xml:space="preserve"> </w:t>
      </w:r>
      <w:r w:rsidR="008131AA">
        <w:t xml:space="preserve">w miarę zachodzących potrzeb, </w:t>
      </w:r>
      <w:r>
        <w:t>wyników kontroli zewnętrznych.</w:t>
      </w:r>
    </w:p>
    <w:p w14:paraId="67EA341A" w14:textId="0B1EFA00" w:rsidR="00A02656" w:rsidRDefault="009619A6" w:rsidP="0002331E">
      <w:pPr>
        <w:pStyle w:val="Tekstpodstawowy"/>
        <w:tabs>
          <w:tab w:val="left" w:pos="280"/>
        </w:tabs>
        <w:spacing w:after="0" w:line="240" w:lineRule="auto"/>
        <w:jc w:val="both"/>
      </w:pPr>
      <w:r>
        <w:lastRenderedPageBreak/>
        <w:tab/>
      </w:r>
      <w:r w:rsidR="00A02656">
        <w:t>Wyniki zastosowani</w:t>
      </w:r>
      <w:r w:rsidR="008131AA">
        <w:t>a elementów metody oceny ryzyka</w:t>
      </w:r>
      <w:r w:rsidR="00A02656">
        <w:t xml:space="preserve"> top-down i analitycznej mogą służyć </w:t>
      </w:r>
      <w:r w:rsidR="006E4D8F">
        <w:t>audytorowi, jako</w:t>
      </w:r>
      <w:r w:rsidR="00A02656">
        <w:t xml:space="preserve"> jeden z komponentów (obok wiedzy i doświadczenia) wykorzystywanych przy dokonywaniu oceny ryzyka </w:t>
      </w:r>
      <w:r w:rsidR="00C9786E">
        <w:t>z zastosowaniem matematycznej analizy ryzyka.</w:t>
      </w:r>
    </w:p>
    <w:p w14:paraId="6254A9B4" w14:textId="77777777" w:rsidR="00FB4AF4" w:rsidRDefault="00FB4AF4" w:rsidP="0002331E">
      <w:pPr>
        <w:pStyle w:val="Tekstpodstawowy"/>
        <w:tabs>
          <w:tab w:val="left" w:pos="280"/>
        </w:tabs>
        <w:spacing w:after="0" w:line="240" w:lineRule="auto"/>
        <w:jc w:val="both"/>
      </w:pPr>
    </w:p>
    <w:p w14:paraId="1BBD7D57" w14:textId="3F8BA070" w:rsidR="00931E43" w:rsidRDefault="00C9786E" w:rsidP="0002331E">
      <w:pPr>
        <w:pStyle w:val="Tekstpodstawowy"/>
        <w:tabs>
          <w:tab w:val="left" w:pos="280"/>
        </w:tabs>
        <w:spacing w:after="0" w:line="240" w:lineRule="auto"/>
        <w:jc w:val="both"/>
      </w:pPr>
      <w:r>
        <w:t>W przyjętym modelu oceny ryzyka, analiza została oparta o następujące czynniki ryzyka:</w:t>
      </w:r>
    </w:p>
    <w:p w14:paraId="6A96C11A" w14:textId="77777777" w:rsidR="0053118E" w:rsidRDefault="0053118E" w:rsidP="0002331E">
      <w:pPr>
        <w:pStyle w:val="Tekstpodstawowy"/>
        <w:tabs>
          <w:tab w:val="left" w:pos="280"/>
        </w:tabs>
        <w:spacing w:after="0" w:line="240" w:lineRule="auto"/>
        <w:jc w:val="both"/>
      </w:pPr>
    </w:p>
    <w:p w14:paraId="27E088AF" w14:textId="7237C253" w:rsidR="00C9786E" w:rsidRDefault="008131AA" w:rsidP="000E0C50">
      <w:pPr>
        <w:pStyle w:val="Tekstpodstawowy"/>
        <w:numPr>
          <w:ilvl w:val="0"/>
          <w:numId w:val="9"/>
        </w:numPr>
        <w:tabs>
          <w:tab w:val="left" w:pos="280"/>
        </w:tabs>
        <w:spacing w:after="0" w:line="240" w:lineRule="auto"/>
        <w:ind w:left="360"/>
        <w:jc w:val="both"/>
      </w:pPr>
      <w:proofErr w:type="gramStart"/>
      <w:r>
        <w:t>k</w:t>
      </w:r>
      <w:r w:rsidR="00C9786E">
        <w:t>ryteria</w:t>
      </w:r>
      <w:proofErr w:type="gramEnd"/>
      <w:r w:rsidR="00C9786E">
        <w:t xml:space="preserve"> ryzyka (do wyboru):</w:t>
      </w:r>
    </w:p>
    <w:p w14:paraId="03FAA252" w14:textId="04A5E815" w:rsidR="00C9786E" w:rsidRDefault="00C9786E" w:rsidP="00311AEB">
      <w:pPr>
        <w:pStyle w:val="Tekstpodstawowy"/>
        <w:numPr>
          <w:ilvl w:val="0"/>
          <w:numId w:val="10"/>
        </w:numPr>
        <w:tabs>
          <w:tab w:val="left" w:pos="280"/>
        </w:tabs>
        <w:spacing w:after="0" w:line="240" w:lineRule="auto"/>
        <w:ind w:left="709"/>
        <w:jc w:val="both"/>
      </w:pPr>
      <w:proofErr w:type="gramStart"/>
      <w:r>
        <w:t>poziom</w:t>
      </w:r>
      <w:proofErr w:type="gramEnd"/>
      <w:r>
        <w:t xml:space="preserve"> ryzyka,</w:t>
      </w:r>
    </w:p>
    <w:p w14:paraId="055BFF2C" w14:textId="05433298" w:rsidR="00C9786E" w:rsidRDefault="00C9786E" w:rsidP="00311AEB">
      <w:pPr>
        <w:pStyle w:val="Tekstpodstawowy"/>
        <w:numPr>
          <w:ilvl w:val="0"/>
          <w:numId w:val="10"/>
        </w:numPr>
        <w:tabs>
          <w:tab w:val="left" w:pos="280"/>
        </w:tabs>
        <w:spacing w:after="0" w:line="240" w:lineRule="auto"/>
        <w:ind w:left="709"/>
        <w:jc w:val="both"/>
      </w:pPr>
      <w:proofErr w:type="gramStart"/>
      <w:r>
        <w:t>istotność</w:t>
      </w:r>
      <w:proofErr w:type="gramEnd"/>
      <w:r>
        <w:t>/materialność,</w:t>
      </w:r>
    </w:p>
    <w:p w14:paraId="22309B03" w14:textId="4956F55E" w:rsidR="00C9786E" w:rsidRDefault="00C9786E" w:rsidP="00311AEB">
      <w:pPr>
        <w:pStyle w:val="Tekstpodstawowy"/>
        <w:numPr>
          <w:ilvl w:val="0"/>
          <w:numId w:val="10"/>
        </w:numPr>
        <w:tabs>
          <w:tab w:val="left" w:pos="280"/>
        </w:tabs>
        <w:spacing w:after="0" w:line="240" w:lineRule="auto"/>
        <w:ind w:left="709"/>
        <w:jc w:val="both"/>
      </w:pPr>
      <w:proofErr w:type="gramStart"/>
      <w:r>
        <w:t>kontrola</w:t>
      </w:r>
      <w:proofErr w:type="gramEnd"/>
      <w:r>
        <w:t xml:space="preserve"> wewnętrzna,</w:t>
      </w:r>
    </w:p>
    <w:p w14:paraId="3A4781E8" w14:textId="0635703E" w:rsidR="00C9786E" w:rsidRDefault="00C9786E" w:rsidP="00311AEB">
      <w:pPr>
        <w:pStyle w:val="Tekstpodstawowy"/>
        <w:numPr>
          <w:ilvl w:val="0"/>
          <w:numId w:val="10"/>
        </w:numPr>
        <w:tabs>
          <w:tab w:val="left" w:pos="280"/>
        </w:tabs>
        <w:spacing w:after="0" w:line="240" w:lineRule="auto"/>
        <w:ind w:left="709"/>
        <w:jc w:val="both"/>
      </w:pPr>
      <w:proofErr w:type="gramStart"/>
      <w:r>
        <w:t>stabilność</w:t>
      </w:r>
      <w:proofErr w:type="gramEnd"/>
      <w:r>
        <w:t xml:space="preserve"> (czynniki zewnętrzne),</w:t>
      </w:r>
    </w:p>
    <w:p w14:paraId="280FEE4B" w14:textId="188E513F" w:rsidR="00C9786E" w:rsidRDefault="00C9786E" w:rsidP="00311AEB">
      <w:pPr>
        <w:pStyle w:val="Tekstpodstawowy"/>
        <w:numPr>
          <w:ilvl w:val="0"/>
          <w:numId w:val="10"/>
        </w:numPr>
        <w:tabs>
          <w:tab w:val="left" w:pos="280"/>
        </w:tabs>
        <w:spacing w:after="0" w:line="240" w:lineRule="auto"/>
        <w:ind w:left="709"/>
        <w:jc w:val="both"/>
      </w:pPr>
      <w:proofErr w:type="gramStart"/>
      <w:r>
        <w:t>złożoność</w:t>
      </w:r>
      <w:proofErr w:type="gramEnd"/>
      <w:r>
        <w:t>,</w:t>
      </w:r>
    </w:p>
    <w:p w14:paraId="4B1FA874" w14:textId="19C4345B" w:rsidR="00C9786E" w:rsidRDefault="00311AEB" w:rsidP="000E0C50">
      <w:pPr>
        <w:pStyle w:val="Tekstpodstawowy"/>
        <w:numPr>
          <w:ilvl w:val="0"/>
          <w:numId w:val="9"/>
        </w:numPr>
        <w:tabs>
          <w:tab w:val="left" w:pos="280"/>
        </w:tabs>
        <w:spacing w:after="0" w:line="240" w:lineRule="auto"/>
        <w:ind w:left="360"/>
        <w:jc w:val="both"/>
      </w:pPr>
      <w:proofErr w:type="gramStart"/>
      <w:r>
        <w:t>d</w:t>
      </w:r>
      <w:r w:rsidR="00C9786E">
        <w:t>ata</w:t>
      </w:r>
      <w:proofErr w:type="gramEnd"/>
      <w:r w:rsidR="00C9786E">
        <w:t xml:space="preserve"> ostatniego audytu</w:t>
      </w:r>
      <w:r>
        <w:t>;</w:t>
      </w:r>
    </w:p>
    <w:p w14:paraId="44E258AF" w14:textId="186486A7" w:rsidR="00C9786E" w:rsidRDefault="00311AEB" w:rsidP="000E0C50">
      <w:pPr>
        <w:pStyle w:val="Tekstpodstawowy"/>
        <w:numPr>
          <w:ilvl w:val="0"/>
          <w:numId w:val="9"/>
        </w:numPr>
        <w:tabs>
          <w:tab w:val="left" w:pos="280"/>
        </w:tabs>
        <w:spacing w:after="0" w:line="240" w:lineRule="auto"/>
        <w:ind w:left="360"/>
        <w:jc w:val="both"/>
      </w:pPr>
      <w:proofErr w:type="gramStart"/>
      <w:r>
        <w:t>p</w:t>
      </w:r>
      <w:r w:rsidR="00C9786E">
        <w:t>riorytet</w:t>
      </w:r>
      <w:proofErr w:type="gramEnd"/>
      <w:r w:rsidR="00C9786E">
        <w:t xml:space="preserve"> kierownictwa</w:t>
      </w:r>
      <w:r>
        <w:t>.</w:t>
      </w:r>
    </w:p>
    <w:p w14:paraId="2EA13B28" w14:textId="77777777" w:rsidR="00FB4AF4" w:rsidRDefault="00FB4AF4" w:rsidP="0002331E">
      <w:pPr>
        <w:pStyle w:val="Tekstpodstawowy"/>
        <w:tabs>
          <w:tab w:val="left" w:pos="280"/>
        </w:tabs>
        <w:spacing w:after="0" w:line="240" w:lineRule="auto"/>
        <w:jc w:val="both"/>
      </w:pPr>
    </w:p>
    <w:p w14:paraId="1D28FAAF" w14:textId="2F6B9CEA" w:rsidR="00C9786E" w:rsidRDefault="009619A6" w:rsidP="0002331E">
      <w:pPr>
        <w:pStyle w:val="Tekstpodstawowy"/>
        <w:tabs>
          <w:tab w:val="left" w:pos="280"/>
        </w:tabs>
        <w:spacing w:after="0" w:line="240" w:lineRule="auto"/>
        <w:jc w:val="both"/>
      </w:pPr>
      <w:r>
        <w:tab/>
      </w:r>
      <w:r w:rsidR="00C9786E">
        <w:t>Dla każdego z wytypowanego/zidentyfikowanego obszaru przypisuje się określone czynniki ryzyka, grupuje w kategorie ryzyka i przypisuje wagi, wynikające z profesjonalnej oceny audytora wewnętrznego:</w:t>
      </w:r>
    </w:p>
    <w:p w14:paraId="676ED614" w14:textId="77777777" w:rsidR="00FB4AF4" w:rsidRPr="00FB4AF4" w:rsidRDefault="00FB4AF4" w:rsidP="0002331E">
      <w:pPr>
        <w:pStyle w:val="Tekstpodstawowy"/>
        <w:tabs>
          <w:tab w:val="left" w:pos="280"/>
        </w:tabs>
        <w:spacing w:after="0" w:line="240" w:lineRule="auto"/>
        <w:jc w:val="both"/>
        <w:rPr>
          <w:sz w:val="12"/>
          <w:szCs w:val="12"/>
        </w:rPr>
      </w:pPr>
    </w:p>
    <w:p w14:paraId="168AAFDE" w14:textId="2CC1B36E" w:rsidR="00C9786E" w:rsidRDefault="00C9786E" w:rsidP="000E0C50">
      <w:pPr>
        <w:pStyle w:val="Tekstpodstawowy"/>
        <w:numPr>
          <w:ilvl w:val="0"/>
          <w:numId w:val="11"/>
        </w:numPr>
        <w:tabs>
          <w:tab w:val="left" w:pos="426"/>
        </w:tabs>
        <w:spacing w:after="0" w:line="240" w:lineRule="auto"/>
        <w:ind w:left="360"/>
        <w:jc w:val="both"/>
      </w:pPr>
      <w:r>
        <w:rPr>
          <w:b/>
        </w:rPr>
        <w:t>poziom ryzyka</w:t>
      </w:r>
      <w:r>
        <w:t xml:space="preserve"> – </w:t>
      </w:r>
      <w:r w:rsidR="006E4D8F">
        <w:t>rozumiany, jako</w:t>
      </w:r>
      <w:r>
        <w:t xml:space="preserve"> istotność ryzyka wpływającego na realizację założonych celów i zadań w danym obszarze; ocena poziomu ryzyka wymaga </w:t>
      </w:r>
      <w:proofErr w:type="gramStart"/>
      <w:r>
        <w:t>rozważenia jaki</w:t>
      </w:r>
      <w:proofErr w:type="gramEnd"/>
      <w:r>
        <w:t xml:space="preserve"> wpływ na funkcjonowanie jednostki jako całości może wywrzeć brak realizacji założonych celów i zadań;</w:t>
      </w:r>
    </w:p>
    <w:p w14:paraId="54FBDAB4" w14:textId="77777777" w:rsidR="00166FA0" w:rsidRDefault="00166FA0" w:rsidP="00166FA0">
      <w:pPr>
        <w:pStyle w:val="Tekstpodstawowy"/>
        <w:tabs>
          <w:tab w:val="left" w:pos="426"/>
        </w:tabs>
        <w:spacing w:after="0" w:line="240" w:lineRule="auto"/>
        <w:ind w:left="360"/>
        <w:jc w:val="both"/>
      </w:pPr>
    </w:p>
    <w:p w14:paraId="2D92B7CF" w14:textId="66B2EDEE" w:rsidR="00C9786E" w:rsidRDefault="00C9786E" w:rsidP="000E0C50">
      <w:pPr>
        <w:pStyle w:val="Tekstpodstawowy"/>
        <w:numPr>
          <w:ilvl w:val="0"/>
          <w:numId w:val="11"/>
        </w:numPr>
        <w:tabs>
          <w:tab w:val="left" w:pos="426"/>
        </w:tabs>
        <w:spacing w:after="0" w:line="240" w:lineRule="auto"/>
        <w:ind w:left="360"/>
        <w:jc w:val="both"/>
      </w:pPr>
      <w:r>
        <w:rPr>
          <w:b/>
        </w:rPr>
        <w:t>istotność/materialność</w:t>
      </w:r>
      <w:r w:rsidR="00931E43">
        <w:rPr>
          <w:b/>
        </w:rPr>
        <w:t xml:space="preserve"> </w:t>
      </w:r>
      <w:r>
        <w:t xml:space="preserve">– </w:t>
      </w:r>
      <w:r w:rsidR="006E4D8F">
        <w:t>rozumiana, jako</w:t>
      </w:r>
      <w:r>
        <w:t xml:space="preserve"> miara możliwych bezpośrednich i pośrednich konsekwencji finansowych związanych z procesami występującymi w danym obszarze ryzyka; ocena istotności wymaga </w:t>
      </w:r>
      <w:proofErr w:type="gramStart"/>
      <w:r>
        <w:t>rozważenia jaki</w:t>
      </w:r>
      <w:proofErr w:type="gramEnd"/>
      <w:r>
        <w:t xml:space="preserve"> wpływ na funkcjonowanie jednostki jako całości mogą wywrzeć błędy, zaniedbania, nieprawidłowości czy oszustwa, które dotyczą ocenianego obszaru;</w:t>
      </w:r>
    </w:p>
    <w:p w14:paraId="16E45D93" w14:textId="77777777" w:rsidR="00166FA0" w:rsidRPr="00166FA0" w:rsidRDefault="00166FA0" w:rsidP="00166FA0">
      <w:pPr>
        <w:pStyle w:val="Tekstpodstawowy"/>
        <w:tabs>
          <w:tab w:val="left" w:pos="426"/>
        </w:tabs>
        <w:spacing w:after="0" w:line="240" w:lineRule="auto"/>
        <w:ind w:left="360"/>
        <w:jc w:val="both"/>
      </w:pPr>
    </w:p>
    <w:p w14:paraId="3C404B47" w14:textId="59BD2EF8" w:rsidR="002122BE" w:rsidRDefault="00C9786E" w:rsidP="000E0C50">
      <w:pPr>
        <w:pStyle w:val="Tekstpodstawowy"/>
        <w:numPr>
          <w:ilvl w:val="0"/>
          <w:numId w:val="11"/>
        </w:numPr>
        <w:tabs>
          <w:tab w:val="left" w:pos="426"/>
        </w:tabs>
        <w:spacing w:after="0" w:line="240" w:lineRule="auto"/>
        <w:ind w:left="360"/>
        <w:jc w:val="both"/>
      </w:pPr>
      <w:r>
        <w:rPr>
          <w:b/>
        </w:rPr>
        <w:t>kontrola wewnętrzna</w:t>
      </w:r>
      <w:r w:rsidR="00931E43">
        <w:rPr>
          <w:b/>
        </w:rPr>
        <w:t xml:space="preserve"> </w:t>
      </w:r>
      <w:r>
        <w:t xml:space="preserve">– rozumiana jako ocena systemu kontroli </w:t>
      </w:r>
      <w:proofErr w:type="gramStart"/>
      <w:r>
        <w:t>wewnętrznej,</w:t>
      </w:r>
      <w:r w:rsidR="00166FA0">
        <w:t xml:space="preserve">                                </w:t>
      </w:r>
      <w:r>
        <w:t xml:space="preserve"> tj</w:t>
      </w:r>
      <w:proofErr w:type="gramEnd"/>
      <w:r>
        <w:t>.</w:t>
      </w:r>
      <w:r w:rsidR="00931E43">
        <w:t xml:space="preserve"> </w:t>
      </w:r>
      <w:r>
        <w:t xml:space="preserve">środowisko systemu kontroli, zarządzanie ryzykiem, informowanie i komunikowanie, mechanizmy systemu kontroli oraz jego monitorowanie; przy ustaleniu wysokości wagi uwzględnia się: wnioski z kontroli zewnętrznych, wewnętrznych oraz audytów, </w:t>
      </w:r>
      <w:r w:rsidR="002122BE">
        <w:t>przestrzeganie udokumentowanych zasad i procedur, podział obowiązków, jakość oraz rotację kadry, istnienie regulacji i procedur kontroli;</w:t>
      </w:r>
    </w:p>
    <w:p w14:paraId="179FA667" w14:textId="77777777" w:rsidR="00166FA0" w:rsidRPr="00166FA0" w:rsidRDefault="00166FA0" w:rsidP="00166FA0">
      <w:pPr>
        <w:pStyle w:val="Tekstpodstawowy"/>
        <w:tabs>
          <w:tab w:val="left" w:pos="426"/>
        </w:tabs>
        <w:spacing w:after="0" w:line="240" w:lineRule="auto"/>
        <w:ind w:left="360"/>
        <w:jc w:val="both"/>
      </w:pPr>
    </w:p>
    <w:p w14:paraId="24765565" w14:textId="59937AC6" w:rsidR="002122BE" w:rsidRDefault="002122BE" w:rsidP="000E0C50">
      <w:pPr>
        <w:pStyle w:val="Tekstpodstawowy"/>
        <w:numPr>
          <w:ilvl w:val="0"/>
          <w:numId w:val="11"/>
        </w:numPr>
        <w:tabs>
          <w:tab w:val="left" w:pos="426"/>
        </w:tabs>
        <w:spacing w:after="0" w:line="240" w:lineRule="auto"/>
        <w:ind w:left="360"/>
        <w:jc w:val="both"/>
      </w:pPr>
      <w:r>
        <w:rPr>
          <w:b/>
        </w:rPr>
        <w:t xml:space="preserve">stabilność (wpływ czynników zewnętrznych) </w:t>
      </w:r>
      <w:r>
        <w:t xml:space="preserve">– </w:t>
      </w:r>
      <w:r w:rsidR="006E4D8F">
        <w:t>rozumiana, jako</w:t>
      </w:r>
      <w:r>
        <w:t xml:space="preserve"> podatność na zmiany systemu i wszelkich uregulowań prawnych, na </w:t>
      </w:r>
      <w:proofErr w:type="gramStart"/>
      <w:r>
        <w:t>podstawie których</w:t>
      </w:r>
      <w:proofErr w:type="gramEnd"/>
      <w:r>
        <w:t xml:space="preserve"> realizowane są zadania; przy ustaleniu wagi uwzględnia się przewidywane zmiany przepisów prawnych i ich wpływ na funkcjonujący system;</w:t>
      </w:r>
    </w:p>
    <w:p w14:paraId="65945046" w14:textId="77777777" w:rsidR="00166FA0" w:rsidRPr="00166FA0" w:rsidRDefault="00166FA0" w:rsidP="00166FA0">
      <w:pPr>
        <w:pStyle w:val="Tekstpodstawowy"/>
        <w:tabs>
          <w:tab w:val="left" w:pos="426"/>
        </w:tabs>
        <w:spacing w:after="0" w:line="240" w:lineRule="auto"/>
        <w:ind w:left="360"/>
        <w:jc w:val="both"/>
      </w:pPr>
    </w:p>
    <w:p w14:paraId="321AAE8D" w14:textId="2728960F" w:rsidR="002122BE" w:rsidRDefault="002122BE" w:rsidP="000E0C50">
      <w:pPr>
        <w:pStyle w:val="Tekstpodstawowy"/>
        <w:numPr>
          <w:ilvl w:val="0"/>
          <w:numId w:val="11"/>
        </w:numPr>
        <w:tabs>
          <w:tab w:val="left" w:pos="426"/>
        </w:tabs>
        <w:spacing w:after="0" w:line="240" w:lineRule="auto"/>
        <w:ind w:left="360"/>
        <w:jc w:val="both"/>
      </w:pPr>
      <w:proofErr w:type="gramStart"/>
      <w:r>
        <w:rPr>
          <w:b/>
        </w:rPr>
        <w:t>złożoność</w:t>
      </w:r>
      <w:proofErr w:type="gramEnd"/>
      <w:r>
        <w:rPr>
          <w:b/>
        </w:rPr>
        <w:t xml:space="preserve"> </w:t>
      </w:r>
      <w:r>
        <w:t xml:space="preserve">– </w:t>
      </w:r>
      <w:r w:rsidR="006E4D8F">
        <w:t>rozumiana, jako</w:t>
      </w:r>
      <w:r>
        <w:t xml:space="preserve"> stopień skomplikowania, zmienność przepisów i procedur; odzwierciedla możliwość przeoczenia błędów lub nieprawidłowości z powodu złożoności obszaru ryzyka.</w:t>
      </w:r>
    </w:p>
    <w:p w14:paraId="5A51C42B" w14:textId="77777777" w:rsidR="002122BE" w:rsidRDefault="002122BE" w:rsidP="0002331E">
      <w:pPr>
        <w:pStyle w:val="Tekstpodstawowy"/>
        <w:tabs>
          <w:tab w:val="left" w:pos="280"/>
        </w:tabs>
        <w:spacing w:after="0" w:line="240" w:lineRule="auto"/>
        <w:jc w:val="both"/>
        <w:rPr>
          <w:b/>
        </w:rPr>
      </w:pPr>
    </w:p>
    <w:p w14:paraId="6873824F" w14:textId="77777777" w:rsidR="00FB4AF4" w:rsidRDefault="00FB4AF4" w:rsidP="0002331E">
      <w:pPr>
        <w:pStyle w:val="Tekstpodstawowy"/>
        <w:tabs>
          <w:tab w:val="left" w:pos="280"/>
        </w:tabs>
        <w:spacing w:after="0" w:line="240" w:lineRule="auto"/>
        <w:jc w:val="both"/>
      </w:pPr>
    </w:p>
    <w:p w14:paraId="6ADDBD00" w14:textId="77777777" w:rsidR="00FB4AF4" w:rsidRDefault="00FB4AF4" w:rsidP="0002331E">
      <w:pPr>
        <w:pStyle w:val="Tekstpodstawowy"/>
        <w:tabs>
          <w:tab w:val="left" w:pos="280"/>
        </w:tabs>
        <w:spacing w:after="0" w:line="240" w:lineRule="auto"/>
        <w:jc w:val="both"/>
      </w:pPr>
    </w:p>
    <w:p w14:paraId="1659E2E2" w14:textId="77777777" w:rsidR="00FB4AF4" w:rsidRDefault="00FB4AF4" w:rsidP="0002331E">
      <w:pPr>
        <w:pStyle w:val="Tekstpodstawowy"/>
        <w:tabs>
          <w:tab w:val="left" w:pos="280"/>
        </w:tabs>
        <w:spacing w:after="0" w:line="240" w:lineRule="auto"/>
        <w:jc w:val="both"/>
      </w:pPr>
    </w:p>
    <w:p w14:paraId="62E8A582" w14:textId="04F18D92" w:rsidR="00C9786E" w:rsidRDefault="00DF4EC1" w:rsidP="0002331E">
      <w:pPr>
        <w:pStyle w:val="Tekstpodstawowy"/>
        <w:tabs>
          <w:tab w:val="left" w:pos="280"/>
        </w:tabs>
        <w:spacing w:after="0" w:line="240" w:lineRule="auto"/>
        <w:jc w:val="both"/>
      </w:pPr>
      <w:r>
        <w:lastRenderedPageBreak/>
        <w:tab/>
      </w:r>
      <w:r w:rsidR="002122BE" w:rsidRPr="002122BE">
        <w:t xml:space="preserve">Każdy z procesów </w:t>
      </w:r>
      <w:r w:rsidR="002122BE">
        <w:t>w ramach zidentyfikowanego obszaru ryzyka otrzymuje w odniesieniu do w/w kryteriów określoną ilość punktów w skali od 1 (wartość minimalna) do 4 (wartość maksymalna), wg poniższego schematu:</w:t>
      </w:r>
    </w:p>
    <w:tbl>
      <w:tblPr>
        <w:tblStyle w:val="Tabela-Siatka"/>
        <w:tblW w:w="0" w:type="auto"/>
        <w:jc w:val="center"/>
        <w:tblLook w:val="04A0" w:firstRow="1" w:lastRow="0" w:firstColumn="1" w:lastColumn="0" w:noHBand="0" w:noVBand="1"/>
      </w:tblPr>
      <w:tblGrid>
        <w:gridCol w:w="1510"/>
        <w:gridCol w:w="1510"/>
        <w:gridCol w:w="1510"/>
        <w:gridCol w:w="1510"/>
        <w:gridCol w:w="1511"/>
        <w:gridCol w:w="1511"/>
      </w:tblGrid>
      <w:tr w:rsidR="003B2C24" w:rsidRPr="003B2C24" w14:paraId="1EE634D9" w14:textId="77777777" w:rsidTr="00FB4AF4">
        <w:trPr>
          <w:jc w:val="center"/>
        </w:trPr>
        <w:tc>
          <w:tcPr>
            <w:tcW w:w="1510" w:type="dxa"/>
            <w:vMerge w:val="restart"/>
            <w:shd w:val="clear" w:color="auto" w:fill="DEEAF6" w:themeFill="accent5" w:themeFillTint="33"/>
            <w:vAlign w:val="center"/>
          </w:tcPr>
          <w:p w14:paraId="4CF43E75" w14:textId="3260AF5C"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Liczba punktów</w:t>
            </w:r>
          </w:p>
        </w:tc>
        <w:tc>
          <w:tcPr>
            <w:tcW w:w="7552" w:type="dxa"/>
            <w:gridSpan w:val="5"/>
            <w:shd w:val="clear" w:color="auto" w:fill="DEEAF6" w:themeFill="accent5" w:themeFillTint="33"/>
            <w:vAlign w:val="center"/>
          </w:tcPr>
          <w:p w14:paraId="68DDC547" w14:textId="7F2FEC8B"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Kryteria oceny ryzyka</w:t>
            </w:r>
          </w:p>
        </w:tc>
      </w:tr>
      <w:tr w:rsidR="003B2C24" w:rsidRPr="003B2C24" w14:paraId="262CAC60" w14:textId="77777777" w:rsidTr="00FB4AF4">
        <w:trPr>
          <w:jc w:val="center"/>
        </w:trPr>
        <w:tc>
          <w:tcPr>
            <w:tcW w:w="1510" w:type="dxa"/>
            <w:vMerge/>
            <w:shd w:val="clear" w:color="auto" w:fill="DEEAF6" w:themeFill="accent5" w:themeFillTint="33"/>
            <w:vAlign w:val="center"/>
          </w:tcPr>
          <w:p w14:paraId="00862C92" w14:textId="77777777" w:rsidR="003B2C24" w:rsidRPr="003B2C24" w:rsidRDefault="003B2C24" w:rsidP="0002331E">
            <w:pPr>
              <w:pStyle w:val="Tekstpodstawowy"/>
              <w:tabs>
                <w:tab w:val="left" w:pos="280"/>
              </w:tabs>
              <w:spacing w:after="0" w:line="240" w:lineRule="auto"/>
              <w:jc w:val="center"/>
              <w:rPr>
                <w:b/>
                <w:sz w:val="20"/>
                <w:szCs w:val="20"/>
              </w:rPr>
            </w:pPr>
          </w:p>
        </w:tc>
        <w:tc>
          <w:tcPr>
            <w:tcW w:w="1510" w:type="dxa"/>
            <w:shd w:val="clear" w:color="auto" w:fill="DEEAF6" w:themeFill="accent5" w:themeFillTint="33"/>
            <w:vAlign w:val="center"/>
          </w:tcPr>
          <w:p w14:paraId="3668984F" w14:textId="7F41A9E1"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Poziom ryzyka</w:t>
            </w:r>
          </w:p>
        </w:tc>
        <w:tc>
          <w:tcPr>
            <w:tcW w:w="1510" w:type="dxa"/>
            <w:shd w:val="clear" w:color="auto" w:fill="DEEAF6" w:themeFill="accent5" w:themeFillTint="33"/>
            <w:vAlign w:val="center"/>
          </w:tcPr>
          <w:p w14:paraId="65A7DC2D" w14:textId="151F2ACE"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Istotność</w:t>
            </w:r>
          </w:p>
        </w:tc>
        <w:tc>
          <w:tcPr>
            <w:tcW w:w="1510" w:type="dxa"/>
            <w:shd w:val="clear" w:color="auto" w:fill="DEEAF6" w:themeFill="accent5" w:themeFillTint="33"/>
            <w:vAlign w:val="center"/>
          </w:tcPr>
          <w:p w14:paraId="73B6889B" w14:textId="172E09D2"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Kontrola wewnętrzna</w:t>
            </w:r>
          </w:p>
        </w:tc>
        <w:tc>
          <w:tcPr>
            <w:tcW w:w="1511" w:type="dxa"/>
            <w:shd w:val="clear" w:color="auto" w:fill="DEEAF6" w:themeFill="accent5" w:themeFillTint="33"/>
            <w:vAlign w:val="center"/>
          </w:tcPr>
          <w:p w14:paraId="3CA38F7B" w14:textId="5C3B89B7"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Wpływ czynników zewnętrznych</w:t>
            </w:r>
          </w:p>
        </w:tc>
        <w:tc>
          <w:tcPr>
            <w:tcW w:w="1511" w:type="dxa"/>
            <w:shd w:val="clear" w:color="auto" w:fill="DEEAF6" w:themeFill="accent5" w:themeFillTint="33"/>
            <w:vAlign w:val="center"/>
          </w:tcPr>
          <w:p w14:paraId="69C42E2F" w14:textId="731F15CF"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Złożoność</w:t>
            </w:r>
          </w:p>
        </w:tc>
      </w:tr>
      <w:tr w:rsidR="003B2C24" w:rsidRPr="003B2C24" w14:paraId="7FAB7BAE" w14:textId="77777777" w:rsidTr="00FB4AF4">
        <w:trPr>
          <w:jc w:val="center"/>
        </w:trPr>
        <w:tc>
          <w:tcPr>
            <w:tcW w:w="1510" w:type="dxa"/>
            <w:vAlign w:val="center"/>
          </w:tcPr>
          <w:p w14:paraId="1ADD968D" w14:textId="5FB09EF7" w:rsidR="003B2C24" w:rsidRPr="003B2C24" w:rsidRDefault="003B2C24" w:rsidP="0002331E">
            <w:pPr>
              <w:pStyle w:val="Tekstpodstawowy"/>
              <w:tabs>
                <w:tab w:val="left" w:pos="280"/>
              </w:tabs>
              <w:spacing w:after="0" w:line="240" w:lineRule="auto"/>
              <w:jc w:val="center"/>
              <w:rPr>
                <w:sz w:val="20"/>
                <w:szCs w:val="20"/>
              </w:rPr>
            </w:pPr>
            <w:r>
              <w:rPr>
                <w:sz w:val="20"/>
                <w:szCs w:val="20"/>
              </w:rPr>
              <w:t>1</w:t>
            </w:r>
          </w:p>
        </w:tc>
        <w:tc>
          <w:tcPr>
            <w:tcW w:w="1510" w:type="dxa"/>
            <w:vAlign w:val="center"/>
          </w:tcPr>
          <w:p w14:paraId="41E55120" w14:textId="52253DEE" w:rsidR="003B2C24" w:rsidRPr="003B2C24" w:rsidRDefault="003B2C24" w:rsidP="0002331E">
            <w:pPr>
              <w:pStyle w:val="Tekstpodstawowy"/>
              <w:tabs>
                <w:tab w:val="left" w:pos="280"/>
              </w:tabs>
              <w:spacing w:after="0" w:line="240" w:lineRule="auto"/>
              <w:jc w:val="center"/>
              <w:rPr>
                <w:sz w:val="20"/>
                <w:szCs w:val="20"/>
              </w:rPr>
            </w:pPr>
            <w:r>
              <w:rPr>
                <w:sz w:val="20"/>
                <w:szCs w:val="20"/>
              </w:rPr>
              <w:t>Niski</w:t>
            </w:r>
          </w:p>
        </w:tc>
        <w:tc>
          <w:tcPr>
            <w:tcW w:w="1510" w:type="dxa"/>
            <w:vAlign w:val="center"/>
          </w:tcPr>
          <w:p w14:paraId="1566116B" w14:textId="024393EF" w:rsidR="003B2C24" w:rsidRPr="003B2C24" w:rsidRDefault="003B2C24" w:rsidP="0002331E">
            <w:pPr>
              <w:pStyle w:val="Tekstpodstawowy"/>
              <w:tabs>
                <w:tab w:val="left" w:pos="280"/>
              </w:tabs>
              <w:spacing w:after="0" w:line="240" w:lineRule="auto"/>
              <w:jc w:val="center"/>
              <w:rPr>
                <w:sz w:val="20"/>
                <w:szCs w:val="20"/>
              </w:rPr>
            </w:pPr>
            <w:r>
              <w:rPr>
                <w:sz w:val="20"/>
                <w:szCs w:val="20"/>
              </w:rPr>
              <w:t>Brak implikacji finansowych</w:t>
            </w:r>
          </w:p>
        </w:tc>
        <w:tc>
          <w:tcPr>
            <w:tcW w:w="1510" w:type="dxa"/>
            <w:vAlign w:val="center"/>
          </w:tcPr>
          <w:p w14:paraId="07B6F2B7" w14:textId="1A6E2884" w:rsidR="003B2C24" w:rsidRPr="003B2C24" w:rsidRDefault="003B2C24" w:rsidP="0002331E">
            <w:pPr>
              <w:pStyle w:val="Tekstpodstawowy"/>
              <w:tabs>
                <w:tab w:val="left" w:pos="280"/>
              </w:tabs>
              <w:spacing w:after="0" w:line="240" w:lineRule="auto"/>
              <w:jc w:val="center"/>
              <w:rPr>
                <w:sz w:val="20"/>
                <w:szCs w:val="20"/>
              </w:rPr>
            </w:pPr>
            <w:r>
              <w:rPr>
                <w:sz w:val="20"/>
                <w:szCs w:val="20"/>
              </w:rPr>
              <w:t>Bardzo wysoka</w:t>
            </w:r>
          </w:p>
        </w:tc>
        <w:tc>
          <w:tcPr>
            <w:tcW w:w="1511" w:type="dxa"/>
            <w:vAlign w:val="center"/>
          </w:tcPr>
          <w:p w14:paraId="108A1CD7" w14:textId="2E418F5E" w:rsidR="003B2C24" w:rsidRPr="003B2C24" w:rsidRDefault="003B2C24" w:rsidP="0002331E">
            <w:pPr>
              <w:pStyle w:val="Tekstpodstawowy"/>
              <w:tabs>
                <w:tab w:val="left" w:pos="280"/>
              </w:tabs>
              <w:spacing w:after="0" w:line="240" w:lineRule="auto"/>
              <w:jc w:val="center"/>
              <w:rPr>
                <w:sz w:val="20"/>
                <w:szCs w:val="20"/>
              </w:rPr>
            </w:pPr>
            <w:r>
              <w:rPr>
                <w:sz w:val="20"/>
                <w:szCs w:val="20"/>
              </w:rPr>
              <w:t>Niski wpływ</w:t>
            </w:r>
          </w:p>
        </w:tc>
        <w:tc>
          <w:tcPr>
            <w:tcW w:w="1511" w:type="dxa"/>
            <w:vAlign w:val="center"/>
          </w:tcPr>
          <w:p w14:paraId="1D812D17" w14:textId="144672EA" w:rsidR="003B2C24" w:rsidRPr="003B2C24" w:rsidRDefault="003B2C24" w:rsidP="0002331E">
            <w:pPr>
              <w:pStyle w:val="Tekstpodstawowy"/>
              <w:tabs>
                <w:tab w:val="left" w:pos="280"/>
              </w:tabs>
              <w:spacing w:after="0" w:line="240" w:lineRule="auto"/>
              <w:jc w:val="center"/>
              <w:rPr>
                <w:sz w:val="20"/>
                <w:szCs w:val="20"/>
              </w:rPr>
            </w:pPr>
            <w:r>
              <w:rPr>
                <w:sz w:val="20"/>
                <w:szCs w:val="20"/>
              </w:rPr>
              <w:t>Niska</w:t>
            </w:r>
          </w:p>
        </w:tc>
      </w:tr>
      <w:tr w:rsidR="003B2C24" w:rsidRPr="003B2C24" w14:paraId="7CB3DF7A" w14:textId="77777777" w:rsidTr="00FB4AF4">
        <w:trPr>
          <w:jc w:val="center"/>
        </w:trPr>
        <w:tc>
          <w:tcPr>
            <w:tcW w:w="1510" w:type="dxa"/>
            <w:vAlign w:val="center"/>
          </w:tcPr>
          <w:p w14:paraId="70B4C87B" w14:textId="15CF5B66" w:rsidR="003B2C24" w:rsidRPr="003B2C24" w:rsidRDefault="003B2C24" w:rsidP="0002331E">
            <w:pPr>
              <w:pStyle w:val="Tekstpodstawowy"/>
              <w:tabs>
                <w:tab w:val="left" w:pos="280"/>
              </w:tabs>
              <w:spacing w:after="0" w:line="240" w:lineRule="auto"/>
              <w:jc w:val="center"/>
              <w:rPr>
                <w:sz w:val="20"/>
                <w:szCs w:val="20"/>
              </w:rPr>
            </w:pPr>
            <w:r>
              <w:rPr>
                <w:sz w:val="20"/>
                <w:szCs w:val="20"/>
              </w:rPr>
              <w:t>2</w:t>
            </w:r>
          </w:p>
        </w:tc>
        <w:tc>
          <w:tcPr>
            <w:tcW w:w="1510" w:type="dxa"/>
            <w:vAlign w:val="center"/>
          </w:tcPr>
          <w:p w14:paraId="627C03B4" w14:textId="79C5BE3B" w:rsidR="003B2C24" w:rsidRPr="003B2C24" w:rsidRDefault="003B2C24" w:rsidP="0002331E">
            <w:pPr>
              <w:pStyle w:val="Tekstpodstawowy"/>
              <w:tabs>
                <w:tab w:val="left" w:pos="280"/>
              </w:tabs>
              <w:spacing w:after="0" w:line="240" w:lineRule="auto"/>
              <w:jc w:val="center"/>
              <w:rPr>
                <w:sz w:val="20"/>
                <w:szCs w:val="20"/>
              </w:rPr>
            </w:pPr>
            <w:r>
              <w:rPr>
                <w:sz w:val="20"/>
                <w:szCs w:val="20"/>
              </w:rPr>
              <w:t>Średni</w:t>
            </w:r>
          </w:p>
        </w:tc>
        <w:tc>
          <w:tcPr>
            <w:tcW w:w="1510" w:type="dxa"/>
            <w:vAlign w:val="center"/>
          </w:tcPr>
          <w:p w14:paraId="4AA6F552" w14:textId="758EE6F4" w:rsidR="003B2C24" w:rsidRPr="003B2C24" w:rsidRDefault="003B2C24" w:rsidP="0002331E">
            <w:pPr>
              <w:pStyle w:val="Tekstpodstawowy"/>
              <w:tabs>
                <w:tab w:val="left" w:pos="280"/>
              </w:tabs>
              <w:spacing w:after="0" w:line="240" w:lineRule="auto"/>
              <w:jc w:val="center"/>
              <w:rPr>
                <w:sz w:val="20"/>
                <w:szCs w:val="20"/>
              </w:rPr>
            </w:pPr>
            <w:r>
              <w:rPr>
                <w:sz w:val="20"/>
                <w:szCs w:val="20"/>
              </w:rPr>
              <w:t>Małe implikacje finansowe</w:t>
            </w:r>
          </w:p>
        </w:tc>
        <w:tc>
          <w:tcPr>
            <w:tcW w:w="1510" w:type="dxa"/>
            <w:vAlign w:val="center"/>
          </w:tcPr>
          <w:p w14:paraId="021E17F8" w14:textId="0F14FE7D" w:rsidR="003B2C24" w:rsidRPr="003B2C24" w:rsidRDefault="003B2C24" w:rsidP="0002331E">
            <w:pPr>
              <w:pStyle w:val="Tekstpodstawowy"/>
              <w:tabs>
                <w:tab w:val="left" w:pos="280"/>
              </w:tabs>
              <w:spacing w:after="0" w:line="240" w:lineRule="auto"/>
              <w:jc w:val="center"/>
              <w:rPr>
                <w:sz w:val="20"/>
                <w:szCs w:val="20"/>
              </w:rPr>
            </w:pPr>
            <w:r>
              <w:rPr>
                <w:sz w:val="20"/>
                <w:szCs w:val="20"/>
              </w:rPr>
              <w:t>Wysoka</w:t>
            </w:r>
          </w:p>
        </w:tc>
        <w:tc>
          <w:tcPr>
            <w:tcW w:w="1511" w:type="dxa"/>
            <w:vAlign w:val="center"/>
          </w:tcPr>
          <w:p w14:paraId="578A3C04" w14:textId="2425D74D" w:rsidR="003B2C24" w:rsidRPr="003B2C24" w:rsidRDefault="003B2C24" w:rsidP="0002331E">
            <w:pPr>
              <w:pStyle w:val="Tekstpodstawowy"/>
              <w:tabs>
                <w:tab w:val="left" w:pos="280"/>
              </w:tabs>
              <w:spacing w:after="0" w:line="240" w:lineRule="auto"/>
              <w:jc w:val="center"/>
              <w:rPr>
                <w:sz w:val="20"/>
                <w:szCs w:val="20"/>
              </w:rPr>
            </w:pPr>
            <w:r>
              <w:rPr>
                <w:sz w:val="20"/>
                <w:szCs w:val="20"/>
              </w:rPr>
              <w:t>Umiarkowany</w:t>
            </w:r>
          </w:p>
        </w:tc>
        <w:tc>
          <w:tcPr>
            <w:tcW w:w="1511" w:type="dxa"/>
            <w:vAlign w:val="center"/>
          </w:tcPr>
          <w:p w14:paraId="6D2D44C3" w14:textId="6DB32CAF" w:rsidR="003B2C24" w:rsidRPr="003B2C24" w:rsidRDefault="003B2C24" w:rsidP="0002331E">
            <w:pPr>
              <w:pStyle w:val="Tekstpodstawowy"/>
              <w:tabs>
                <w:tab w:val="left" w:pos="280"/>
              </w:tabs>
              <w:spacing w:after="0" w:line="240" w:lineRule="auto"/>
              <w:jc w:val="center"/>
              <w:rPr>
                <w:sz w:val="20"/>
                <w:szCs w:val="20"/>
              </w:rPr>
            </w:pPr>
            <w:r>
              <w:rPr>
                <w:sz w:val="20"/>
                <w:szCs w:val="20"/>
              </w:rPr>
              <w:t>Umiarkowana</w:t>
            </w:r>
          </w:p>
        </w:tc>
      </w:tr>
      <w:tr w:rsidR="003B2C24" w:rsidRPr="003B2C24" w14:paraId="0FD38472" w14:textId="77777777" w:rsidTr="00FB4AF4">
        <w:trPr>
          <w:jc w:val="center"/>
        </w:trPr>
        <w:tc>
          <w:tcPr>
            <w:tcW w:w="1510" w:type="dxa"/>
            <w:vAlign w:val="center"/>
          </w:tcPr>
          <w:p w14:paraId="1B91483A" w14:textId="4EF22096" w:rsidR="003B2C24" w:rsidRPr="003B2C24" w:rsidRDefault="003B2C24" w:rsidP="0002331E">
            <w:pPr>
              <w:pStyle w:val="Tekstpodstawowy"/>
              <w:tabs>
                <w:tab w:val="left" w:pos="280"/>
              </w:tabs>
              <w:spacing w:after="0" w:line="240" w:lineRule="auto"/>
              <w:jc w:val="center"/>
              <w:rPr>
                <w:sz w:val="20"/>
                <w:szCs w:val="20"/>
              </w:rPr>
            </w:pPr>
            <w:r>
              <w:rPr>
                <w:sz w:val="20"/>
                <w:szCs w:val="20"/>
              </w:rPr>
              <w:t>3</w:t>
            </w:r>
          </w:p>
        </w:tc>
        <w:tc>
          <w:tcPr>
            <w:tcW w:w="1510" w:type="dxa"/>
            <w:vAlign w:val="center"/>
          </w:tcPr>
          <w:p w14:paraId="2F8CAB1E" w14:textId="321FD76B" w:rsidR="003B2C24" w:rsidRPr="003B2C24" w:rsidRDefault="003B2C24" w:rsidP="0002331E">
            <w:pPr>
              <w:pStyle w:val="Tekstpodstawowy"/>
              <w:tabs>
                <w:tab w:val="left" w:pos="280"/>
              </w:tabs>
              <w:spacing w:after="0" w:line="240" w:lineRule="auto"/>
              <w:jc w:val="center"/>
              <w:rPr>
                <w:sz w:val="20"/>
                <w:szCs w:val="20"/>
              </w:rPr>
            </w:pPr>
            <w:r>
              <w:rPr>
                <w:sz w:val="20"/>
                <w:szCs w:val="20"/>
              </w:rPr>
              <w:t>Wysoki</w:t>
            </w:r>
          </w:p>
        </w:tc>
        <w:tc>
          <w:tcPr>
            <w:tcW w:w="1510" w:type="dxa"/>
            <w:vAlign w:val="center"/>
          </w:tcPr>
          <w:p w14:paraId="428D73C4" w14:textId="063F0227" w:rsidR="003B2C24" w:rsidRPr="003B2C24" w:rsidRDefault="003B2C24" w:rsidP="0002331E">
            <w:pPr>
              <w:pStyle w:val="Tekstpodstawowy"/>
              <w:tabs>
                <w:tab w:val="left" w:pos="280"/>
              </w:tabs>
              <w:spacing w:after="0" w:line="240" w:lineRule="auto"/>
              <w:jc w:val="center"/>
              <w:rPr>
                <w:sz w:val="20"/>
                <w:szCs w:val="20"/>
              </w:rPr>
            </w:pPr>
            <w:r>
              <w:rPr>
                <w:sz w:val="20"/>
                <w:szCs w:val="20"/>
              </w:rPr>
              <w:t>Duże implikacje finansowe</w:t>
            </w:r>
          </w:p>
        </w:tc>
        <w:tc>
          <w:tcPr>
            <w:tcW w:w="1510" w:type="dxa"/>
            <w:vAlign w:val="center"/>
          </w:tcPr>
          <w:p w14:paraId="479F0630" w14:textId="3373AD2B" w:rsidR="003B2C24" w:rsidRPr="003B2C24" w:rsidRDefault="003B2C24" w:rsidP="0002331E">
            <w:pPr>
              <w:pStyle w:val="Tekstpodstawowy"/>
              <w:tabs>
                <w:tab w:val="left" w:pos="280"/>
              </w:tabs>
              <w:spacing w:after="0" w:line="240" w:lineRule="auto"/>
              <w:jc w:val="center"/>
              <w:rPr>
                <w:sz w:val="20"/>
                <w:szCs w:val="20"/>
              </w:rPr>
            </w:pPr>
            <w:r>
              <w:rPr>
                <w:sz w:val="20"/>
                <w:szCs w:val="20"/>
              </w:rPr>
              <w:t>Zadowalająca</w:t>
            </w:r>
          </w:p>
        </w:tc>
        <w:tc>
          <w:tcPr>
            <w:tcW w:w="1511" w:type="dxa"/>
            <w:vAlign w:val="center"/>
          </w:tcPr>
          <w:p w14:paraId="3ABD2D10" w14:textId="5AC169C1" w:rsidR="003B2C24" w:rsidRPr="003B2C24" w:rsidRDefault="003B2C24" w:rsidP="0002331E">
            <w:pPr>
              <w:pStyle w:val="Tekstpodstawowy"/>
              <w:tabs>
                <w:tab w:val="left" w:pos="280"/>
              </w:tabs>
              <w:spacing w:after="0" w:line="240" w:lineRule="auto"/>
              <w:jc w:val="center"/>
              <w:rPr>
                <w:sz w:val="20"/>
                <w:szCs w:val="20"/>
              </w:rPr>
            </w:pPr>
            <w:r>
              <w:rPr>
                <w:sz w:val="20"/>
                <w:szCs w:val="20"/>
              </w:rPr>
              <w:t>Wysoki</w:t>
            </w:r>
          </w:p>
        </w:tc>
        <w:tc>
          <w:tcPr>
            <w:tcW w:w="1511" w:type="dxa"/>
            <w:vAlign w:val="center"/>
          </w:tcPr>
          <w:p w14:paraId="06769F8C" w14:textId="0DC61FD3" w:rsidR="003B2C24" w:rsidRPr="003B2C24" w:rsidRDefault="003B2C24" w:rsidP="0002331E">
            <w:pPr>
              <w:pStyle w:val="Tekstpodstawowy"/>
              <w:tabs>
                <w:tab w:val="left" w:pos="280"/>
              </w:tabs>
              <w:spacing w:after="0" w:line="240" w:lineRule="auto"/>
              <w:jc w:val="center"/>
              <w:rPr>
                <w:sz w:val="20"/>
                <w:szCs w:val="20"/>
              </w:rPr>
            </w:pPr>
            <w:r>
              <w:rPr>
                <w:sz w:val="20"/>
                <w:szCs w:val="20"/>
              </w:rPr>
              <w:t>Wysoka</w:t>
            </w:r>
          </w:p>
        </w:tc>
      </w:tr>
      <w:tr w:rsidR="003B2C24" w:rsidRPr="003B2C24" w14:paraId="1F2B930F" w14:textId="77777777" w:rsidTr="00FB4AF4">
        <w:trPr>
          <w:jc w:val="center"/>
        </w:trPr>
        <w:tc>
          <w:tcPr>
            <w:tcW w:w="1510" w:type="dxa"/>
            <w:vAlign w:val="center"/>
          </w:tcPr>
          <w:p w14:paraId="408CC0F0" w14:textId="39D8EDBD" w:rsidR="003B2C24" w:rsidRPr="003B2C24" w:rsidRDefault="003B2C24" w:rsidP="0002331E">
            <w:pPr>
              <w:pStyle w:val="Tekstpodstawowy"/>
              <w:tabs>
                <w:tab w:val="left" w:pos="280"/>
              </w:tabs>
              <w:spacing w:after="0" w:line="240" w:lineRule="auto"/>
              <w:jc w:val="center"/>
              <w:rPr>
                <w:sz w:val="20"/>
                <w:szCs w:val="20"/>
              </w:rPr>
            </w:pPr>
            <w:r>
              <w:rPr>
                <w:sz w:val="20"/>
                <w:szCs w:val="20"/>
              </w:rPr>
              <w:t>4</w:t>
            </w:r>
          </w:p>
        </w:tc>
        <w:tc>
          <w:tcPr>
            <w:tcW w:w="1510" w:type="dxa"/>
            <w:vAlign w:val="center"/>
          </w:tcPr>
          <w:p w14:paraId="5CCF4AE5" w14:textId="77777777" w:rsidR="00FB4AF4" w:rsidRDefault="003B2C24" w:rsidP="0002331E">
            <w:pPr>
              <w:pStyle w:val="Tekstpodstawowy"/>
              <w:tabs>
                <w:tab w:val="left" w:pos="280"/>
              </w:tabs>
              <w:spacing w:after="0" w:line="240" w:lineRule="auto"/>
              <w:jc w:val="center"/>
              <w:rPr>
                <w:sz w:val="20"/>
                <w:szCs w:val="20"/>
              </w:rPr>
            </w:pPr>
            <w:r>
              <w:rPr>
                <w:sz w:val="20"/>
                <w:szCs w:val="20"/>
              </w:rPr>
              <w:t xml:space="preserve">Bardzo </w:t>
            </w:r>
          </w:p>
          <w:p w14:paraId="72D28183" w14:textId="0FFFA0FA" w:rsidR="003B2C24" w:rsidRPr="003B2C24" w:rsidRDefault="003B2C24" w:rsidP="0002331E">
            <w:pPr>
              <w:pStyle w:val="Tekstpodstawowy"/>
              <w:tabs>
                <w:tab w:val="left" w:pos="280"/>
              </w:tabs>
              <w:spacing w:after="0" w:line="240" w:lineRule="auto"/>
              <w:jc w:val="center"/>
              <w:rPr>
                <w:sz w:val="20"/>
                <w:szCs w:val="20"/>
              </w:rPr>
            </w:pPr>
            <w:proofErr w:type="gramStart"/>
            <w:r>
              <w:rPr>
                <w:sz w:val="20"/>
                <w:szCs w:val="20"/>
              </w:rPr>
              <w:t>wysoki</w:t>
            </w:r>
            <w:proofErr w:type="gramEnd"/>
          </w:p>
        </w:tc>
        <w:tc>
          <w:tcPr>
            <w:tcW w:w="1510" w:type="dxa"/>
            <w:vAlign w:val="center"/>
          </w:tcPr>
          <w:p w14:paraId="10BF85FD" w14:textId="3A423EC0" w:rsidR="003B2C24" w:rsidRPr="003B2C24" w:rsidRDefault="003B2C24" w:rsidP="0002331E">
            <w:pPr>
              <w:pStyle w:val="Tekstpodstawowy"/>
              <w:tabs>
                <w:tab w:val="left" w:pos="280"/>
              </w:tabs>
              <w:spacing w:after="0" w:line="240" w:lineRule="auto"/>
              <w:jc w:val="center"/>
              <w:rPr>
                <w:sz w:val="20"/>
                <w:szCs w:val="20"/>
              </w:rPr>
            </w:pPr>
            <w:r>
              <w:rPr>
                <w:sz w:val="20"/>
                <w:szCs w:val="20"/>
              </w:rPr>
              <w:t>Kluczowy system finansowy</w:t>
            </w:r>
          </w:p>
        </w:tc>
        <w:tc>
          <w:tcPr>
            <w:tcW w:w="1510" w:type="dxa"/>
            <w:vAlign w:val="center"/>
          </w:tcPr>
          <w:p w14:paraId="1E83F714" w14:textId="77C72774" w:rsidR="003B2C24" w:rsidRPr="003B2C24" w:rsidRDefault="003B2C24" w:rsidP="0002331E">
            <w:pPr>
              <w:pStyle w:val="Tekstpodstawowy"/>
              <w:tabs>
                <w:tab w:val="left" w:pos="280"/>
              </w:tabs>
              <w:spacing w:after="0" w:line="240" w:lineRule="auto"/>
              <w:jc w:val="center"/>
              <w:rPr>
                <w:sz w:val="20"/>
                <w:szCs w:val="20"/>
              </w:rPr>
            </w:pPr>
            <w:r>
              <w:rPr>
                <w:sz w:val="20"/>
                <w:szCs w:val="20"/>
              </w:rPr>
              <w:t>Niska</w:t>
            </w:r>
          </w:p>
        </w:tc>
        <w:tc>
          <w:tcPr>
            <w:tcW w:w="1511" w:type="dxa"/>
            <w:vAlign w:val="center"/>
          </w:tcPr>
          <w:p w14:paraId="47AA8EA2" w14:textId="49030793" w:rsidR="003B2C24" w:rsidRPr="003B2C24" w:rsidRDefault="003B2C24" w:rsidP="0002331E">
            <w:pPr>
              <w:pStyle w:val="Tekstpodstawowy"/>
              <w:tabs>
                <w:tab w:val="left" w:pos="280"/>
              </w:tabs>
              <w:spacing w:after="0" w:line="240" w:lineRule="auto"/>
              <w:jc w:val="center"/>
              <w:rPr>
                <w:sz w:val="20"/>
                <w:szCs w:val="20"/>
              </w:rPr>
            </w:pPr>
            <w:r>
              <w:rPr>
                <w:sz w:val="20"/>
                <w:szCs w:val="20"/>
              </w:rPr>
              <w:t>Bardzo wysoki</w:t>
            </w:r>
          </w:p>
        </w:tc>
        <w:tc>
          <w:tcPr>
            <w:tcW w:w="1511" w:type="dxa"/>
            <w:vAlign w:val="center"/>
          </w:tcPr>
          <w:p w14:paraId="752ECAEB" w14:textId="04BFAB03" w:rsidR="003B2C24" w:rsidRPr="003B2C24" w:rsidRDefault="003B2C24" w:rsidP="0002331E">
            <w:pPr>
              <w:pStyle w:val="Tekstpodstawowy"/>
              <w:tabs>
                <w:tab w:val="left" w:pos="280"/>
              </w:tabs>
              <w:spacing w:after="0" w:line="240" w:lineRule="auto"/>
              <w:jc w:val="center"/>
              <w:rPr>
                <w:sz w:val="20"/>
                <w:szCs w:val="20"/>
              </w:rPr>
            </w:pPr>
            <w:r>
              <w:rPr>
                <w:sz w:val="20"/>
                <w:szCs w:val="20"/>
              </w:rPr>
              <w:t>Bardzo wysoka</w:t>
            </w:r>
          </w:p>
        </w:tc>
      </w:tr>
    </w:tbl>
    <w:p w14:paraId="13232234" w14:textId="77777777" w:rsidR="003B2C24" w:rsidRDefault="003B2C24" w:rsidP="0002331E">
      <w:pPr>
        <w:pStyle w:val="Tekstpodstawowy"/>
        <w:tabs>
          <w:tab w:val="left" w:pos="280"/>
        </w:tabs>
        <w:spacing w:after="0" w:line="240" w:lineRule="auto"/>
        <w:jc w:val="both"/>
      </w:pPr>
    </w:p>
    <w:p w14:paraId="48103EE6" w14:textId="0E570518" w:rsidR="003B2C24" w:rsidRDefault="00DF4EC1" w:rsidP="0002331E">
      <w:pPr>
        <w:pStyle w:val="Tekstpodstawowy"/>
        <w:tabs>
          <w:tab w:val="left" w:pos="280"/>
        </w:tabs>
        <w:spacing w:after="0" w:line="240" w:lineRule="auto"/>
        <w:jc w:val="both"/>
      </w:pPr>
      <w:r>
        <w:tab/>
      </w:r>
      <w:r w:rsidR="003B2C24">
        <w:t>Do uwzględnienia czynników w zastosowanym matematycznym modelu oceny ryzyka uwzględnia się priorytety kierownictwa (</w:t>
      </w:r>
      <w:r w:rsidR="00D33207">
        <w:rPr>
          <w:color w:val="000000"/>
        </w:rPr>
        <w:t>Wójta</w:t>
      </w:r>
      <w:r w:rsidR="003B2C24">
        <w:t>) wyznaczone według niże</w:t>
      </w:r>
      <w:r w:rsidR="00931E43">
        <w:t>j</w:t>
      </w:r>
      <w:r w:rsidR="003B2C24">
        <w:t xml:space="preserve"> przedstawionych wartości w odniesieniu do zidentyfikowanych obszarów:</w:t>
      </w:r>
    </w:p>
    <w:p w14:paraId="244FF2F8" w14:textId="77777777" w:rsidR="00FB4AF4" w:rsidRDefault="00FB4AF4" w:rsidP="0002331E">
      <w:pPr>
        <w:pStyle w:val="Tekstpodstawowy"/>
        <w:tabs>
          <w:tab w:val="left" w:pos="280"/>
        </w:tabs>
        <w:spacing w:after="0" w:line="240" w:lineRule="auto"/>
        <w:jc w:val="both"/>
      </w:pPr>
    </w:p>
    <w:p w14:paraId="48FBAAFB" w14:textId="49BFC386" w:rsidR="003B2C24" w:rsidRDefault="008131AA" w:rsidP="008131AA">
      <w:pPr>
        <w:pStyle w:val="Tekstpodstawowy"/>
        <w:numPr>
          <w:ilvl w:val="0"/>
          <w:numId w:val="41"/>
        </w:numPr>
        <w:tabs>
          <w:tab w:val="left" w:pos="280"/>
        </w:tabs>
        <w:spacing w:after="0" w:line="240" w:lineRule="auto"/>
        <w:jc w:val="both"/>
      </w:pPr>
      <w:proofErr w:type="gramStart"/>
      <w:r>
        <w:t>p</w:t>
      </w:r>
      <w:r w:rsidR="003B2C24">
        <w:t>riorytet</w:t>
      </w:r>
      <w:proofErr w:type="gramEnd"/>
      <w:r w:rsidR="003B2C24">
        <w:t xml:space="preserve"> wysoki </w:t>
      </w:r>
      <w:r w:rsidR="003B2C24">
        <w:tab/>
        <w:t>– 30%</w:t>
      </w:r>
      <w:r w:rsidR="00166FA0">
        <w:t>,</w:t>
      </w:r>
    </w:p>
    <w:p w14:paraId="2B9FF1EC" w14:textId="5CBCC6F1" w:rsidR="003B2C24" w:rsidRDefault="008131AA" w:rsidP="008131AA">
      <w:pPr>
        <w:pStyle w:val="Tekstpodstawowy"/>
        <w:numPr>
          <w:ilvl w:val="0"/>
          <w:numId w:val="41"/>
        </w:numPr>
        <w:tabs>
          <w:tab w:val="left" w:pos="280"/>
        </w:tabs>
        <w:spacing w:after="0" w:line="240" w:lineRule="auto"/>
        <w:jc w:val="both"/>
      </w:pPr>
      <w:proofErr w:type="gramStart"/>
      <w:r>
        <w:t>p</w:t>
      </w:r>
      <w:r w:rsidR="003B2C24">
        <w:t>riorytet</w:t>
      </w:r>
      <w:proofErr w:type="gramEnd"/>
      <w:r w:rsidR="003B2C24">
        <w:t xml:space="preserve"> średni </w:t>
      </w:r>
      <w:r w:rsidR="003B2C24">
        <w:tab/>
        <w:t>– 15%</w:t>
      </w:r>
      <w:r w:rsidR="00166FA0">
        <w:t>,</w:t>
      </w:r>
    </w:p>
    <w:p w14:paraId="68877EBC" w14:textId="5128EE88" w:rsidR="003B2C24" w:rsidRDefault="008131AA" w:rsidP="008131AA">
      <w:pPr>
        <w:pStyle w:val="Tekstpodstawowy"/>
        <w:numPr>
          <w:ilvl w:val="0"/>
          <w:numId w:val="41"/>
        </w:numPr>
        <w:tabs>
          <w:tab w:val="left" w:pos="280"/>
        </w:tabs>
        <w:spacing w:after="0" w:line="240" w:lineRule="auto"/>
        <w:jc w:val="both"/>
      </w:pPr>
      <w:proofErr w:type="gramStart"/>
      <w:r>
        <w:t>p</w:t>
      </w:r>
      <w:r w:rsidR="003B2C24">
        <w:t>riorytet</w:t>
      </w:r>
      <w:proofErr w:type="gramEnd"/>
      <w:r w:rsidR="003B2C24">
        <w:t xml:space="preserve"> niski </w:t>
      </w:r>
      <w:r w:rsidR="003B2C24">
        <w:tab/>
        <w:t>– 0%</w:t>
      </w:r>
      <w:r w:rsidR="00166FA0">
        <w:t>.</w:t>
      </w:r>
    </w:p>
    <w:p w14:paraId="7BA7C4BF" w14:textId="77777777" w:rsidR="00FB4AF4" w:rsidRDefault="00FB4AF4" w:rsidP="0002331E">
      <w:pPr>
        <w:pStyle w:val="Tekstpodstawowy"/>
        <w:tabs>
          <w:tab w:val="left" w:pos="280"/>
        </w:tabs>
        <w:spacing w:after="0" w:line="240" w:lineRule="auto"/>
        <w:jc w:val="both"/>
      </w:pPr>
    </w:p>
    <w:p w14:paraId="46246BE5" w14:textId="04269E95" w:rsidR="002122BE" w:rsidRDefault="00DF4EC1" w:rsidP="0002331E">
      <w:pPr>
        <w:pStyle w:val="Tekstpodstawowy"/>
        <w:tabs>
          <w:tab w:val="left" w:pos="280"/>
        </w:tabs>
        <w:spacing w:after="0" w:line="240" w:lineRule="auto"/>
        <w:jc w:val="both"/>
      </w:pPr>
      <w:r>
        <w:tab/>
      </w:r>
      <w:r w:rsidR="00C61AB1">
        <w:t>Obszary ryzyka podlegają również ocenie z uwagi na czas, który upłynął od przeprowadzenia ostatniego audytu w danym obszarze, poprzez przypisanie wag z określonymi wartościami procentowymi ustalanymi każdorazowo na etapie sporządzania planu audytu.</w:t>
      </w:r>
    </w:p>
    <w:p w14:paraId="56C1A8BC" w14:textId="77777777" w:rsidR="00FB4AF4" w:rsidRDefault="00FB4AF4" w:rsidP="0002331E">
      <w:pPr>
        <w:pStyle w:val="Tekstpodstawowy"/>
        <w:tabs>
          <w:tab w:val="left" w:pos="280"/>
        </w:tabs>
        <w:spacing w:after="0" w:line="240" w:lineRule="auto"/>
        <w:jc w:val="both"/>
      </w:pPr>
    </w:p>
    <w:p w14:paraId="36E74D53" w14:textId="589E7A91" w:rsidR="00C61AB1" w:rsidRDefault="00DF4EC1" w:rsidP="0002331E">
      <w:pPr>
        <w:pStyle w:val="Tekstpodstawowy"/>
        <w:tabs>
          <w:tab w:val="left" w:pos="280"/>
        </w:tabs>
        <w:spacing w:after="0" w:line="240" w:lineRule="auto"/>
        <w:jc w:val="both"/>
      </w:pPr>
      <w:r>
        <w:tab/>
      </w:r>
      <w:r w:rsidR="00C61AB1">
        <w:t>Kolejnym etapem oceny ryzyka jest dokonanie wyliczeń na podstawie przedstawionego algorytmu.</w:t>
      </w:r>
    </w:p>
    <w:p w14:paraId="009013C5" w14:textId="77777777" w:rsidR="00FB4AF4" w:rsidRDefault="00FB4AF4" w:rsidP="0002331E">
      <w:pPr>
        <w:pStyle w:val="Tekstpodstawowy"/>
        <w:tabs>
          <w:tab w:val="left" w:pos="280"/>
        </w:tabs>
        <w:spacing w:after="0" w:line="240" w:lineRule="auto"/>
        <w:jc w:val="both"/>
        <w:rPr>
          <w:u w:val="single"/>
        </w:rPr>
      </w:pPr>
    </w:p>
    <w:p w14:paraId="615CB9EE" w14:textId="5E7318ED" w:rsidR="00C61AB1" w:rsidRPr="00C61AB1" w:rsidRDefault="00C61AB1" w:rsidP="0002331E">
      <w:pPr>
        <w:pStyle w:val="Tekstpodstawowy"/>
        <w:tabs>
          <w:tab w:val="left" w:pos="280"/>
        </w:tabs>
        <w:spacing w:after="0" w:line="240" w:lineRule="auto"/>
        <w:jc w:val="both"/>
        <w:rPr>
          <w:u w:val="single"/>
        </w:rPr>
      </w:pPr>
      <w:r w:rsidRPr="00C61AB1">
        <w:rPr>
          <w:u w:val="single"/>
        </w:rPr>
        <w:t>Ocena ryzyka według kryteriów:</w:t>
      </w:r>
    </w:p>
    <w:p w14:paraId="5DB99552" w14:textId="417A028D" w:rsidR="00C61AB1" w:rsidRDefault="00C61AB1" w:rsidP="0002331E">
      <w:pPr>
        <w:pStyle w:val="Tekstpodstawowy"/>
        <w:tabs>
          <w:tab w:val="left" w:pos="280"/>
        </w:tabs>
        <w:spacing w:after="0" w:line="240" w:lineRule="auto"/>
        <w:jc w:val="both"/>
      </w:pPr>
      <w:r>
        <w:t xml:space="preserve">{[(istotność x waga) + (poziom ryzyka x waga) + (kontrola wewnętrzna x waga) + (stabilność x waga) + (złożoność x </w:t>
      </w:r>
      <w:proofErr w:type="gramStart"/>
      <w:r>
        <w:t xml:space="preserve">waga)] : 4} </w:t>
      </w:r>
      <w:proofErr w:type="gramEnd"/>
      <w:r>
        <w:t>x 100%</w:t>
      </w:r>
    </w:p>
    <w:p w14:paraId="6CC0F4BE" w14:textId="634D336A" w:rsidR="00C61AB1" w:rsidRDefault="00C61AB1" w:rsidP="0002331E">
      <w:pPr>
        <w:pStyle w:val="Tekstpodstawowy"/>
        <w:tabs>
          <w:tab w:val="left" w:pos="280"/>
        </w:tabs>
        <w:spacing w:after="0" w:line="240" w:lineRule="auto"/>
        <w:jc w:val="both"/>
      </w:pPr>
      <w:proofErr w:type="gramStart"/>
      <w:r>
        <w:t>gdzie</w:t>
      </w:r>
      <w:proofErr w:type="gramEnd"/>
      <w:r>
        <w:t xml:space="preserve"> nazwa kryterium oznacza ilość przydzielonych punktów w skali od 1 do 4, a 4 to wartość </w:t>
      </w:r>
      <w:r w:rsidR="006E4D8F">
        <w:t>maksymalna, jaką</w:t>
      </w:r>
      <w:r>
        <w:t xml:space="preserve"> można przyznać dla danego kryterium.</w:t>
      </w:r>
    </w:p>
    <w:p w14:paraId="7173B445" w14:textId="77777777" w:rsidR="00FB4AF4" w:rsidRDefault="00FB4AF4" w:rsidP="0002331E">
      <w:pPr>
        <w:pStyle w:val="Tekstpodstawowy"/>
        <w:tabs>
          <w:tab w:val="left" w:pos="280"/>
        </w:tabs>
        <w:spacing w:after="0" w:line="240" w:lineRule="auto"/>
        <w:jc w:val="both"/>
      </w:pPr>
    </w:p>
    <w:p w14:paraId="064A9E20" w14:textId="13D1E4CB" w:rsidR="00FB4AF4" w:rsidRDefault="00DF4EC1" w:rsidP="0002331E">
      <w:pPr>
        <w:pStyle w:val="Tekstpodstawowy"/>
        <w:tabs>
          <w:tab w:val="left" w:pos="280"/>
        </w:tabs>
        <w:spacing w:after="0" w:line="240" w:lineRule="auto"/>
        <w:jc w:val="both"/>
      </w:pPr>
      <w:r>
        <w:tab/>
      </w:r>
      <w:r w:rsidR="00C61AB1">
        <w:t xml:space="preserve">Następnie dla każdego procesu, w ramach poszczególnych zidentyfikowanych obszarów, uzyskany wynik procentowy z powyższej oceny ryzyka </w:t>
      </w:r>
      <w:r w:rsidR="00C61AB1" w:rsidRPr="00C61AB1">
        <w:rPr>
          <w:i/>
        </w:rPr>
        <w:t>(</w:t>
      </w:r>
      <w:r w:rsidR="00C61AB1">
        <w:rPr>
          <w:i/>
        </w:rPr>
        <w:t xml:space="preserve">wg kryteriów) </w:t>
      </w:r>
      <w:r w:rsidR="00C61AB1">
        <w:t xml:space="preserve">powiększa się o wagę ostatniego zadania audytowego w danym obszarze oraz o wagę priorytetu </w:t>
      </w:r>
      <w:r w:rsidR="00D33207">
        <w:rPr>
          <w:color w:val="000000"/>
        </w:rPr>
        <w:t>Wójta</w:t>
      </w:r>
      <w:r w:rsidR="00F50B9A">
        <w:t xml:space="preserve"> </w:t>
      </w:r>
      <w:r w:rsidR="006612A0">
        <w:t xml:space="preserve">Gminy </w:t>
      </w:r>
      <w:r w:rsidR="00F50B9A">
        <w:t>Nagłowice</w:t>
      </w:r>
      <w:r w:rsidR="00FE5446">
        <w:t xml:space="preserve"> </w:t>
      </w:r>
      <w:r w:rsidR="00E96FFE">
        <w:t>dodając poszczególne wartości procentowe.</w:t>
      </w:r>
    </w:p>
    <w:p w14:paraId="3B56B214" w14:textId="77777777" w:rsidR="00DF4EC1" w:rsidRDefault="00DF4EC1" w:rsidP="0002331E">
      <w:pPr>
        <w:pStyle w:val="Tekstpodstawowy"/>
        <w:tabs>
          <w:tab w:val="left" w:pos="280"/>
        </w:tabs>
        <w:spacing w:after="0" w:line="240" w:lineRule="auto"/>
        <w:jc w:val="both"/>
      </w:pPr>
    </w:p>
    <w:p w14:paraId="1EC798EF" w14:textId="07FA7852" w:rsidR="00E96FFE" w:rsidRDefault="00DF4EC1" w:rsidP="0002331E">
      <w:pPr>
        <w:pStyle w:val="Tekstpodstawowy"/>
        <w:tabs>
          <w:tab w:val="left" w:pos="280"/>
        </w:tabs>
        <w:spacing w:after="0" w:line="240" w:lineRule="auto"/>
        <w:jc w:val="both"/>
      </w:pPr>
      <w:r>
        <w:tab/>
      </w:r>
      <w:r w:rsidR="00E96FFE">
        <w:t>W kolejnym etapie sprowadza się uzyskane w opisany sposób poszczególne wyniki procentowe do wspólnego mianownika, dzieląc sumę przez 160% (maksymalna wartość, jaką można uzyskać w analizie ryzyka).</w:t>
      </w:r>
    </w:p>
    <w:p w14:paraId="373DF77C" w14:textId="77777777" w:rsidR="00FB4AF4" w:rsidRDefault="00FB4AF4" w:rsidP="0002331E">
      <w:pPr>
        <w:pStyle w:val="Tekstpodstawowy"/>
        <w:tabs>
          <w:tab w:val="left" w:pos="280"/>
        </w:tabs>
        <w:spacing w:after="0" w:line="240" w:lineRule="auto"/>
        <w:jc w:val="both"/>
      </w:pPr>
    </w:p>
    <w:p w14:paraId="7F0E0052" w14:textId="2EE6871B" w:rsidR="00E96FFE" w:rsidRDefault="00DF4EC1" w:rsidP="0002331E">
      <w:pPr>
        <w:pStyle w:val="Tekstpodstawowy"/>
        <w:tabs>
          <w:tab w:val="left" w:pos="280"/>
        </w:tabs>
        <w:spacing w:after="0" w:line="240" w:lineRule="auto"/>
        <w:jc w:val="both"/>
      </w:pPr>
      <w:r>
        <w:lastRenderedPageBreak/>
        <w:tab/>
      </w:r>
      <w:r w:rsidR="00E96FFE">
        <w:t>Po dokonaniu powyższego otrzymane oceny końcowe dla poszczególnych procesów uśrednia się dla całego obszaru uzyskując w ten sposób poziom ryzyka dla każdego ze zidentyfikowanych obszarów.</w:t>
      </w:r>
    </w:p>
    <w:p w14:paraId="4DC5F51E" w14:textId="77777777" w:rsidR="00E96FFE" w:rsidRDefault="00E96FFE" w:rsidP="0002331E">
      <w:pPr>
        <w:pStyle w:val="Tekstpodstawowy"/>
        <w:tabs>
          <w:tab w:val="left" w:pos="280"/>
        </w:tabs>
        <w:spacing w:after="0" w:line="240" w:lineRule="auto"/>
        <w:jc w:val="both"/>
      </w:pPr>
    </w:p>
    <w:p w14:paraId="073E7D88" w14:textId="5CD9DBD1" w:rsidR="00E96FFE" w:rsidRDefault="00E96FFE" w:rsidP="0002331E">
      <w:pPr>
        <w:pStyle w:val="Tekstpodstawowy"/>
        <w:tabs>
          <w:tab w:val="left" w:pos="280"/>
        </w:tabs>
        <w:spacing w:after="0" w:line="240" w:lineRule="auto"/>
        <w:jc w:val="both"/>
        <w:rPr>
          <w:u w:val="single"/>
        </w:rPr>
      </w:pPr>
      <w:r w:rsidRPr="00E96FFE">
        <w:rPr>
          <w:u w:val="single"/>
        </w:rPr>
        <w:t>Wyniki analizy ryzyka</w:t>
      </w:r>
    </w:p>
    <w:p w14:paraId="2CD2C5EE" w14:textId="77777777" w:rsidR="00DF4EC1" w:rsidRDefault="00DF4EC1" w:rsidP="0002331E">
      <w:pPr>
        <w:pStyle w:val="Tekstpodstawowy"/>
        <w:tabs>
          <w:tab w:val="left" w:pos="280"/>
        </w:tabs>
        <w:spacing w:after="0" w:line="240" w:lineRule="auto"/>
        <w:jc w:val="both"/>
      </w:pPr>
    </w:p>
    <w:p w14:paraId="751A7CA6" w14:textId="2D000F9B" w:rsidR="00E96FFE" w:rsidRDefault="00DF4EC1" w:rsidP="0002331E">
      <w:pPr>
        <w:pStyle w:val="Tekstpodstawowy"/>
        <w:tabs>
          <w:tab w:val="left" w:pos="280"/>
        </w:tabs>
        <w:spacing w:after="0" w:line="240" w:lineRule="auto"/>
        <w:jc w:val="both"/>
      </w:pPr>
      <w:r>
        <w:tab/>
      </w:r>
      <w:r w:rsidR="00E96FFE">
        <w:t>W celu uszeregowania zidentyfikowanych obszarów ryzyka według stopnia ich ważności ustala się ostateczny priorytet audytu, według trzystopniowej skali:</w:t>
      </w:r>
    </w:p>
    <w:p w14:paraId="23F58F43" w14:textId="217E61B6" w:rsidR="00E96FFE" w:rsidRDefault="00E96FFE" w:rsidP="008131AA">
      <w:pPr>
        <w:pStyle w:val="Tekstpodstawowy"/>
        <w:numPr>
          <w:ilvl w:val="0"/>
          <w:numId w:val="42"/>
        </w:numPr>
        <w:tabs>
          <w:tab w:val="left" w:pos="280"/>
        </w:tabs>
        <w:spacing w:after="0" w:line="240" w:lineRule="auto"/>
        <w:jc w:val="both"/>
      </w:pPr>
      <w:r>
        <w:t xml:space="preserve">Priorytet 1 </w:t>
      </w:r>
      <w:r>
        <w:rPr>
          <w:i/>
        </w:rPr>
        <w:t xml:space="preserve">(wysoki) – </w:t>
      </w:r>
      <w:r>
        <w:t>obszary, dla których ryzyko oszacowano w zakresie 70 – 100,</w:t>
      </w:r>
    </w:p>
    <w:p w14:paraId="2C485EEE" w14:textId="192692E7" w:rsidR="00E96FFE" w:rsidRDefault="00E96FFE" w:rsidP="008131AA">
      <w:pPr>
        <w:pStyle w:val="Tekstpodstawowy"/>
        <w:numPr>
          <w:ilvl w:val="0"/>
          <w:numId w:val="42"/>
        </w:numPr>
        <w:tabs>
          <w:tab w:val="left" w:pos="280"/>
        </w:tabs>
        <w:spacing w:after="0" w:line="240" w:lineRule="auto"/>
        <w:jc w:val="both"/>
      </w:pPr>
      <w:r>
        <w:t xml:space="preserve">Priorytet 2 </w:t>
      </w:r>
      <w:r w:rsidRPr="00E96FFE">
        <w:rPr>
          <w:i/>
        </w:rPr>
        <w:t xml:space="preserve">(średni) - </w:t>
      </w:r>
      <w:r>
        <w:t>obszary, dla których ryzyko oszacowano w zakresie 55 – 69,</w:t>
      </w:r>
    </w:p>
    <w:p w14:paraId="09878697" w14:textId="0C25033C" w:rsidR="00A02656" w:rsidRDefault="00E96FFE" w:rsidP="008131AA">
      <w:pPr>
        <w:pStyle w:val="Tekstpodstawowy"/>
        <w:numPr>
          <w:ilvl w:val="0"/>
          <w:numId w:val="42"/>
        </w:numPr>
        <w:tabs>
          <w:tab w:val="left" w:pos="280"/>
        </w:tabs>
        <w:spacing w:after="0" w:line="240" w:lineRule="auto"/>
        <w:jc w:val="both"/>
      </w:pPr>
      <w:r>
        <w:t xml:space="preserve">Priorytet 3 </w:t>
      </w:r>
      <w:r w:rsidRPr="00E96FFE">
        <w:rPr>
          <w:i/>
        </w:rPr>
        <w:t>(niski)</w:t>
      </w:r>
      <w:r>
        <w:rPr>
          <w:i/>
        </w:rPr>
        <w:t xml:space="preserve"> - </w:t>
      </w:r>
      <w:r>
        <w:t xml:space="preserve">obszary, dla których ryzyko oszacowano w zakresie </w:t>
      </w:r>
      <w:r w:rsidR="009E5589">
        <w:t>0</w:t>
      </w:r>
      <w:r>
        <w:t xml:space="preserve"> – </w:t>
      </w:r>
      <w:r w:rsidR="009E5589">
        <w:t>54.</w:t>
      </w:r>
    </w:p>
    <w:p w14:paraId="35B69220" w14:textId="77777777" w:rsidR="00FB4AF4" w:rsidRDefault="00FB4AF4" w:rsidP="0002331E">
      <w:pPr>
        <w:pStyle w:val="Tekstpodstawowy"/>
        <w:tabs>
          <w:tab w:val="left" w:pos="280"/>
        </w:tabs>
        <w:spacing w:after="0" w:line="240" w:lineRule="auto"/>
        <w:jc w:val="both"/>
      </w:pPr>
    </w:p>
    <w:p w14:paraId="43075A6E" w14:textId="70516FE8" w:rsidR="009E5589" w:rsidRDefault="00DF4EC1" w:rsidP="0002331E">
      <w:pPr>
        <w:pStyle w:val="Tekstpodstawowy"/>
        <w:tabs>
          <w:tab w:val="left" w:pos="280"/>
        </w:tabs>
        <w:spacing w:after="0" w:line="240" w:lineRule="auto"/>
        <w:jc w:val="both"/>
      </w:pPr>
      <w:r>
        <w:tab/>
      </w:r>
      <w:r w:rsidR="009E5589">
        <w:t xml:space="preserve">Czynniki ryzyka to kryteria używane do określenia skutku i prawdopodobieństwa zaistnienia sytuacji i/lub zjawisk mogących mieć niekorzystny wpływ na </w:t>
      </w:r>
      <w:r w:rsidR="0029661D">
        <w:t xml:space="preserve">Urząd Gminy </w:t>
      </w:r>
      <w:r w:rsidR="002661E3">
        <w:t>Oksa</w:t>
      </w:r>
      <w:r w:rsidR="0029661D">
        <w:t xml:space="preserve"> </w:t>
      </w:r>
      <w:r w:rsidR="00B911A3" w:rsidRPr="00F158BF">
        <w:t>i jednost</w:t>
      </w:r>
      <w:r w:rsidR="00B911A3">
        <w:t>k</w:t>
      </w:r>
      <w:r w:rsidR="00125181">
        <w:t>i</w:t>
      </w:r>
      <w:r w:rsidR="00B911A3" w:rsidRPr="00F158BF">
        <w:t xml:space="preserve"> </w:t>
      </w:r>
      <w:r w:rsidR="00B911A3" w:rsidRPr="00C266F2">
        <w:t>organizacyjn</w:t>
      </w:r>
      <w:r w:rsidR="00125181">
        <w:t>e</w:t>
      </w:r>
      <w:r w:rsidR="00B911A3" w:rsidRPr="00C266F2">
        <w:t xml:space="preserve"> </w:t>
      </w:r>
      <w:r w:rsidR="0029661D">
        <w:t>gminy</w:t>
      </w:r>
      <w:r w:rsidR="009E5589" w:rsidRPr="00C266F2">
        <w:t xml:space="preserve">. </w:t>
      </w:r>
      <w:r w:rsidR="009E5589">
        <w:t>Liczba wykorzystywanych czynników ryzyka powinna być wystarczająca dla zapewnienia audytorowi bezstronnej oceny tego ryzyka.</w:t>
      </w:r>
    </w:p>
    <w:p w14:paraId="45C78E47" w14:textId="77777777" w:rsidR="009E5589" w:rsidRDefault="009E5589" w:rsidP="0002331E">
      <w:pPr>
        <w:pStyle w:val="Tekstpodstawowy"/>
        <w:tabs>
          <w:tab w:val="left" w:pos="280"/>
        </w:tabs>
        <w:spacing w:after="0" w:line="240" w:lineRule="auto"/>
        <w:jc w:val="both"/>
      </w:pPr>
    </w:p>
    <w:p w14:paraId="13AA0E3D" w14:textId="77A0FEC4" w:rsidR="009E5589" w:rsidRDefault="009E5589" w:rsidP="0002331E">
      <w:pPr>
        <w:pStyle w:val="Tekstpodstawowy"/>
        <w:tabs>
          <w:tab w:val="left" w:pos="280"/>
        </w:tabs>
        <w:spacing w:after="0" w:line="240" w:lineRule="auto"/>
        <w:jc w:val="both"/>
      </w:pPr>
      <w:r>
        <w:t>Ryzyko szacowane jest pod kątem:</w:t>
      </w:r>
    </w:p>
    <w:p w14:paraId="7DF108D5" w14:textId="3EBC4627" w:rsidR="009E5589" w:rsidRDefault="009E5589" w:rsidP="000E0C50">
      <w:pPr>
        <w:pStyle w:val="Tekstpodstawowy"/>
        <w:numPr>
          <w:ilvl w:val="0"/>
          <w:numId w:val="14"/>
        </w:numPr>
        <w:tabs>
          <w:tab w:val="left" w:pos="280"/>
        </w:tabs>
        <w:spacing w:after="0" w:line="240" w:lineRule="auto"/>
        <w:ind w:left="360"/>
        <w:jc w:val="both"/>
      </w:pPr>
      <w:proofErr w:type="gramStart"/>
      <w:r>
        <w:t>potencjalnego</w:t>
      </w:r>
      <w:proofErr w:type="gramEnd"/>
      <w:r>
        <w:t xml:space="preserve"> skutku w danym obszarze,</w:t>
      </w:r>
    </w:p>
    <w:p w14:paraId="6E6AA652" w14:textId="31EA483A" w:rsidR="009E5589" w:rsidRDefault="009E5589" w:rsidP="000E0C50">
      <w:pPr>
        <w:pStyle w:val="Tekstpodstawowy"/>
        <w:numPr>
          <w:ilvl w:val="0"/>
          <w:numId w:val="14"/>
        </w:numPr>
        <w:tabs>
          <w:tab w:val="left" w:pos="280"/>
        </w:tabs>
        <w:spacing w:after="0" w:line="240" w:lineRule="auto"/>
        <w:ind w:left="360"/>
        <w:jc w:val="both"/>
      </w:pPr>
      <w:proofErr w:type="gramStart"/>
      <w:r>
        <w:t>prawdopodobieństwa</w:t>
      </w:r>
      <w:proofErr w:type="gramEnd"/>
      <w:r>
        <w:t xml:space="preserve"> wystąpienia nieprawidłowości.</w:t>
      </w:r>
    </w:p>
    <w:p w14:paraId="57DC1A50" w14:textId="77777777" w:rsidR="009E5589" w:rsidRPr="00304113" w:rsidRDefault="009E5589" w:rsidP="0002331E">
      <w:pPr>
        <w:pStyle w:val="Tekstpodstawowy"/>
        <w:tabs>
          <w:tab w:val="left" w:pos="280"/>
        </w:tabs>
        <w:spacing w:after="0" w:line="240" w:lineRule="auto"/>
        <w:jc w:val="both"/>
        <w:rPr>
          <w:sz w:val="22"/>
          <w:szCs w:val="22"/>
        </w:rPr>
      </w:pPr>
    </w:p>
    <w:p w14:paraId="4B0EA21B" w14:textId="765A9D63" w:rsidR="009E5589" w:rsidRDefault="00DF4EC1" w:rsidP="0002331E">
      <w:pPr>
        <w:pStyle w:val="Tekstpodstawowy"/>
        <w:tabs>
          <w:tab w:val="left" w:pos="280"/>
        </w:tabs>
        <w:spacing w:after="0" w:line="240" w:lineRule="auto"/>
        <w:jc w:val="both"/>
      </w:pPr>
      <w:r>
        <w:tab/>
      </w:r>
      <w:r w:rsidR="009E5589">
        <w:t>Proces analizy ryzyka przeprowadzonej dla potrzeb planowania rocznego jest dokumentowany. Dokumentacja ta jest umieszczana w aktach audytu dotyczących planów audytu i sprawozdań z ich realizacji. Roczny plan audytu zawiera informację dotyczącą zastosowanej metodyki oraz otrzymanych wyników analizy ryzyka.</w:t>
      </w:r>
    </w:p>
    <w:p w14:paraId="0CB730F9" w14:textId="77777777" w:rsidR="009E5589" w:rsidRPr="00304113" w:rsidRDefault="009E5589" w:rsidP="0002331E">
      <w:pPr>
        <w:pStyle w:val="Tekstpodstawowy"/>
        <w:tabs>
          <w:tab w:val="left" w:pos="280"/>
        </w:tabs>
        <w:spacing w:after="0" w:line="240" w:lineRule="auto"/>
        <w:jc w:val="both"/>
        <w:rPr>
          <w:sz w:val="22"/>
          <w:szCs w:val="22"/>
        </w:rPr>
      </w:pPr>
    </w:p>
    <w:p w14:paraId="03E1B8C2" w14:textId="486B919C" w:rsidR="009E5589" w:rsidRPr="00E473D6" w:rsidRDefault="009E5589" w:rsidP="008B572C">
      <w:pPr>
        <w:pStyle w:val="Nagwek2"/>
        <w:numPr>
          <w:ilvl w:val="0"/>
          <w:numId w:val="0"/>
        </w:numPr>
        <w:rPr>
          <w:rFonts w:ascii="Times New Roman" w:hAnsi="Times New Roman" w:cs="Times New Roman"/>
          <w:sz w:val="24"/>
          <w:szCs w:val="24"/>
        </w:rPr>
      </w:pPr>
      <w:bookmarkStart w:id="12" w:name="_Toc150168887"/>
      <w:r w:rsidRPr="00E473D6">
        <w:rPr>
          <w:rFonts w:ascii="Times New Roman" w:hAnsi="Times New Roman" w:cs="Times New Roman"/>
          <w:sz w:val="24"/>
          <w:szCs w:val="24"/>
        </w:rPr>
        <w:t>3.2. Roczny plan audytu</w:t>
      </w:r>
      <w:bookmarkEnd w:id="12"/>
    </w:p>
    <w:p w14:paraId="79519853" w14:textId="77777777" w:rsidR="0056143E" w:rsidRDefault="0056143E" w:rsidP="0002331E">
      <w:pPr>
        <w:pStyle w:val="Tekstpodstawowy"/>
        <w:tabs>
          <w:tab w:val="left" w:pos="280"/>
        </w:tabs>
        <w:spacing w:after="0" w:line="240" w:lineRule="auto"/>
        <w:jc w:val="both"/>
        <w:rPr>
          <w:b/>
        </w:rPr>
      </w:pPr>
    </w:p>
    <w:p w14:paraId="711B6020" w14:textId="0D8A30B6" w:rsidR="009E5589" w:rsidRDefault="00DF4EC1" w:rsidP="0002331E">
      <w:pPr>
        <w:pStyle w:val="Tekstpodstawowy"/>
        <w:tabs>
          <w:tab w:val="left" w:pos="280"/>
        </w:tabs>
        <w:spacing w:after="0" w:line="240" w:lineRule="auto"/>
        <w:jc w:val="both"/>
        <w:rPr>
          <w:i/>
        </w:rPr>
      </w:pPr>
      <w:r>
        <w:tab/>
      </w:r>
      <w:r w:rsidR="009E5589">
        <w:t xml:space="preserve">Zgodnie ze Standardem, 2010.1 opracowanym przez </w:t>
      </w:r>
      <w:bookmarkStart w:id="13" w:name="_Hlk87376872"/>
      <w:r w:rsidR="002F7627">
        <w:t>T</w:t>
      </w:r>
      <w:r w:rsidR="002F7627" w:rsidRPr="002F7627">
        <w:t xml:space="preserve">he </w:t>
      </w:r>
      <w:proofErr w:type="spellStart"/>
      <w:r w:rsidR="002F7627" w:rsidRPr="002F7627">
        <w:t>Institute</w:t>
      </w:r>
      <w:proofErr w:type="spellEnd"/>
      <w:r w:rsidR="002F7627" w:rsidRPr="002F7627">
        <w:t xml:space="preserve"> of </w:t>
      </w:r>
      <w:proofErr w:type="spellStart"/>
      <w:r w:rsidR="002F7627" w:rsidRPr="002F7627">
        <w:t>Internal</w:t>
      </w:r>
      <w:proofErr w:type="spellEnd"/>
      <w:r w:rsidR="002F7627" w:rsidRPr="002F7627">
        <w:t xml:space="preserve"> </w:t>
      </w:r>
      <w:proofErr w:type="spellStart"/>
      <w:r w:rsidR="002F7627" w:rsidRPr="002F7627">
        <w:t>Auditors</w:t>
      </w:r>
      <w:bookmarkEnd w:id="13"/>
      <w:proofErr w:type="spellEnd"/>
      <w:r w:rsidR="002F7627" w:rsidRPr="002F7627">
        <w:t xml:space="preserve"> </w:t>
      </w:r>
      <w:r w:rsidR="009E5589">
        <w:t xml:space="preserve">IIA </w:t>
      </w:r>
      <w:r w:rsidR="009E5589" w:rsidRPr="009E5589">
        <w:rPr>
          <w:i/>
        </w:rPr>
        <w:t>„</w:t>
      </w:r>
      <w:r w:rsidR="009E5589">
        <w:rPr>
          <w:i/>
        </w:rPr>
        <w:t xml:space="preserve">Plan zadań audytu wewnętrznego musi opierać się na udokumentowanej ocenie </w:t>
      </w:r>
      <w:r w:rsidR="00B676DA">
        <w:rPr>
          <w:i/>
        </w:rPr>
        <w:t>ryzyka</w:t>
      </w:r>
      <w:r w:rsidR="009E5589">
        <w:rPr>
          <w:i/>
        </w:rPr>
        <w:t xml:space="preserve"> </w:t>
      </w:r>
      <w:proofErr w:type="gramStart"/>
      <w:r w:rsidR="009E5589">
        <w:rPr>
          <w:i/>
        </w:rPr>
        <w:t>przeprowadzonej co</w:t>
      </w:r>
      <w:proofErr w:type="gramEnd"/>
      <w:r w:rsidR="009E5589">
        <w:rPr>
          <w:i/>
        </w:rPr>
        <w:t xml:space="preserve"> najmniej w raz w roku</w:t>
      </w:r>
      <w:r w:rsidR="00B676DA">
        <w:rPr>
          <w:i/>
        </w:rPr>
        <w:t>”.</w:t>
      </w:r>
    </w:p>
    <w:p w14:paraId="4B0110CE" w14:textId="77777777" w:rsidR="00DF4EC1" w:rsidRPr="00DF4EC1" w:rsidRDefault="00DF4EC1" w:rsidP="0002331E">
      <w:pPr>
        <w:pStyle w:val="Tekstpodstawowy"/>
        <w:tabs>
          <w:tab w:val="left" w:pos="280"/>
        </w:tabs>
        <w:spacing w:after="0" w:line="240" w:lineRule="auto"/>
        <w:jc w:val="both"/>
        <w:rPr>
          <w:i/>
          <w:sz w:val="12"/>
          <w:szCs w:val="12"/>
        </w:rPr>
      </w:pPr>
    </w:p>
    <w:p w14:paraId="1EE94F98" w14:textId="458AA2C4" w:rsidR="00F33A0F" w:rsidRDefault="00B676DA" w:rsidP="0002331E">
      <w:pPr>
        <w:pStyle w:val="Tekstpodstawowy"/>
        <w:tabs>
          <w:tab w:val="left" w:pos="280"/>
        </w:tabs>
        <w:spacing w:after="0" w:line="240" w:lineRule="auto"/>
        <w:jc w:val="both"/>
      </w:pPr>
      <w:r>
        <w:tab/>
        <w:t xml:space="preserve">Audyt wewnętrzny przeprowadza się na podstawie rocznego planu audytu wewnętrznego, </w:t>
      </w:r>
      <w:r w:rsidR="00125181">
        <w:br/>
      </w:r>
      <w:r>
        <w:t xml:space="preserve">a w uzasadnionych przypadkach, na wniosek </w:t>
      </w:r>
      <w:r w:rsidR="00D33207">
        <w:rPr>
          <w:color w:val="000000"/>
        </w:rPr>
        <w:t>Wójta</w:t>
      </w:r>
      <w:r w:rsidR="00F50B9A">
        <w:t xml:space="preserve"> </w:t>
      </w:r>
      <w:r w:rsidR="006612A0">
        <w:t xml:space="preserve">Gminy </w:t>
      </w:r>
      <w:r w:rsidR="002661E3">
        <w:t>Oksa</w:t>
      </w:r>
      <w:r>
        <w:t>, poza planem audytu. Plan audytu na rok następny przygotowuje do końca roku kalendarzowego audytor wewnętrzny w porozumieniu z</w:t>
      </w:r>
      <w:r w:rsidR="002F7627">
        <w:t xml:space="preserve"> </w:t>
      </w:r>
      <w:r w:rsidR="00D33207">
        <w:rPr>
          <w:color w:val="000000"/>
        </w:rPr>
        <w:t>Wójtem</w:t>
      </w:r>
      <w:r w:rsidR="006612A0">
        <w:t xml:space="preserve"> Gminy </w:t>
      </w:r>
      <w:r w:rsidR="002661E3">
        <w:t>Oksa</w:t>
      </w:r>
      <w:r w:rsidR="00C549CF">
        <w:t xml:space="preserve"> </w:t>
      </w:r>
      <w:r>
        <w:t xml:space="preserve">lub </w:t>
      </w:r>
      <w:r w:rsidR="00F33A0F">
        <w:t>osobą przez niego upoważnioną. Plan audytu opracowany jest na podstawie:</w:t>
      </w:r>
    </w:p>
    <w:p w14:paraId="61F334FA" w14:textId="7C5A5A15" w:rsidR="00F33A0F" w:rsidRDefault="008131AA" w:rsidP="000E0C50">
      <w:pPr>
        <w:pStyle w:val="Tekstpodstawowy"/>
        <w:numPr>
          <w:ilvl w:val="2"/>
          <w:numId w:val="6"/>
        </w:numPr>
        <w:tabs>
          <w:tab w:val="left" w:pos="280"/>
        </w:tabs>
        <w:spacing w:after="0" w:line="240" w:lineRule="auto"/>
        <w:ind w:left="360"/>
        <w:jc w:val="both"/>
      </w:pPr>
      <w:proofErr w:type="gramStart"/>
      <w:r>
        <w:t>wyników</w:t>
      </w:r>
      <w:proofErr w:type="gramEnd"/>
      <w:r>
        <w:t xml:space="preserve"> analizy ryzyka,</w:t>
      </w:r>
    </w:p>
    <w:p w14:paraId="3AF78BC4" w14:textId="4388644C" w:rsidR="00F33A0F" w:rsidRDefault="00F33A0F" w:rsidP="000E0C50">
      <w:pPr>
        <w:pStyle w:val="Tekstpodstawowy"/>
        <w:numPr>
          <w:ilvl w:val="2"/>
          <w:numId w:val="6"/>
        </w:numPr>
        <w:tabs>
          <w:tab w:val="left" w:pos="280"/>
        </w:tabs>
        <w:spacing w:after="0" w:line="240" w:lineRule="auto"/>
        <w:ind w:left="360"/>
        <w:jc w:val="both"/>
      </w:pPr>
      <w:proofErr w:type="gramStart"/>
      <w:r>
        <w:t>priorytetów</w:t>
      </w:r>
      <w:proofErr w:type="gramEnd"/>
      <w:r>
        <w:t xml:space="preserve"> </w:t>
      </w:r>
      <w:r w:rsidR="00D33207">
        <w:rPr>
          <w:color w:val="000000"/>
        </w:rPr>
        <w:t>Wójta</w:t>
      </w:r>
      <w:r w:rsidR="00D33207">
        <w:t xml:space="preserve"> </w:t>
      </w:r>
      <w:r w:rsidR="006612A0">
        <w:t xml:space="preserve">Gminy </w:t>
      </w:r>
      <w:r w:rsidR="002661E3">
        <w:t>Oksa</w:t>
      </w:r>
      <w:r w:rsidR="008131AA">
        <w:t>,</w:t>
      </w:r>
    </w:p>
    <w:p w14:paraId="013DCB04" w14:textId="5C0CE490" w:rsidR="00F33A0F" w:rsidRDefault="00F33A0F" w:rsidP="000E0C50">
      <w:pPr>
        <w:pStyle w:val="Tekstpodstawowy"/>
        <w:numPr>
          <w:ilvl w:val="2"/>
          <w:numId w:val="6"/>
        </w:numPr>
        <w:tabs>
          <w:tab w:val="left" w:pos="280"/>
        </w:tabs>
        <w:spacing w:after="0" w:line="240" w:lineRule="auto"/>
        <w:ind w:left="360"/>
        <w:jc w:val="both"/>
      </w:pPr>
      <w:proofErr w:type="gramStart"/>
      <w:r>
        <w:t>dostępnych</w:t>
      </w:r>
      <w:proofErr w:type="gramEnd"/>
      <w:r>
        <w:t xml:space="preserve"> zasobów osobowych.</w:t>
      </w:r>
    </w:p>
    <w:p w14:paraId="6FF7DEA1" w14:textId="77777777" w:rsidR="00FB4AF4" w:rsidRDefault="00FB4AF4" w:rsidP="0002331E">
      <w:pPr>
        <w:pStyle w:val="Tekstpodstawowy"/>
        <w:tabs>
          <w:tab w:val="left" w:pos="280"/>
        </w:tabs>
        <w:spacing w:after="0" w:line="240" w:lineRule="auto"/>
        <w:jc w:val="both"/>
      </w:pPr>
    </w:p>
    <w:p w14:paraId="7662B31D" w14:textId="700E1941" w:rsidR="00F33A0F" w:rsidRDefault="00DF4EC1" w:rsidP="0002331E">
      <w:pPr>
        <w:pStyle w:val="Tekstpodstawowy"/>
        <w:tabs>
          <w:tab w:val="left" w:pos="280"/>
        </w:tabs>
        <w:spacing w:after="0" w:line="240" w:lineRule="auto"/>
        <w:jc w:val="both"/>
      </w:pPr>
      <w:r>
        <w:tab/>
      </w:r>
      <w:r w:rsidR="00F33A0F">
        <w:t xml:space="preserve">Przeprowadzając analizę ryzyka audytor wewnętrzny uwzględnia zakres odpowiedzialności </w:t>
      </w:r>
      <w:r w:rsidR="00D33207">
        <w:rPr>
          <w:color w:val="000000"/>
        </w:rPr>
        <w:t>Wójta</w:t>
      </w:r>
      <w:r w:rsidR="00F50B9A">
        <w:t xml:space="preserve"> </w:t>
      </w:r>
      <w:r w:rsidR="006612A0">
        <w:t xml:space="preserve">Gminy </w:t>
      </w:r>
      <w:r w:rsidR="002661E3">
        <w:t>Oksa</w:t>
      </w:r>
      <w:r w:rsidR="00C549CF">
        <w:t xml:space="preserve"> </w:t>
      </w:r>
      <w:r w:rsidR="00F33A0F">
        <w:t xml:space="preserve">za funkcjonowanie kontroli zarządczej oraz </w:t>
      </w:r>
      <w:r w:rsidR="001B23EA">
        <w:t>bierze</w:t>
      </w:r>
      <w:r w:rsidR="00F33A0F">
        <w:t xml:space="preserve"> pod uwagę </w:t>
      </w:r>
      <w:r w:rsidR="001B04A6">
        <w:br/>
      </w:r>
      <w:r w:rsidR="00F33A0F">
        <w:t>w szczególności:</w:t>
      </w:r>
    </w:p>
    <w:p w14:paraId="3147EB90" w14:textId="7F1AAC20" w:rsidR="00F33A0F" w:rsidRDefault="008131AA" w:rsidP="000E0C50">
      <w:pPr>
        <w:pStyle w:val="Tekstpodstawowy"/>
        <w:numPr>
          <w:ilvl w:val="3"/>
          <w:numId w:val="6"/>
        </w:numPr>
        <w:tabs>
          <w:tab w:val="left" w:pos="280"/>
        </w:tabs>
        <w:spacing w:after="0" w:line="240" w:lineRule="auto"/>
        <w:ind w:left="360"/>
        <w:jc w:val="both"/>
      </w:pPr>
      <w:proofErr w:type="gramStart"/>
      <w:r>
        <w:t>cele</w:t>
      </w:r>
      <w:proofErr w:type="gramEnd"/>
      <w:r>
        <w:t xml:space="preserve"> i zadania jednostki,</w:t>
      </w:r>
    </w:p>
    <w:p w14:paraId="7CDF5B5C" w14:textId="5D091921" w:rsidR="00F33A0F" w:rsidRDefault="00F33A0F" w:rsidP="000E0C50">
      <w:pPr>
        <w:pStyle w:val="Tekstpodstawowy"/>
        <w:numPr>
          <w:ilvl w:val="3"/>
          <w:numId w:val="6"/>
        </w:numPr>
        <w:tabs>
          <w:tab w:val="left" w:pos="280"/>
        </w:tabs>
        <w:spacing w:after="0" w:line="240" w:lineRule="auto"/>
        <w:ind w:left="360"/>
        <w:jc w:val="both"/>
      </w:pPr>
      <w:proofErr w:type="gramStart"/>
      <w:r>
        <w:t>ryzyka</w:t>
      </w:r>
      <w:proofErr w:type="gramEnd"/>
      <w:r>
        <w:t xml:space="preserve"> wpływające na rea</w:t>
      </w:r>
      <w:r w:rsidR="008131AA">
        <w:t>lizację celów i zadań jednostki,</w:t>
      </w:r>
    </w:p>
    <w:p w14:paraId="409FEDC6" w14:textId="62D8429C" w:rsidR="00F33A0F" w:rsidRDefault="008131AA" w:rsidP="000E0C50">
      <w:pPr>
        <w:pStyle w:val="Tekstpodstawowy"/>
        <w:numPr>
          <w:ilvl w:val="3"/>
          <w:numId w:val="6"/>
        </w:numPr>
        <w:tabs>
          <w:tab w:val="left" w:pos="280"/>
        </w:tabs>
        <w:spacing w:after="0" w:line="240" w:lineRule="auto"/>
        <w:ind w:left="360"/>
        <w:jc w:val="both"/>
      </w:pPr>
      <w:proofErr w:type="gramStart"/>
      <w:r>
        <w:t>wyniki</w:t>
      </w:r>
      <w:proofErr w:type="gramEnd"/>
      <w:r>
        <w:t xml:space="preserve"> kontroli i audytów.</w:t>
      </w:r>
    </w:p>
    <w:p w14:paraId="0201A76B" w14:textId="77777777" w:rsidR="00FB4AF4" w:rsidRDefault="00FB4AF4" w:rsidP="0002331E">
      <w:pPr>
        <w:pStyle w:val="Tekstpodstawowy"/>
        <w:tabs>
          <w:tab w:val="left" w:pos="280"/>
        </w:tabs>
        <w:spacing w:after="0" w:line="240" w:lineRule="auto"/>
        <w:jc w:val="both"/>
      </w:pPr>
    </w:p>
    <w:p w14:paraId="1C5FFAA4" w14:textId="43BFB584" w:rsidR="00FB4AF4" w:rsidRDefault="00DF4EC1" w:rsidP="0002331E">
      <w:pPr>
        <w:pStyle w:val="Tekstpodstawowy"/>
        <w:tabs>
          <w:tab w:val="left" w:pos="280"/>
        </w:tabs>
        <w:spacing w:after="0" w:line="240" w:lineRule="auto"/>
        <w:jc w:val="both"/>
      </w:pPr>
      <w:r>
        <w:lastRenderedPageBreak/>
        <w:tab/>
      </w:r>
      <w:r w:rsidR="00F33A0F">
        <w:t>Po ustaleniu listy możliwych do przeprowadzenia zadań audytowych audytor wewnętrzny przeprowadza analizę ryzyka dla określenia, które z nich należy zrealizować w pierwszej kolejności.</w:t>
      </w:r>
    </w:p>
    <w:p w14:paraId="28A3C4AD" w14:textId="2CA36531" w:rsidR="00FB4AF4" w:rsidRDefault="00DF4EC1" w:rsidP="0002331E">
      <w:pPr>
        <w:pStyle w:val="Tekstpodstawowy"/>
        <w:tabs>
          <w:tab w:val="left" w:pos="280"/>
        </w:tabs>
        <w:spacing w:after="0" w:line="240" w:lineRule="auto"/>
        <w:jc w:val="both"/>
      </w:pPr>
      <w:r>
        <w:tab/>
      </w:r>
      <w:r w:rsidR="00F33A0F">
        <w:t>Roczny plan audytu przygotowuje się uwzględniając czynniki organizacyjne takie jak: czas przeznaczony na szkolenie i rozwój zawodowy, czas przeznaczony na czynności organizacyjne, urlopy i inne nieobecności.</w:t>
      </w:r>
    </w:p>
    <w:p w14:paraId="4091C12B" w14:textId="10DCF2E5" w:rsidR="00FB4AF4" w:rsidRPr="00DF4EC1" w:rsidRDefault="00FB4AF4" w:rsidP="0002331E">
      <w:pPr>
        <w:pStyle w:val="Tekstpodstawowy"/>
        <w:tabs>
          <w:tab w:val="left" w:pos="280"/>
        </w:tabs>
        <w:spacing w:after="0" w:line="240" w:lineRule="auto"/>
        <w:jc w:val="both"/>
        <w:rPr>
          <w:sz w:val="2"/>
          <w:szCs w:val="2"/>
        </w:rPr>
      </w:pPr>
    </w:p>
    <w:p w14:paraId="3B066A1F" w14:textId="2CC118BD" w:rsidR="00F33A0F" w:rsidRDefault="00DF4EC1" w:rsidP="0002331E">
      <w:pPr>
        <w:pStyle w:val="Tekstpodstawowy"/>
        <w:tabs>
          <w:tab w:val="left" w:pos="280"/>
        </w:tabs>
        <w:spacing w:after="0" w:line="240" w:lineRule="auto"/>
        <w:jc w:val="both"/>
      </w:pPr>
      <w:r>
        <w:tab/>
      </w:r>
      <w:r w:rsidR="00F33A0F">
        <w:t>Następnie ustala się w osobodniach czas przeznaczony na przeprowadzenie zadań zapewniających, monitorowanie realizacji zaleceń, przeprowadzenie czynności</w:t>
      </w:r>
      <w:r w:rsidR="003D075F">
        <w:t xml:space="preserve"> </w:t>
      </w:r>
      <w:r w:rsidR="00F33A0F">
        <w:t>sprawdzających oraz czynności doradczych.</w:t>
      </w:r>
    </w:p>
    <w:p w14:paraId="1BE28086" w14:textId="77777777" w:rsidR="00FB4AF4" w:rsidRDefault="00FB4AF4" w:rsidP="0002331E">
      <w:pPr>
        <w:pStyle w:val="Tekstpodstawowy"/>
        <w:tabs>
          <w:tab w:val="left" w:pos="280"/>
        </w:tabs>
        <w:spacing w:after="0" w:line="240" w:lineRule="auto"/>
        <w:jc w:val="both"/>
      </w:pPr>
    </w:p>
    <w:p w14:paraId="3420CDA7" w14:textId="32AC6D1B" w:rsidR="00F33A0F" w:rsidRDefault="00F33A0F" w:rsidP="0002331E">
      <w:pPr>
        <w:pStyle w:val="Tekstpodstawowy"/>
        <w:tabs>
          <w:tab w:val="left" w:pos="280"/>
        </w:tabs>
        <w:spacing w:after="0" w:line="240" w:lineRule="auto"/>
        <w:jc w:val="both"/>
      </w:pPr>
      <w:r>
        <w:t>Plan audytu zawiera w szczególności:</w:t>
      </w:r>
    </w:p>
    <w:p w14:paraId="5E8C6FFF" w14:textId="34EFB2D9" w:rsidR="00F33A0F" w:rsidRDefault="00F33A0F" w:rsidP="001B23EA">
      <w:pPr>
        <w:pStyle w:val="Tekstpodstawowy"/>
        <w:numPr>
          <w:ilvl w:val="0"/>
          <w:numId w:val="15"/>
        </w:numPr>
        <w:tabs>
          <w:tab w:val="left" w:pos="280"/>
        </w:tabs>
        <w:spacing w:after="0" w:line="240" w:lineRule="auto"/>
        <w:ind w:left="284" w:hanging="284"/>
        <w:jc w:val="both"/>
      </w:pPr>
      <w:proofErr w:type="gramStart"/>
      <w:r>
        <w:t>obszary</w:t>
      </w:r>
      <w:proofErr w:type="gramEnd"/>
      <w:r>
        <w:t xml:space="preserve"> działalności komórek/jednostek, w których zostaną przeprowadzone zadania zapewniające w danym roku;</w:t>
      </w:r>
    </w:p>
    <w:p w14:paraId="46F4B5CF" w14:textId="07A06949" w:rsidR="00F33A0F" w:rsidRDefault="00F33A0F" w:rsidP="001B23EA">
      <w:pPr>
        <w:pStyle w:val="Tekstpodstawowy"/>
        <w:numPr>
          <w:ilvl w:val="0"/>
          <w:numId w:val="15"/>
        </w:numPr>
        <w:tabs>
          <w:tab w:val="left" w:pos="280"/>
        </w:tabs>
        <w:spacing w:after="0" w:line="240" w:lineRule="auto"/>
        <w:ind w:left="284" w:hanging="284"/>
        <w:jc w:val="both"/>
      </w:pPr>
      <w:proofErr w:type="gramStart"/>
      <w:r>
        <w:t>informację</w:t>
      </w:r>
      <w:proofErr w:type="gramEnd"/>
      <w:r>
        <w:t xml:space="preserve"> na temat budżetu czasu komórki audytu wewnętrznego w danym roku, wyrażonego w osobodniach, w szczególności na temat czasu planowanego na:</w:t>
      </w:r>
    </w:p>
    <w:p w14:paraId="6AACF0D7" w14:textId="4026E33F" w:rsidR="00F33A0F" w:rsidRDefault="00E4652B" w:rsidP="001B23EA">
      <w:pPr>
        <w:pStyle w:val="Tekstpodstawowy"/>
        <w:numPr>
          <w:ilvl w:val="4"/>
          <w:numId w:val="6"/>
        </w:numPr>
        <w:tabs>
          <w:tab w:val="left" w:pos="280"/>
        </w:tabs>
        <w:spacing w:after="0" w:line="240" w:lineRule="auto"/>
        <w:ind w:left="709"/>
        <w:jc w:val="both"/>
      </w:pPr>
      <w:proofErr w:type="gramStart"/>
      <w:r>
        <w:t>realizację</w:t>
      </w:r>
      <w:proofErr w:type="gramEnd"/>
      <w:r>
        <w:t xml:space="preserve"> poszczególnych zadań zapewniających,</w:t>
      </w:r>
    </w:p>
    <w:p w14:paraId="7C962400" w14:textId="2F29931A" w:rsidR="00E4652B" w:rsidRDefault="00E4652B" w:rsidP="001B23EA">
      <w:pPr>
        <w:pStyle w:val="Tekstpodstawowy"/>
        <w:numPr>
          <w:ilvl w:val="4"/>
          <w:numId w:val="6"/>
        </w:numPr>
        <w:tabs>
          <w:tab w:val="left" w:pos="280"/>
        </w:tabs>
        <w:spacing w:after="0" w:line="240" w:lineRule="auto"/>
        <w:ind w:left="709"/>
        <w:jc w:val="both"/>
      </w:pPr>
      <w:proofErr w:type="gramStart"/>
      <w:r>
        <w:t>realizację</w:t>
      </w:r>
      <w:proofErr w:type="gramEnd"/>
      <w:r>
        <w:t xml:space="preserve"> czynności doradczych,</w:t>
      </w:r>
    </w:p>
    <w:p w14:paraId="2EE8AC5F" w14:textId="506B0A72" w:rsidR="00E4652B" w:rsidRDefault="00E4652B" w:rsidP="001B23EA">
      <w:pPr>
        <w:pStyle w:val="Tekstpodstawowy"/>
        <w:numPr>
          <w:ilvl w:val="4"/>
          <w:numId w:val="6"/>
        </w:numPr>
        <w:tabs>
          <w:tab w:val="left" w:pos="280"/>
        </w:tabs>
        <w:spacing w:after="0" w:line="240" w:lineRule="auto"/>
        <w:ind w:left="709"/>
        <w:jc w:val="both"/>
      </w:pPr>
      <w:proofErr w:type="gramStart"/>
      <w:r>
        <w:t>monitorowanie</w:t>
      </w:r>
      <w:proofErr w:type="gramEnd"/>
      <w:r>
        <w:t xml:space="preserve"> realizacji zaleceń oraz realizację czynności sprawdzających,</w:t>
      </w:r>
    </w:p>
    <w:p w14:paraId="1D5CF495" w14:textId="77777777" w:rsidR="00E4652B" w:rsidRDefault="00E4652B" w:rsidP="001B23EA">
      <w:pPr>
        <w:pStyle w:val="Tekstpodstawowy"/>
        <w:numPr>
          <w:ilvl w:val="4"/>
          <w:numId w:val="6"/>
        </w:numPr>
        <w:tabs>
          <w:tab w:val="left" w:pos="280"/>
        </w:tabs>
        <w:spacing w:after="0" w:line="240" w:lineRule="auto"/>
        <w:ind w:left="709"/>
        <w:jc w:val="both"/>
      </w:pPr>
      <w:proofErr w:type="gramStart"/>
      <w:r>
        <w:t>kontynuowanie</w:t>
      </w:r>
      <w:proofErr w:type="gramEnd"/>
      <w:r>
        <w:t xml:space="preserve"> zadań audytowych z roku poprzedniego.</w:t>
      </w:r>
    </w:p>
    <w:p w14:paraId="72E4E279" w14:textId="77777777" w:rsidR="00FB4AF4" w:rsidRDefault="00FB4AF4" w:rsidP="0002331E">
      <w:pPr>
        <w:pStyle w:val="Tekstpodstawowy"/>
        <w:tabs>
          <w:tab w:val="left" w:pos="280"/>
        </w:tabs>
        <w:spacing w:after="0" w:line="240" w:lineRule="auto"/>
        <w:jc w:val="both"/>
      </w:pPr>
    </w:p>
    <w:p w14:paraId="0C6FB589" w14:textId="02EDCCFE" w:rsidR="00E4652B" w:rsidRDefault="00E4652B" w:rsidP="0002331E">
      <w:pPr>
        <w:pStyle w:val="Tekstpodstawowy"/>
        <w:tabs>
          <w:tab w:val="left" w:pos="280"/>
        </w:tabs>
        <w:spacing w:after="0" w:line="240" w:lineRule="auto"/>
        <w:jc w:val="both"/>
      </w:pPr>
      <w:r>
        <w:t xml:space="preserve">Plan audytu podpisuje audytor wewnętrzny a następnie </w:t>
      </w:r>
      <w:r w:rsidR="00D33207">
        <w:rPr>
          <w:color w:val="000000"/>
        </w:rPr>
        <w:t>Wójt</w:t>
      </w:r>
      <w:r w:rsidR="006612A0">
        <w:t xml:space="preserve"> Gminy </w:t>
      </w:r>
      <w:r w:rsidR="002661E3">
        <w:t>Oksa</w:t>
      </w:r>
      <w:r>
        <w:t>.</w:t>
      </w:r>
    </w:p>
    <w:p w14:paraId="62A78685" w14:textId="77777777" w:rsidR="00FB4AF4" w:rsidRDefault="00FB4AF4" w:rsidP="0002331E">
      <w:pPr>
        <w:pStyle w:val="Tekstpodstawowy"/>
        <w:tabs>
          <w:tab w:val="left" w:pos="280"/>
        </w:tabs>
        <w:spacing w:after="0" w:line="240" w:lineRule="auto"/>
        <w:jc w:val="both"/>
      </w:pPr>
    </w:p>
    <w:p w14:paraId="68FD1712" w14:textId="4E75B0BA" w:rsidR="00E4652B" w:rsidRDefault="00E4652B" w:rsidP="0002331E">
      <w:pPr>
        <w:pStyle w:val="Tekstpodstawowy"/>
        <w:tabs>
          <w:tab w:val="left" w:pos="280"/>
        </w:tabs>
        <w:spacing w:after="0" w:line="240" w:lineRule="auto"/>
        <w:jc w:val="both"/>
      </w:pPr>
      <w:r>
        <w:tab/>
        <w:t>W przypadku stwierdzenia, że przeprowadzenie wszystkich zaplanowanych zadań audytowych jest niemożliwe lub niecelowe, roczny plan audytu może zostać zmieniony</w:t>
      </w:r>
      <w:r w:rsidR="00FB4AF4">
        <w:t>,</w:t>
      </w:r>
      <w:r>
        <w:t xml:space="preserve"> </w:t>
      </w:r>
      <w:r w:rsidR="0056143E">
        <w:br/>
      </w:r>
      <w:r>
        <w:t>a zmiana planu audytu wymaga pisemnego uzgodnienia z</w:t>
      </w:r>
      <w:r w:rsidR="001B23EA">
        <w:t xml:space="preserve"> </w:t>
      </w:r>
      <w:r w:rsidR="00D33207">
        <w:rPr>
          <w:color w:val="000000"/>
        </w:rPr>
        <w:t>Wójtem</w:t>
      </w:r>
      <w:r w:rsidR="006612A0">
        <w:t xml:space="preserve"> Gminy </w:t>
      </w:r>
      <w:r w:rsidR="002661E3">
        <w:t>Oksa</w:t>
      </w:r>
      <w:r>
        <w:t>.</w:t>
      </w:r>
    </w:p>
    <w:p w14:paraId="64614825" w14:textId="0B8D213C" w:rsidR="00E4652B" w:rsidRPr="00FF59CF" w:rsidRDefault="00E4652B" w:rsidP="00FF59CF">
      <w:pPr>
        <w:pStyle w:val="Nagwek1"/>
        <w:numPr>
          <w:ilvl w:val="0"/>
          <w:numId w:val="6"/>
        </w:numPr>
        <w:tabs>
          <w:tab w:val="num" w:pos="284"/>
        </w:tabs>
        <w:ind w:left="0" w:firstLine="0"/>
        <w:jc w:val="both"/>
        <w:rPr>
          <w:rFonts w:ascii="Times New Roman" w:hAnsi="Times New Roman" w:cs="Times New Roman"/>
          <w:b/>
          <w:bCs/>
          <w:color w:val="auto"/>
          <w:sz w:val="24"/>
          <w:szCs w:val="24"/>
        </w:rPr>
      </w:pPr>
      <w:bookmarkStart w:id="14" w:name="_Toc150168888"/>
      <w:r w:rsidRPr="00FF59CF">
        <w:rPr>
          <w:rFonts w:ascii="Times New Roman" w:hAnsi="Times New Roman" w:cs="Times New Roman"/>
          <w:b/>
          <w:bCs/>
          <w:color w:val="auto"/>
          <w:sz w:val="24"/>
          <w:szCs w:val="24"/>
        </w:rPr>
        <w:t>Sprawozdanie z wykonania planu audytu</w:t>
      </w:r>
      <w:bookmarkEnd w:id="14"/>
    </w:p>
    <w:p w14:paraId="0820482E" w14:textId="77777777" w:rsidR="00FF59CF" w:rsidRDefault="00FF59CF" w:rsidP="0056143E">
      <w:pPr>
        <w:pStyle w:val="Tekstpodstawowy"/>
        <w:tabs>
          <w:tab w:val="left" w:pos="142"/>
        </w:tabs>
        <w:spacing w:after="0" w:line="240" w:lineRule="auto"/>
        <w:jc w:val="both"/>
      </w:pPr>
    </w:p>
    <w:p w14:paraId="7FAD9634" w14:textId="7F229966" w:rsidR="00B676DA" w:rsidRPr="00E4652B" w:rsidRDefault="00E4652B" w:rsidP="0056143E">
      <w:pPr>
        <w:pStyle w:val="Tekstpodstawowy"/>
        <w:tabs>
          <w:tab w:val="left" w:pos="142"/>
        </w:tabs>
        <w:spacing w:after="0" w:line="240" w:lineRule="auto"/>
        <w:jc w:val="both"/>
        <w:rPr>
          <w:i/>
        </w:rPr>
      </w:pPr>
      <w:r>
        <w:tab/>
      </w:r>
      <w:r w:rsidR="0056143E">
        <w:t xml:space="preserve"> </w:t>
      </w:r>
      <w:r>
        <w:t xml:space="preserve">Zgodnie z definicją Międzynarodowych Standardów Praktyki Zawodowej Audytu Wewnętrznego Standard 2060 – </w:t>
      </w:r>
      <w:r w:rsidRPr="00E4652B">
        <w:rPr>
          <w:i/>
        </w:rPr>
        <w:t>„Zarządzający audytem wewnętrznym musi składać kierownictwu wyższego szczebla i radzie okresowe sprawozdania na temat celu działania audytu wewnętrznego, uprawnień, odpowiedzialności, stopnia wykonania planu oraz zgodności z Kodeksem Etyki i Standardami. Sprawozdania muszą również obejmować zagadnienia dotyczące systemu kontroli, ładu organizacyjnego, znaczącego ryzyka, na ja</w:t>
      </w:r>
      <w:r w:rsidR="008131AA">
        <w:rPr>
          <w:i/>
        </w:rPr>
        <w:t>kie narażona jest organizacja (</w:t>
      </w:r>
      <w:r w:rsidRPr="00E4652B">
        <w:rPr>
          <w:i/>
        </w:rPr>
        <w:t>w tym ryzyka oszustwa) oraz inne, które wymagają uwagi kierownictwa wyższego szczebla i/lub rady”.</w:t>
      </w:r>
    </w:p>
    <w:p w14:paraId="456A91AE" w14:textId="77777777" w:rsidR="00FB4AF4" w:rsidRDefault="00FB4AF4" w:rsidP="0002331E">
      <w:pPr>
        <w:pStyle w:val="Tekstpodstawowy"/>
        <w:tabs>
          <w:tab w:val="left" w:pos="280"/>
        </w:tabs>
        <w:spacing w:after="0" w:line="240" w:lineRule="auto"/>
        <w:jc w:val="both"/>
      </w:pPr>
    </w:p>
    <w:p w14:paraId="2A075CC7" w14:textId="30F3A0D5" w:rsidR="00774A90" w:rsidRDefault="00DF4EC1" w:rsidP="0002331E">
      <w:pPr>
        <w:pStyle w:val="Tekstpodstawowy"/>
        <w:tabs>
          <w:tab w:val="left" w:pos="280"/>
        </w:tabs>
        <w:spacing w:after="0" w:line="240" w:lineRule="auto"/>
        <w:jc w:val="both"/>
      </w:pPr>
      <w:r>
        <w:tab/>
      </w:r>
      <w:r w:rsidR="00E4652B">
        <w:t xml:space="preserve">Do końca stycznia audytor wewnętrzny przedstawia </w:t>
      </w:r>
      <w:r w:rsidR="00D33207">
        <w:rPr>
          <w:color w:val="000000"/>
        </w:rPr>
        <w:t>Wójtowi</w:t>
      </w:r>
      <w:r w:rsidR="00F50B9A">
        <w:t xml:space="preserve"> </w:t>
      </w:r>
      <w:r w:rsidR="006612A0">
        <w:t xml:space="preserve">Gminy </w:t>
      </w:r>
      <w:r w:rsidR="002661E3">
        <w:t xml:space="preserve">Oksa </w:t>
      </w:r>
      <w:r w:rsidR="00E4652B">
        <w:t xml:space="preserve">sprawozdanie z wykonania planu audytu za rok poprzedni. </w:t>
      </w:r>
    </w:p>
    <w:p w14:paraId="19D230A6" w14:textId="77777777" w:rsidR="00FB4AF4" w:rsidRPr="00DF4EC1" w:rsidRDefault="00FB4AF4" w:rsidP="0002331E">
      <w:pPr>
        <w:pStyle w:val="Tekstpodstawowy"/>
        <w:tabs>
          <w:tab w:val="left" w:pos="280"/>
        </w:tabs>
        <w:spacing w:after="0" w:line="240" w:lineRule="auto"/>
        <w:jc w:val="both"/>
        <w:rPr>
          <w:sz w:val="12"/>
          <w:szCs w:val="12"/>
        </w:rPr>
      </w:pPr>
    </w:p>
    <w:p w14:paraId="42F7C42C" w14:textId="24638AD7" w:rsidR="00E4652B" w:rsidRDefault="00E4652B" w:rsidP="0002331E">
      <w:pPr>
        <w:pStyle w:val="Tekstpodstawowy"/>
        <w:tabs>
          <w:tab w:val="left" w:pos="280"/>
        </w:tabs>
        <w:spacing w:after="0" w:line="240" w:lineRule="auto"/>
        <w:jc w:val="both"/>
      </w:pPr>
      <w:r>
        <w:t>Sprawozdanie z wykonania planu audytu powinno zawierać:</w:t>
      </w:r>
    </w:p>
    <w:p w14:paraId="12A0C5E9" w14:textId="2CB9AB7C" w:rsidR="00E4652B" w:rsidRDefault="0056143E" w:rsidP="00FF59CF">
      <w:pPr>
        <w:pStyle w:val="Tekstpodstawowy"/>
        <w:numPr>
          <w:ilvl w:val="1"/>
          <w:numId w:val="6"/>
        </w:numPr>
        <w:tabs>
          <w:tab w:val="clear" w:pos="1080"/>
          <w:tab w:val="left" w:pos="142"/>
        </w:tabs>
        <w:spacing w:after="0" w:line="240" w:lineRule="auto"/>
        <w:ind w:left="426" w:hanging="426"/>
        <w:jc w:val="both"/>
      </w:pPr>
      <w:proofErr w:type="gramStart"/>
      <w:r>
        <w:t>i</w:t>
      </w:r>
      <w:r w:rsidR="00E4652B">
        <w:t>nformację</w:t>
      </w:r>
      <w:proofErr w:type="gramEnd"/>
      <w:r w:rsidR="00E4652B">
        <w:t xml:space="preserve"> o zadaniach audytowych, monitorowaniu realizacji zaleceń oraz czynnościach sprawdzających wraz</w:t>
      </w:r>
      <w:r w:rsidR="008131AA">
        <w:t xml:space="preserve"> z odniesieniem do planu audytu,</w:t>
      </w:r>
    </w:p>
    <w:p w14:paraId="6833E97D" w14:textId="01E807D7" w:rsidR="00E4652B" w:rsidRDefault="0056143E" w:rsidP="0015100B">
      <w:pPr>
        <w:pStyle w:val="Tekstpodstawowy"/>
        <w:numPr>
          <w:ilvl w:val="1"/>
          <w:numId w:val="6"/>
        </w:numPr>
        <w:tabs>
          <w:tab w:val="left" w:pos="426"/>
        </w:tabs>
        <w:spacing w:after="0" w:line="240" w:lineRule="auto"/>
        <w:ind w:left="426" w:hanging="426"/>
        <w:jc w:val="both"/>
      </w:pPr>
      <w:proofErr w:type="gramStart"/>
      <w:r>
        <w:t>i</w:t>
      </w:r>
      <w:r w:rsidR="00E4652B">
        <w:t>nne</w:t>
      </w:r>
      <w:proofErr w:type="gramEnd"/>
      <w:r w:rsidR="00E4652B">
        <w:t xml:space="preserve"> istotne informacje związane z funkcjonowaniem audytu wewnętrznego w jednostce </w:t>
      </w:r>
      <w:r w:rsidR="00B75B7C">
        <w:br/>
      </w:r>
      <w:r w:rsidR="00E4652B">
        <w:t>w roku poprzednim, w tym dotyczące przeprowadzenia oceny wewnętrznej i zewnętrznej audytu wewnętrznego.</w:t>
      </w:r>
    </w:p>
    <w:p w14:paraId="1BABC895" w14:textId="1C3BE33A" w:rsidR="009F470C" w:rsidRPr="00FF59CF" w:rsidRDefault="009F470C" w:rsidP="00FF59CF">
      <w:pPr>
        <w:pStyle w:val="Nagwek1"/>
        <w:numPr>
          <w:ilvl w:val="0"/>
          <w:numId w:val="6"/>
        </w:numPr>
        <w:tabs>
          <w:tab w:val="left" w:pos="284"/>
        </w:tabs>
        <w:ind w:left="0" w:firstLine="0"/>
        <w:rPr>
          <w:rFonts w:ascii="Times New Roman" w:hAnsi="Times New Roman" w:cs="Times New Roman"/>
          <w:b/>
          <w:bCs/>
          <w:color w:val="auto"/>
          <w:sz w:val="24"/>
          <w:szCs w:val="24"/>
        </w:rPr>
      </w:pPr>
      <w:bookmarkStart w:id="15" w:name="_Toc150168889"/>
      <w:r w:rsidRPr="00FF59CF">
        <w:rPr>
          <w:rFonts w:ascii="Times New Roman" w:hAnsi="Times New Roman" w:cs="Times New Roman"/>
          <w:b/>
          <w:bCs/>
          <w:color w:val="auto"/>
          <w:sz w:val="24"/>
          <w:szCs w:val="24"/>
        </w:rPr>
        <w:t>Proces audytu</w:t>
      </w:r>
      <w:bookmarkEnd w:id="15"/>
    </w:p>
    <w:p w14:paraId="7AC9361B" w14:textId="3D317741" w:rsidR="009F470C" w:rsidRPr="00FF59CF" w:rsidRDefault="009F470C" w:rsidP="008B572C">
      <w:pPr>
        <w:pStyle w:val="Nagwek2"/>
        <w:numPr>
          <w:ilvl w:val="0"/>
          <w:numId w:val="0"/>
        </w:numPr>
        <w:rPr>
          <w:rFonts w:ascii="Times New Roman" w:hAnsi="Times New Roman" w:cs="Times New Roman"/>
          <w:sz w:val="24"/>
          <w:szCs w:val="20"/>
        </w:rPr>
      </w:pPr>
      <w:bookmarkStart w:id="16" w:name="_Toc150168890"/>
      <w:r w:rsidRPr="00FF59CF">
        <w:rPr>
          <w:rFonts w:ascii="Times New Roman" w:hAnsi="Times New Roman" w:cs="Times New Roman"/>
          <w:sz w:val="24"/>
          <w:szCs w:val="20"/>
        </w:rPr>
        <w:t>5.1. Planowanie zadania audytowego</w:t>
      </w:r>
      <w:bookmarkEnd w:id="16"/>
    </w:p>
    <w:p w14:paraId="14B2C4C3" w14:textId="77777777" w:rsidR="0056143E" w:rsidRPr="00FF59CF" w:rsidRDefault="0056143E" w:rsidP="0002331E">
      <w:pPr>
        <w:pStyle w:val="Tekstpodstawowy"/>
        <w:tabs>
          <w:tab w:val="left" w:pos="280"/>
        </w:tabs>
        <w:spacing w:after="0" w:line="240" w:lineRule="auto"/>
        <w:jc w:val="both"/>
        <w:rPr>
          <w:b/>
          <w:sz w:val="16"/>
          <w:szCs w:val="16"/>
        </w:rPr>
      </w:pPr>
    </w:p>
    <w:p w14:paraId="35EF12CD" w14:textId="6E4A2648" w:rsidR="00EA7D76" w:rsidRDefault="009F470C" w:rsidP="0002331E">
      <w:pPr>
        <w:pStyle w:val="Tekstpodstawowy"/>
        <w:tabs>
          <w:tab w:val="left" w:pos="280"/>
        </w:tabs>
        <w:spacing w:after="0" w:line="240" w:lineRule="auto"/>
        <w:jc w:val="both"/>
        <w:rPr>
          <w:color w:val="000000"/>
        </w:rPr>
      </w:pPr>
      <w:r>
        <w:lastRenderedPageBreak/>
        <w:tab/>
      </w:r>
      <w:r w:rsidR="0056143E">
        <w:t xml:space="preserve">  </w:t>
      </w:r>
      <w:r>
        <w:t xml:space="preserve">Do przeprowadzenia zadania audytowego uprawnia imienne upoważnienie </w:t>
      </w:r>
      <w:r w:rsidRPr="009F470C">
        <w:rPr>
          <w:i/>
        </w:rPr>
        <w:t xml:space="preserve">(Załącznik nr 1 do </w:t>
      </w:r>
      <w:r w:rsidR="008131AA">
        <w:rPr>
          <w:i/>
        </w:rPr>
        <w:t xml:space="preserve">niniejszych </w:t>
      </w:r>
      <w:r w:rsidRPr="009F470C">
        <w:rPr>
          <w:i/>
        </w:rPr>
        <w:t>Zasad – Wzór upoważnienia)</w:t>
      </w:r>
      <w:r>
        <w:rPr>
          <w:color w:val="000000"/>
        </w:rPr>
        <w:t xml:space="preserve"> wydanego przez </w:t>
      </w:r>
      <w:r w:rsidR="00D33207">
        <w:rPr>
          <w:color w:val="000000"/>
        </w:rPr>
        <w:t>Wójta</w:t>
      </w:r>
      <w:r w:rsidR="00815D3B">
        <w:rPr>
          <w:color w:val="000000"/>
        </w:rPr>
        <w:t xml:space="preserve"> </w:t>
      </w:r>
      <w:r w:rsidR="006612A0">
        <w:t xml:space="preserve">Gminy </w:t>
      </w:r>
      <w:r w:rsidR="002661E3">
        <w:t>Oksa</w:t>
      </w:r>
      <w:r>
        <w:rPr>
          <w:color w:val="000000"/>
        </w:rPr>
        <w:t>. Upoważnienie jest ważne za okazaniem dowodu osobistego lub legitymacji służbowej.</w:t>
      </w:r>
    </w:p>
    <w:p w14:paraId="2A62172C" w14:textId="1DB38C63" w:rsidR="009F470C" w:rsidRDefault="00EA7D76" w:rsidP="00EA7D76">
      <w:pPr>
        <w:pStyle w:val="Tekstpodstawowy"/>
        <w:tabs>
          <w:tab w:val="left" w:pos="426"/>
        </w:tabs>
        <w:spacing w:after="0" w:line="240" w:lineRule="auto"/>
        <w:jc w:val="both"/>
        <w:rPr>
          <w:color w:val="000000"/>
        </w:rPr>
      </w:pPr>
      <w:r>
        <w:rPr>
          <w:color w:val="000000"/>
        </w:rPr>
        <w:tab/>
      </w:r>
      <w:r w:rsidR="009F470C">
        <w:rPr>
          <w:color w:val="000000"/>
        </w:rPr>
        <w:t xml:space="preserve">Audytor wewnętrzny realizuje zadanie audytowe w terminie </w:t>
      </w:r>
      <w:proofErr w:type="gramStart"/>
      <w:r w:rsidR="009F470C">
        <w:rPr>
          <w:color w:val="000000"/>
        </w:rPr>
        <w:t xml:space="preserve">wynikającym </w:t>
      </w:r>
      <w:r w:rsidR="0053118E">
        <w:rPr>
          <w:color w:val="000000"/>
        </w:rPr>
        <w:t xml:space="preserve">                        </w:t>
      </w:r>
      <w:r w:rsidR="009F470C">
        <w:rPr>
          <w:color w:val="000000"/>
        </w:rPr>
        <w:t>z</w:t>
      </w:r>
      <w:proofErr w:type="gramEnd"/>
      <w:r w:rsidR="009F470C">
        <w:rPr>
          <w:color w:val="000000"/>
        </w:rPr>
        <w:t xml:space="preserve"> upoważnienia</w:t>
      </w:r>
      <w:r>
        <w:rPr>
          <w:color w:val="000000"/>
        </w:rPr>
        <w:t xml:space="preserve"> </w:t>
      </w:r>
      <w:r w:rsidR="009F470C">
        <w:rPr>
          <w:color w:val="000000"/>
        </w:rPr>
        <w:t>do</w:t>
      </w:r>
      <w:r>
        <w:rPr>
          <w:color w:val="000000"/>
        </w:rPr>
        <w:t xml:space="preserve"> </w:t>
      </w:r>
      <w:r w:rsidR="009F470C">
        <w:rPr>
          <w:color w:val="000000"/>
        </w:rPr>
        <w:t>przeprowadzenia audytu. Termin upoważnienia w miarę konieczności może zostać</w:t>
      </w:r>
      <w:r>
        <w:rPr>
          <w:color w:val="000000"/>
        </w:rPr>
        <w:t xml:space="preserve"> </w:t>
      </w:r>
      <w:r w:rsidR="009F470C">
        <w:rPr>
          <w:color w:val="000000"/>
        </w:rPr>
        <w:t xml:space="preserve">przedłużony. </w:t>
      </w:r>
    </w:p>
    <w:p w14:paraId="0B25622C" w14:textId="77777777" w:rsidR="00514ED9" w:rsidRDefault="00514ED9" w:rsidP="00EA7D76">
      <w:pPr>
        <w:pStyle w:val="Tekstpodstawowy"/>
        <w:tabs>
          <w:tab w:val="left" w:pos="426"/>
        </w:tabs>
        <w:spacing w:after="0" w:line="240" w:lineRule="auto"/>
        <w:jc w:val="both"/>
        <w:rPr>
          <w:color w:val="000000"/>
        </w:rPr>
      </w:pPr>
    </w:p>
    <w:p w14:paraId="2D2461CB" w14:textId="6A5017F2" w:rsidR="009F470C" w:rsidRDefault="0053118E" w:rsidP="00514ED9">
      <w:pPr>
        <w:pStyle w:val="Tekstpodstawowy"/>
        <w:tabs>
          <w:tab w:val="left" w:pos="284"/>
        </w:tabs>
        <w:spacing w:after="0" w:line="240" w:lineRule="auto"/>
        <w:jc w:val="both"/>
        <w:rPr>
          <w:color w:val="000000"/>
        </w:rPr>
      </w:pPr>
      <w:r>
        <w:rPr>
          <w:color w:val="000000"/>
        </w:rPr>
        <w:tab/>
        <w:t xml:space="preserve"> </w:t>
      </w:r>
      <w:r w:rsidR="009F470C">
        <w:rPr>
          <w:color w:val="000000"/>
        </w:rPr>
        <w:t>Rozpoczynając zadanie zapewniające informuje się kierownika komórki/jednostki audytowanej o planowanym przeprowadzeniu zadania audytowego.</w:t>
      </w:r>
    </w:p>
    <w:p w14:paraId="113E1211" w14:textId="77777777" w:rsidR="009F470C" w:rsidRDefault="009F470C" w:rsidP="0002331E">
      <w:pPr>
        <w:pStyle w:val="Tekstpodstawowy"/>
        <w:tabs>
          <w:tab w:val="left" w:pos="280"/>
        </w:tabs>
        <w:spacing w:after="0" w:line="240" w:lineRule="auto"/>
        <w:jc w:val="both"/>
        <w:rPr>
          <w:color w:val="000000"/>
        </w:rPr>
      </w:pPr>
    </w:p>
    <w:p w14:paraId="3F655605" w14:textId="07A748D4" w:rsidR="0015100B" w:rsidRPr="00FF59CF" w:rsidRDefault="009F470C" w:rsidP="008B572C">
      <w:pPr>
        <w:pStyle w:val="Nagwek3"/>
        <w:rPr>
          <w:rFonts w:ascii="Times New Roman" w:hAnsi="Times New Roman" w:cs="Times New Roman"/>
          <w:b/>
          <w:bCs/>
          <w:color w:val="auto"/>
        </w:rPr>
      </w:pPr>
      <w:bookmarkStart w:id="17" w:name="_Toc150168891"/>
      <w:r w:rsidRPr="00FF59CF">
        <w:rPr>
          <w:rFonts w:ascii="Times New Roman" w:hAnsi="Times New Roman" w:cs="Times New Roman"/>
          <w:b/>
          <w:bCs/>
          <w:color w:val="auto"/>
        </w:rPr>
        <w:t>5.1.1. Wstępny przegląd</w:t>
      </w:r>
      <w:bookmarkEnd w:id="17"/>
    </w:p>
    <w:p w14:paraId="142D987B" w14:textId="758661DD" w:rsidR="009F470C" w:rsidRPr="009F470C" w:rsidRDefault="009F470C" w:rsidP="0002331E">
      <w:pPr>
        <w:pStyle w:val="Tekstpodstawowy"/>
        <w:tabs>
          <w:tab w:val="left" w:pos="280"/>
        </w:tabs>
        <w:spacing w:after="0" w:line="240" w:lineRule="auto"/>
        <w:jc w:val="both"/>
        <w:rPr>
          <w:b/>
          <w:color w:val="000000"/>
        </w:rPr>
      </w:pPr>
      <w:r w:rsidRPr="009F470C">
        <w:rPr>
          <w:b/>
          <w:color w:val="000000"/>
        </w:rPr>
        <w:t xml:space="preserve"> </w:t>
      </w:r>
    </w:p>
    <w:p w14:paraId="4B721108" w14:textId="3433E0AA" w:rsidR="00FB4AF4" w:rsidRDefault="00514ED9" w:rsidP="00514ED9">
      <w:pPr>
        <w:pStyle w:val="Tekstpodstawowy"/>
        <w:tabs>
          <w:tab w:val="left" w:pos="426"/>
        </w:tabs>
        <w:spacing w:after="0" w:line="240" w:lineRule="auto"/>
        <w:jc w:val="both"/>
        <w:rPr>
          <w:color w:val="000000"/>
        </w:rPr>
      </w:pPr>
      <w:r>
        <w:rPr>
          <w:color w:val="000000"/>
        </w:rPr>
        <w:tab/>
      </w:r>
      <w:r w:rsidR="009F470C">
        <w:rPr>
          <w:color w:val="000000"/>
        </w:rPr>
        <w:t xml:space="preserve">Rozpoczynając realizację zadania audytowego, audytor wewnętrzny przeprowadza wstępny przegląd. Wstępny przegląd polega na zbieraniu informacji o badanej działalności, bez ich szczegółowej weryfikacji. </w:t>
      </w:r>
    </w:p>
    <w:p w14:paraId="28B7B416" w14:textId="77777777" w:rsidR="00FB4AF4" w:rsidRPr="00DF4EC1" w:rsidRDefault="00FB4AF4" w:rsidP="0002331E">
      <w:pPr>
        <w:pStyle w:val="Tekstpodstawowy"/>
        <w:tabs>
          <w:tab w:val="left" w:pos="280"/>
        </w:tabs>
        <w:spacing w:after="0" w:line="240" w:lineRule="auto"/>
        <w:jc w:val="both"/>
        <w:rPr>
          <w:color w:val="000000"/>
          <w:sz w:val="14"/>
          <w:szCs w:val="14"/>
        </w:rPr>
      </w:pPr>
    </w:p>
    <w:p w14:paraId="7B0ED757" w14:textId="72044428" w:rsidR="0024474C" w:rsidRDefault="009F470C" w:rsidP="0002331E">
      <w:pPr>
        <w:pStyle w:val="Tekstpodstawowy"/>
        <w:tabs>
          <w:tab w:val="left" w:pos="280"/>
        </w:tabs>
        <w:spacing w:after="0" w:line="240" w:lineRule="auto"/>
        <w:jc w:val="both"/>
        <w:rPr>
          <w:color w:val="000000"/>
        </w:rPr>
      </w:pPr>
      <w:r>
        <w:rPr>
          <w:color w:val="000000"/>
        </w:rPr>
        <w:t>W ramach przeglądu wstępnego audytor wewnętrzny:</w:t>
      </w:r>
    </w:p>
    <w:p w14:paraId="2E5A8C76" w14:textId="6158E398" w:rsidR="009F470C" w:rsidRPr="009F470C" w:rsidRDefault="009F470C" w:rsidP="0015100B">
      <w:pPr>
        <w:pStyle w:val="Tekstpodstawowy"/>
        <w:numPr>
          <w:ilvl w:val="1"/>
          <w:numId w:val="6"/>
        </w:numPr>
        <w:tabs>
          <w:tab w:val="left" w:pos="426"/>
        </w:tabs>
        <w:spacing w:after="0" w:line="240" w:lineRule="auto"/>
        <w:ind w:left="426" w:hanging="426"/>
        <w:jc w:val="both"/>
      </w:pPr>
      <w:proofErr w:type="gramStart"/>
      <w:r>
        <w:rPr>
          <w:color w:val="000000"/>
        </w:rPr>
        <w:t>zapoznaje</w:t>
      </w:r>
      <w:proofErr w:type="gramEnd"/>
      <w:r>
        <w:rPr>
          <w:color w:val="000000"/>
        </w:rPr>
        <w:t xml:space="preserve"> się z celami i obszarem działalności komórki/jednostki, w której zostanie przeprowadzone zadanie</w:t>
      </w:r>
      <w:r w:rsidR="008131AA">
        <w:rPr>
          <w:color w:val="000000"/>
        </w:rPr>
        <w:t>,</w:t>
      </w:r>
    </w:p>
    <w:p w14:paraId="271CB933" w14:textId="2F36075E" w:rsidR="009F470C" w:rsidRPr="009F470C" w:rsidRDefault="009F470C" w:rsidP="0015100B">
      <w:pPr>
        <w:pStyle w:val="Tekstpodstawowy"/>
        <w:numPr>
          <w:ilvl w:val="1"/>
          <w:numId w:val="6"/>
        </w:numPr>
        <w:tabs>
          <w:tab w:val="left" w:pos="426"/>
        </w:tabs>
        <w:spacing w:after="0" w:line="240" w:lineRule="auto"/>
        <w:ind w:left="426" w:hanging="426"/>
        <w:jc w:val="both"/>
      </w:pPr>
      <w:proofErr w:type="gramStart"/>
      <w:r>
        <w:rPr>
          <w:color w:val="000000"/>
        </w:rPr>
        <w:t>dokonuje</w:t>
      </w:r>
      <w:proofErr w:type="gramEnd"/>
      <w:r>
        <w:rPr>
          <w:color w:val="000000"/>
        </w:rPr>
        <w:t xml:space="preserve"> identyfikacji i oceny ryzyka uwzględniającej istniejące mechanizmy kontrolne</w:t>
      </w:r>
      <w:r w:rsidR="008131AA">
        <w:rPr>
          <w:color w:val="000000"/>
        </w:rPr>
        <w:t>.</w:t>
      </w:r>
    </w:p>
    <w:p w14:paraId="03681274" w14:textId="6CCB4170" w:rsidR="0024474C" w:rsidRDefault="009F470C" w:rsidP="0015100B">
      <w:pPr>
        <w:pStyle w:val="Tekstpodstawowy"/>
        <w:numPr>
          <w:ilvl w:val="1"/>
          <w:numId w:val="6"/>
        </w:numPr>
        <w:tabs>
          <w:tab w:val="left" w:pos="426"/>
        </w:tabs>
        <w:spacing w:after="0" w:line="240" w:lineRule="auto"/>
        <w:ind w:left="426" w:hanging="426"/>
        <w:jc w:val="both"/>
      </w:pPr>
      <w:proofErr w:type="gramStart"/>
      <w:r>
        <w:t>uzgadnia</w:t>
      </w:r>
      <w:proofErr w:type="gramEnd"/>
      <w:r>
        <w:t xml:space="preserve"> z audytowanym kryteria oceny mechanizmów kontrolnych, w przypadku braku uzgodnienia kryteriów audytor wewnętrzny uzgadnia je z</w:t>
      </w:r>
      <w:r w:rsidR="0015100B">
        <w:t xml:space="preserve"> </w:t>
      </w:r>
      <w:r w:rsidR="00D33207">
        <w:rPr>
          <w:color w:val="000000"/>
        </w:rPr>
        <w:t>Wójtem</w:t>
      </w:r>
      <w:r w:rsidR="00F818BF">
        <w:t xml:space="preserve"> Gminy </w:t>
      </w:r>
      <w:r w:rsidR="002661E3">
        <w:t>Oksa</w:t>
      </w:r>
      <w:r>
        <w:t>.</w:t>
      </w:r>
    </w:p>
    <w:p w14:paraId="53ACCCB1" w14:textId="77777777" w:rsidR="00FB4AF4" w:rsidRPr="00DF4EC1" w:rsidRDefault="00FB4AF4" w:rsidP="0002331E">
      <w:pPr>
        <w:pStyle w:val="Tekstpodstawowy"/>
        <w:tabs>
          <w:tab w:val="left" w:pos="280"/>
        </w:tabs>
        <w:spacing w:after="0" w:line="240" w:lineRule="auto"/>
        <w:jc w:val="both"/>
        <w:rPr>
          <w:sz w:val="16"/>
          <w:szCs w:val="16"/>
        </w:rPr>
      </w:pPr>
    </w:p>
    <w:p w14:paraId="68B6A60F" w14:textId="136DD348" w:rsidR="009F470C" w:rsidRDefault="00DF4EC1" w:rsidP="0002331E">
      <w:pPr>
        <w:pStyle w:val="Tekstpodstawowy"/>
        <w:tabs>
          <w:tab w:val="left" w:pos="280"/>
        </w:tabs>
        <w:spacing w:after="0" w:line="240" w:lineRule="auto"/>
        <w:jc w:val="both"/>
      </w:pPr>
      <w:r>
        <w:tab/>
      </w:r>
      <w:r w:rsidR="009F470C">
        <w:t>W celu uzgodnienia kryteriów oceny mechanizmów kontroli audytor wewnętrzny</w:t>
      </w:r>
      <w:r w:rsidR="0015100B">
        <w:t xml:space="preserve"> </w:t>
      </w:r>
      <w:r w:rsidR="009F470C">
        <w:t>przeprowadza naradę otwierającą.</w:t>
      </w:r>
    </w:p>
    <w:p w14:paraId="0964E58E" w14:textId="77777777" w:rsidR="00166BFD" w:rsidRDefault="00166BFD" w:rsidP="0002331E">
      <w:pPr>
        <w:pStyle w:val="Tekstpodstawowy"/>
        <w:tabs>
          <w:tab w:val="left" w:pos="280"/>
        </w:tabs>
        <w:spacing w:after="0" w:line="240" w:lineRule="auto"/>
        <w:jc w:val="both"/>
      </w:pPr>
    </w:p>
    <w:p w14:paraId="19075502" w14:textId="6AD686C2" w:rsidR="009F470C" w:rsidRPr="00FF59CF" w:rsidRDefault="009F470C" w:rsidP="008B572C">
      <w:pPr>
        <w:pStyle w:val="Nagwek3"/>
        <w:rPr>
          <w:rFonts w:ascii="Times New Roman" w:hAnsi="Times New Roman" w:cs="Times New Roman"/>
          <w:b/>
          <w:bCs/>
          <w:color w:val="auto"/>
        </w:rPr>
      </w:pPr>
      <w:bookmarkStart w:id="18" w:name="_Toc150168892"/>
      <w:r w:rsidRPr="00FF59CF">
        <w:rPr>
          <w:rFonts w:ascii="Times New Roman" w:hAnsi="Times New Roman" w:cs="Times New Roman"/>
          <w:b/>
          <w:bCs/>
          <w:color w:val="auto"/>
        </w:rPr>
        <w:t>5.1.2. Narada otwierająca</w:t>
      </w:r>
      <w:bookmarkEnd w:id="18"/>
    </w:p>
    <w:p w14:paraId="4F1723ED" w14:textId="77777777" w:rsidR="0015100B" w:rsidRDefault="0015100B" w:rsidP="0002331E">
      <w:pPr>
        <w:pStyle w:val="Tekstpodstawowy"/>
        <w:tabs>
          <w:tab w:val="left" w:pos="280"/>
        </w:tabs>
        <w:spacing w:after="0" w:line="240" w:lineRule="auto"/>
        <w:jc w:val="both"/>
        <w:rPr>
          <w:b/>
        </w:rPr>
      </w:pPr>
    </w:p>
    <w:p w14:paraId="7994785B" w14:textId="02768736" w:rsidR="00F17223" w:rsidRDefault="00F17223" w:rsidP="0002331E">
      <w:pPr>
        <w:pStyle w:val="Tekstpodstawowy"/>
        <w:tabs>
          <w:tab w:val="left" w:pos="280"/>
        </w:tabs>
        <w:spacing w:after="0" w:line="240" w:lineRule="auto"/>
        <w:jc w:val="both"/>
      </w:pPr>
      <w:r>
        <w:t>Rozpoczynając czynności w komórkach/jednostkach audytowanych audytor wewnętrzny przeprowadza naradę otwierającą, podczas której przedstawia informacje na temat:</w:t>
      </w:r>
    </w:p>
    <w:p w14:paraId="0E548CF3" w14:textId="21918F41" w:rsidR="001E0C29" w:rsidRDefault="001E0C29" w:rsidP="00195A57">
      <w:pPr>
        <w:pStyle w:val="Tekstpodstawowy"/>
        <w:numPr>
          <w:ilvl w:val="2"/>
          <w:numId w:val="6"/>
        </w:numPr>
        <w:tabs>
          <w:tab w:val="left" w:pos="426"/>
        </w:tabs>
        <w:spacing w:after="0" w:line="240" w:lineRule="auto"/>
        <w:ind w:left="426" w:hanging="426"/>
        <w:jc w:val="both"/>
      </w:pPr>
      <w:proofErr w:type="gramStart"/>
      <w:r>
        <w:t>celu</w:t>
      </w:r>
      <w:proofErr w:type="gramEnd"/>
      <w:r>
        <w:t xml:space="preserve">, zakresu zadania, proponowanych kryteriów oceny ustaleń stanu faktycznego oraz narzędzi i </w:t>
      </w:r>
      <w:r w:rsidR="008131AA">
        <w:t>technik przeprowadzenia zadania,</w:t>
      </w:r>
    </w:p>
    <w:p w14:paraId="12558949" w14:textId="4C747A06" w:rsidR="001E0C29" w:rsidRDefault="001E0C29" w:rsidP="00195A57">
      <w:pPr>
        <w:pStyle w:val="Tekstpodstawowy"/>
        <w:numPr>
          <w:ilvl w:val="2"/>
          <w:numId w:val="6"/>
        </w:numPr>
        <w:tabs>
          <w:tab w:val="left" w:pos="426"/>
        </w:tabs>
        <w:spacing w:after="0" w:line="240" w:lineRule="auto"/>
        <w:ind w:left="426" w:hanging="426"/>
        <w:jc w:val="both"/>
      </w:pPr>
      <w:proofErr w:type="gramStart"/>
      <w:r>
        <w:t>założenia</w:t>
      </w:r>
      <w:proofErr w:type="gramEnd"/>
      <w:r>
        <w:t xml:space="preserve"> organizacyjne – wyjaśnienie, w jaki sposób postępować się będzie z ustaleniami audytu, np.: rozwiązanie spraw związanych z drobnymi ustaleniami, narada zamykająca po zakończeniu czynności audytowych, projekt sprawozdania oraz dystrybucja sprawoz</w:t>
      </w:r>
      <w:r w:rsidR="008131AA">
        <w:t>dania z przeprowadzonego audytu,</w:t>
      </w:r>
    </w:p>
    <w:p w14:paraId="32549F23" w14:textId="0573D718" w:rsidR="001E0C29" w:rsidRDefault="001E0C29" w:rsidP="00195A57">
      <w:pPr>
        <w:pStyle w:val="Tekstpodstawowy"/>
        <w:numPr>
          <w:ilvl w:val="2"/>
          <w:numId w:val="6"/>
        </w:numPr>
        <w:tabs>
          <w:tab w:val="left" w:pos="426"/>
        </w:tabs>
        <w:spacing w:after="0" w:line="240" w:lineRule="auto"/>
        <w:ind w:left="426" w:hanging="426"/>
        <w:jc w:val="both"/>
      </w:pPr>
      <w:proofErr w:type="gramStart"/>
      <w:r>
        <w:t>wkład</w:t>
      </w:r>
      <w:proofErr w:type="gramEnd"/>
      <w:r>
        <w:t xml:space="preserve"> ze strony komórki audytowanej – sugestie kierownictwa komórki audytowanej dotyczące obszarów problemowych, w k</w:t>
      </w:r>
      <w:r w:rsidR="008131AA">
        <w:t>tórych audytor może być pomocny,</w:t>
      </w:r>
    </w:p>
    <w:p w14:paraId="1A71B96C" w14:textId="1A60D0DD" w:rsidR="001E0C29" w:rsidRDefault="001E0C29" w:rsidP="00195A57">
      <w:pPr>
        <w:pStyle w:val="Tekstpodstawowy"/>
        <w:numPr>
          <w:ilvl w:val="2"/>
          <w:numId w:val="6"/>
        </w:numPr>
        <w:tabs>
          <w:tab w:val="left" w:pos="426"/>
        </w:tabs>
        <w:spacing w:after="0" w:line="240" w:lineRule="auto"/>
        <w:ind w:left="426" w:hanging="426"/>
        <w:jc w:val="both"/>
      </w:pPr>
      <w:proofErr w:type="gramStart"/>
      <w:r>
        <w:t>współpraca</w:t>
      </w:r>
      <w:proofErr w:type="gramEnd"/>
      <w:r>
        <w:t xml:space="preserve"> administracyjna – informacje na temat: godzin pracy, dostępu do akt, miejsca pracy dla audytora, wymogów dochowania terminów roboczych w działalności komórki audytowanej oraz inne informacje pomocne do ustalen</w:t>
      </w:r>
      <w:r w:rsidR="006E4D8F">
        <w:t>ia harmonogramu działań audytu tak, aby</w:t>
      </w:r>
      <w:r>
        <w:t xml:space="preserve"> dopasować je do trybu pracy komórki audytowanej i aby jak najmniej zakłócać jej pracę.</w:t>
      </w:r>
    </w:p>
    <w:p w14:paraId="3AA74B56" w14:textId="77777777" w:rsidR="00166BFD" w:rsidRDefault="00166BFD" w:rsidP="0002331E">
      <w:pPr>
        <w:pStyle w:val="Tekstpodstawowy"/>
        <w:tabs>
          <w:tab w:val="left" w:pos="280"/>
        </w:tabs>
        <w:spacing w:after="0" w:line="240" w:lineRule="auto"/>
        <w:jc w:val="both"/>
      </w:pPr>
    </w:p>
    <w:p w14:paraId="1290D96A" w14:textId="13E52498" w:rsidR="001E0C29" w:rsidRDefault="001E0C29" w:rsidP="0002331E">
      <w:pPr>
        <w:pStyle w:val="Tekstpodstawowy"/>
        <w:tabs>
          <w:tab w:val="left" w:pos="280"/>
        </w:tabs>
        <w:spacing w:after="0" w:line="240" w:lineRule="auto"/>
        <w:jc w:val="both"/>
        <w:rPr>
          <w:i/>
        </w:rPr>
      </w:pPr>
      <w:r>
        <w:t xml:space="preserve">Przebieg narady otwierającej jest dokumentowany protokołem z narady otwierającej </w:t>
      </w:r>
      <w:r w:rsidRPr="00C046DE">
        <w:rPr>
          <w:i/>
        </w:rPr>
        <w:t>(Załą</w:t>
      </w:r>
      <w:r w:rsidR="00C046DE" w:rsidRPr="00C046DE">
        <w:rPr>
          <w:i/>
        </w:rPr>
        <w:t>cznik nr 2 do</w:t>
      </w:r>
      <w:r w:rsidR="008131AA">
        <w:rPr>
          <w:i/>
        </w:rPr>
        <w:t xml:space="preserve"> niniejszych</w:t>
      </w:r>
      <w:r w:rsidR="00C046DE" w:rsidRPr="00C046DE">
        <w:rPr>
          <w:i/>
        </w:rPr>
        <w:t xml:space="preserve"> Zasad – Wzór protokołu z narady otwierającej).</w:t>
      </w:r>
    </w:p>
    <w:p w14:paraId="45223A74" w14:textId="77777777" w:rsidR="00EA7D76" w:rsidRDefault="00EA7D76" w:rsidP="0002331E">
      <w:pPr>
        <w:pStyle w:val="Tekstpodstawowy"/>
        <w:tabs>
          <w:tab w:val="left" w:pos="280"/>
        </w:tabs>
        <w:spacing w:after="0" w:line="240" w:lineRule="auto"/>
        <w:jc w:val="both"/>
        <w:rPr>
          <w:b/>
        </w:rPr>
      </w:pPr>
    </w:p>
    <w:p w14:paraId="0C1D73E8" w14:textId="77777777" w:rsidR="0053118E" w:rsidRDefault="0053118E" w:rsidP="0002331E">
      <w:pPr>
        <w:pStyle w:val="Tekstpodstawowy"/>
        <w:tabs>
          <w:tab w:val="left" w:pos="280"/>
        </w:tabs>
        <w:spacing w:after="0" w:line="240" w:lineRule="auto"/>
        <w:jc w:val="both"/>
        <w:rPr>
          <w:b/>
        </w:rPr>
      </w:pPr>
    </w:p>
    <w:p w14:paraId="60F438C3" w14:textId="77777777" w:rsidR="0053118E" w:rsidRDefault="0053118E" w:rsidP="0002331E">
      <w:pPr>
        <w:pStyle w:val="Tekstpodstawowy"/>
        <w:tabs>
          <w:tab w:val="left" w:pos="280"/>
        </w:tabs>
        <w:spacing w:after="0" w:line="240" w:lineRule="auto"/>
        <w:jc w:val="both"/>
        <w:rPr>
          <w:b/>
        </w:rPr>
      </w:pPr>
    </w:p>
    <w:p w14:paraId="7301567D" w14:textId="17CB528E" w:rsidR="00C046DE" w:rsidRPr="00FF59CF" w:rsidRDefault="00C046DE" w:rsidP="008B572C">
      <w:pPr>
        <w:pStyle w:val="Nagwek3"/>
        <w:rPr>
          <w:rFonts w:ascii="Times New Roman" w:hAnsi="Times New Roman" w:cs="Times New Roman"/>
          <w:b/>
          <w:bCs/>
          <w:color w:val="auto"/>
        </w:rPr>
      </w:pPr>
      <w:bookmarkStart w:id="19" w:name="_Toc150168893"/>
      <w:r w:rsidRPr="00FF59CF">
        <w:rPr>
          <w:rFonts w:ascii="Times New Roman" w:hAnsi="Times New Roman" w:cs="Times New Roman"/>
          <w:b/>
          <w:bCs/>
          <w:color w:val="auto"/>
        </w:rPr>
        <w:lastRenderedPageBreak/>
        <w:t>5.1.3. Program zadania audytowego</w:t>
      </w:r>
      <w:bookmarkEnd w:id="19"/>
    </w:p>
    <w:p w14:paraId="656A2362" w14:textId="77777777" w:rsidR="00195A57" w:rsidRPr="00C046DE" w:rsidRDefault="00195A57" w:rsidP="0002331E">
      <w:pPr>
        <w:pStyle w:val="Tekstpodstawowy"/>
        <w:tabs>
          <w:tab w:val="left" w:pos="280"/>
        </w:tabs>
        <w:spacing w:after="0" w:line="240" w:lineRule="auto"/>
        <w:jc w:val="both"/>
        <w:rPr>
          <w:b/>
        </w:rPr>
      </w:pPr>
    </w:p>
    <w:p w14:paraId="42F286DD" w14:textId="48FB4F3F" w:rsidR="00C046DE" w:rsidRDefault="00C046DE" w:rsidP="005B63AF">
      <w:pPr>
        <w:pStyle w:val="Tekstpodstawowy"/>
        <w:tabs>
          <w:tab w:val="left" w:pos="280"/>
        </w:tabs>
        <w:spacing w:after="0" w:line="240" w:lineRule="auto"/>
        <w:jc w:val="both"/>
      </w:pPr>
      <w:r>
        <w:t xml:space="preserve">Audytor wewnętrzny przygotowuje program zadania zapewniającego </w:t>
      </w:r>
      <w:r w:rsidRPr="00C046DE">
        <w:rPr>
          <w:i/>
        </w:rPr>
        <w:t>(Załącznik nr 3 do</w:t>
      </w:r>
      <w:r w:rsidR="005B63AF">
        <w:rPr>
          <w:i/>
        </w:rPr>
        <w:t xml:space="preserve"> </w:t>
      </w:r>
      <w:r w:rsidR="008131AA">
        <w:rPr>
          <w:i/>
        </w:rPr>
        <w:t xml:space="preserve">niniejszych </w:t>
      </w:r>
      <w:r w:rsidRPr="00C046DE">
        <w:rPr>
          <w:i/>
        </w:rPr>
        <w:t>Zasad – Wzór</w:t>
      </w:r>
      <w:r w:rsidR="009A76C0">
        <w:rPr>
          <w:i/>
        </w:rPr>
        <w:t xml:space="preserve"> </w:t>
      </w:r>
      <w:r w:rsidRPr="00C046DE">
        <w:rPr>
          <w:i/>
        </w:rPr>
        <w:t>programu zadania audytowego)</w:t>
      </w:r>
      <w:r w:rsidR="00AA2C8D">
        <w:rPr>
          <w:i/>
        </w:rPr>
        <w:t xml:space="preserve"> </w:t>
      </w:r>
      <w:r>
        <w:t>uwzględniając w</w:t>
      </w:r>
      <w:r w:rsidR="005B63AF">
        <w:t xml:space="preserve"> </w:t>
      </w:r>
      <w:r>
        <w:t>szczególności:</w:t>
      </w:r>
    </w:p>
    <w:p w14:paraId="51C68A8E" w14:textId="5E182A33" w:rsidR="00C046DE" w:rsidRDefault="00C046DE" w:rsidP="00EA7D76">
      <w:pPr>
        <w:pStyle w:val="Tekstpodstawowy"/>
        <w:numPr>
          <w:ilvl w:val="3"/>
          <w:numId w:val="6"/>
        </w:numPr>
        <w:tabs>
          <w:tab w:val="left" w:pos="426"/>
        </w:tabs>
        <w:spacing w:after="0" w:line="240" w:lineRule="auto"/>
        <w:ind w:left="426" w:hanging="426"/>
        <w:jc w:val="both"/>
      </w:pPr>
      <w:proofErr w:type="gramStart"/>
      <w:r>
        <w:t>wynik</w:t>
      </w:r>
      <w:proofErr w:type="gramEnd"/>
      <w:r>
        <w:t xml:space="preserve"> przeglądu wstępnego</w:t>
      </w:r>
      <w:r w:rsidR="00AA2C8D">
        <w:t>, któr</w:t>
      </w:r>
      <w:r w:rsidR="000457F6">
        <w:t>y</w:t>
      </w:r>
      <w:r w:rsidR="00AA2C8D">
        <w:t xml:space="preserve"> zawart</w:t>
      </w:r>
      <w:r w:rsidR="000457F6">
        <w:t>y</w:t>
      </w:r>
      <w:r w:rsidR="00AA2C8D">
        <w:t xml:space="preserve"> </w:t>
      </w:r>
      <w:r w:rsidR="000457F6">
        <w:t>jest</w:t>
      </w:r>
      <w:r w:rsidR="00AA2C8D">
        <w:t xml:space="preserve"> w notatce z wstępnego przeglądu</w:t>
      </w:r>
      <w:r w:rsidR="008131AA">
        <w:t>,</w:t>
      </w:r>
    </w:p>
    <w:p w14:paraId="444A9A56" w14:textId="03308D9D" w:rsidR="00C046DE" w:rsidRDefault="00C046DE" w:rsidP="00EA7D76">
      <w:pPr>
        <w:pStyle w:val="Tekstpodstawowy"/>
        <w:numPr>
          <w:ilvl w:val="3"/>
          <w:numId w:val="6"/>
        </w:numPr>
        <w:tabs>
          <w:tab w:val="left" w:pos="426"/>
        </w:tabs>
        <w:spacing w:after="0" w:line="240" w:lineRule="auto"/>
        <w:ind w:left="426" w:hanging="426"/>
        <w:jc w:val="both"/>
      </w:pPr>
      <w:proofErr w:type="gramStart"/>
      <w:r>
        <w:t>uwagi</w:t>
      </w:r>
      <w:proofErr w:type="gramEnd"/>
      <w:r>
        <w:t xml:space="preserve"> kierownik komórki/jednostki audytowanej oraz </w:t>
      </w:r>
      <w:r w:rsidR="00D33207">
        <w:rPr>
          <w:color w:val="000000"/>
        </w:rPr>
        <w:t>Wójta</w:t>
      </w:r>
      <w:r w:rsidR="006612A0">
        <w:t xml:space="preserve"> Gminy </w:t>
      </w:r>
      <w:r w:rsidR="002661E3">
        <w:t>Oksa</w:t>
      </w:r>
      <w:r w:rsidR="008131AA">
        <w:t>,</w:t>
      </w:r>
    </w:p>
    <w:p w14:paraId="3B7ADEBD" w14:textId="113CC9DD" w:rsidR="00C046DE" w:rsidRDefault="00C046DE" w:rsidP="00EA7D76">
      <w:pPr>
        <w:pStyle w:val="Tekstpodstawowy"/>
        <w:numPr>
          <w:ilvl w:val="3"/>
          <w:numId w:val="6"/>
        </w:numPr>
        <w:tabs>
          <w:tab w:val="left" w:pos="426"/>
        </w:tabs>
        <w:spacing w:after="0" w:line="240" w:lineRule="auto"/>
        <w:ind w:left="426" w:hanging="426"/>
        <w:jc w:val="both"/>
      </w:pPr>
      <w:proofErr w:type="gramStart"/>
      <w:r>
        <w:t>zasoby</w:t>
      </w:r>
      <w:proofErr w:type="gramEnd"/>
      <w:r>
        <w:t xml:space="preserve"> niezbędne do przeprowadzenia zadania, w tym ewentualną pot</w:t>
      </w:r>
      <w:r w:rsidR="008131AA">
        <w:t>rzebę uzyskania pomocy eksperta,</w:t>
      </w:r>
    </w:p>
    <w:p w14:paraId="1E12CBAB" w14:textId="172D2E85" w:rsidR="00C046DE" w:rsidRDefault="00C046DE" w:rsidP="00EA7D76">
      <w:pPr>
        <w:pStyle w:val="Tekstpodstawowy"/>
        <w:numPr>
          <w:ilvl w:val="3"/>
          <w:numId w:val="6"/>
        </w:numPr>
        <w:tabs>
          <w:tab w:val="left" w:pos="426"/>
        </w:tabs>
        <w:spacing w:after="0" w:line="240" w:lineRule="auto"/>
        <w:ind w:left="426" w:hanging="426"/>
        <w:jc w:val="both"/>
      </w:pPr>
      <w:proofErr w:type="gramStart"/>
      <w:r>
        <w:t>przewidywany</w:t>
      </w:r>
      <w:proofErr w:type="gramEnd"/>
      <w:r>
        <w:t xml:space="preserve"> czas trwania zadania.</w:t>
      </w:r>
    </w:p>
    <w:p w14:paraId="765F575C" w14:textId="77777777" w:rsidR="00166BFD" w:rsidRDefault="00166BFD" w:rsidP="0002331E">
      <w:pPr>
        <w:pStyle w:val="Tekstpodstawowy"/>
        <w:tabs>
          <w:tab w:val="left" w:pos="280"/>
        </w:tabs>
        <w:spacing w:after="0" w:line="240" w:lineRule="auto"/>
        <w:jc w:val="both"/>
      </w:pPr>
    </w:p>
    <w:p w14:paraId="68C80DE6" w14:textId="3F0204A0" w:rsidR="00C046DE" w:rsidRDefault="00C046DE" w:rsidP="0002331E">
      <w:pPr>
        <w:pStyle w:val="Tekstpodstawowy"/>
        <w:tabs>
          <w:tab w:val="left" w:pos="280"/>
        </w:tabs>
        <w:spacing w:after="0" w:line="240" w:lineRule="auto"/>
        <w:jc w:val="both"/>
      </w:pPr>
      <w:r>
        <w:t>W programie zadania zapewniającego audytor wewnętrzny określa w szczególności:</w:t>
      </w:r>
    </w:p>
    <w:p w14:paraId="2733999D" w14:textId="298BF626" w:rsidR="00C046DE" w:rsidRDefault="008131AA" w:rsidP="00EA7D76">
      <w:pPr>
        <w:pStyle w:val="Tekstpodstawowy"/>
        <w:numPr>
          <w:ilvl w:val="4"/>
          <w:numId w:val="6"/>
        </w:numPr>
        <w:tabs>
          <w:tab w:val="left" w:pos="426"/>
        </w:tabs>
        <w:spacing w:after="0" w:line="240" w:lineRule="auto"/>
        <w:ind w:left="426" w:hanging="426"/>
        <w:jc w:val="both"/>
      </w:pPr>
      <w:proofErr w:type="gramStart"/>
      <w:r>
        <w:t>temat</w:t>
      </w:r>
      <w:proofErr w:type="gramEnd"/>
      <w:r>
        <w:t xml:space="preserve"> zadania,</w:t>
      </w:r>
    </w:p>
    <w:p w14:paraId="39DAE617" w14:textId="2D7F4234" w:rsidR="00C046DE" w:rsidRDefault="008131AA" w:rsidP="00EA7D76">
      <w:pPr>
        <w:pStyle w:val="Tekstpodstawowy"/>
        <w:numPr>
          <w:ilvl w:val="4"/>
          <w:numId w:val="6"/>
        </w:numPr>
        <w:tabs>
          <w:tab w:val="left" w:pos="426"/>
        </w:tabs>
        <w:spacing w:after="0" w:line="240" w:lineRule="auto"/>
        <w:ind w:left="426" w:hanging="426"/>
        <w:jc w:val="both"/>
      </w:pPr>
      <w:proofErr w:type="gramStart"/>
      <w:r>
        <w:t>cel</w:t>
      </w:r>
      <w:proofErr w:type="gramEnd"/>
      <w:r>
        <w:t xml:space="preserve"> zadania,</w:t>
      </w:r>
    </w:p>
    <w:p w14:paraId="6177D340" w14:textId="6A5AD7FC" w:rsidR="00C046DE" w:rsidRDefault="00C046DE" w:rsidP="00EA7D76">
      <w:pPr>
        <w:pStyle w:val="Tekstpodstawowy"/>
        <w:numPr>
          <w:ilvl w:val="4"/>
          <w:numId w:val="6"/>
        </w:numPr>
        <w:tabs>
          <w:tab w:val="left" w:pos="426"/>
        </w:tabs>
        <w:spacing w:after="0" w:line="240" w:lineRule="auto"/>
        <w:ind w:left="426" w:hanging="426"/>
        <w:jc w:val="both"/>
      </w:pPr>
      <w:proofErr w:type="gramStart"/>
      <w:r>
        <w:t>zakres</w:t>
      </w:r>
      <w:proofErr w:type="gramEnd"/>
      <w:r>
        <w:t xml:space="preserve"> po</w:t>
      </w:r>
      <w:r w:rsidR="008131AA">
        <w:t>dmiotowy i przedmiotowy zadania,</w:t>
      </w:r>
    </w:p>
    <w:p w14:paraId="3545B495" w14:textId="2E728318" w:rsidR="00C046DE" w:rsidRDefault="00C046DE" w:rsidP="00EA7D76">
      <w:pPr>
        <w:pStyle w:val="Tekstpodstawowy"/>
        <w:numPr>
          <w:ilvl w:val="4"/>
          <w:numId w:val="6"/>
        </w:numPr>
        <w:tabs>
          <w:tab w:val="left" w:pos="426"/>
        </w:tabs>
        <w:spacing w:after="0" w:line="240" w:lineRule="auto"/>
        <w:ind w:left="426" w:hanging="426"/>
        <w:jc w:val="both"/>
      </w:pPr>
      <w:proofErr w:type="gramStart"/>
      <w:r>
        <w:t>istotne</w:t>
      </w:r>
      <w:proofErr w:type="gramEnd"/>
      <w:r>
        <w:t xml:space="preserve"> ryzyka w obszarze działalnośc</w:t>
      </w:r>
      <w:r w:rsidR="008131AA">
        <w:t>i komórki/jednostki audytowanej,</w:t>
      </w:r>
    </w:p>
    <w:p w14:paraId="3FC35CE8" w14:textId="1C1B66A3" w:rsidR="00C046DE" w:rsidRDefault="00C046DE" w:rsidP="00EA7D76">
      <w:pPr>
        <w:pStyle w:val="Tekstpodstawowy"/>
        <w:numPr>
          <w:ilvl w:val="4"/>
          <w:numId w:val="6"/>
        </w:numPr>
        <w:tabs>
          <w:tab w:val="left" w:pos="426"/>
        </w:tabs>
        <w:spacing w:after="0" w:line="240" w:lineRule="auto"/>
        <w:ind w:left="426" w:hanging="426"/>
        <w:jc w:val="both"/>
      </w:pPr>
      <w:proofErr w:type="gramStart"/>
      <w:r>
        <w:t>sposób</w:t>
      </w:r>
      <w:proofErr w:type="gramEnd"/>
      <w:r>
        <w:t xml:space="preserve"> zrealizowania zadania, w szczególności opis doboru próby </w:t>
      </w:r>
      <w:r w:rsidR="008131AA">
        <w:t>do badania oraz technik badania,</w:t>
      </w:r>
    </w:p>
    <w:p w14:paraId="06C58EDB" w14:textId="6365693E" w:rsidR="00C046DE" w:rsidRDefault="00C046DE" w:rsidP="00EA7D76">
      <w:pPr>
        <w:pStyle w:val="Tekstpodstawowy"/>
        <w:numPr>
          <w:ilvl w:val="4"/>
          <w:numId w:val="6"/>
        </w:numPr>
        <w:tabs>
          <w:tab w:val="left" w:pos="426"/>
        </w:tabs>
        <w:spacing w:after="0" w:line="240" w:lineRule="auto"/>
        <w:ind w:left="426" w:hanging="426"/>
        <w:jc w:val="both"/>
      </w:pPr>
      <w:proofErr w:type="gramStart"/>
      <w:r>
        <w:t>uzgodnione</w:t>
      </w:r>
      <w:proofErr w:type="gramEnd"/>
      <w:r>
        <w:t xml:space="preserve"> kryteria </w:t>
      </w:r>
      <w:r w:rsidR="008131AA">
        <w:t>oceny ustaleń stanu faktycznego,</w:t>
      </w:r>
    </w:p>
    <w:p w14:paraId="1EBCC0C1" w14:textId="65D4DF77" w:rsidR="00C046DE" w:rsidRDefault="00C046DE" w:rsidP="00EA7D76">
      <w:pPr>
        <w:pStyle w:val="Tekstpodstawowy"/>
        <w:numPr>
          <w:ilvl w:val="4"/>
          <w:numId w:val="6"/>
        </w:numPr>
        <w:tabs>
          <w:tab w:val="left" w:pos="426"/>
        </w:tabs>
        <w:spacing w:after="0" w:line="240" w:lineRule="auto"/>
        <w:ind w:left="426" w:hanging="426"/>
        <w:jc w:val="both"/>
      </w:pPr>
      <w:proofErr w:type="gramStart"/>
      <w:r>
        <w:t>datę</w:t>
      </w:r>
      <w:proofErr w:type="gramEnd"/>
      <w:r>
        <w:t xml:space="preserve"> rozpoczęcia i zakończenia zadania.</w:t>
      </w:r>
    </w:p>
    <w:p w14:paraId="7AA9F97B" w14:textId="77777777" w:rsidR="00C046DE" w:rsidRDefault="00C046DE" w:rsidP="0002331E">
      <w:pPr>
        <w:pStyle w:val="Tekstpodstawowy"/>
        <w:tabs>
          <w:tab w:val="left" w:pos="280"/>
        </w:tabs>
        <w:spacing w:after="0" w:line="240" w:lineRule="auto"/>
        <w:jc w:val="both"/>
      </w:pPr>
    </w:p>
    <w:p w14:paraId="14DC41DB" w14:textId="47779E17" w:rsidR="00166BFD" w:rsidRDefault="00C046DE" w:rsidP="0002331E">
      <w:pPr>
        <w:pStyle w:val="Tekstpodstawowy"/>
        <w:tabs>
          <w:tab w:val="left" w:pos="280"/>
        </w:tabs>
        <w:spacing w:after="0" w:line="240" w:lineRule="auto"/>
        <w:jc w:val="both"/>
      </w:pPr>
      <w:r>
        <w:tab/>
        <w:t>Program zadania jest opracowywany przez audytora wewnętrznego. W uzasadnionych przypadkach audytor może w trakcie przeprowadzania zadania zapewniającego dokonać zmian w programie zadania. Zmiany programu zadania powinny być udokumentowane.</w:t>
      </w:r>
    </w:p>
    <w:p w14:paraId="79F21C7F" w14:textId="77777777" w:rsidR="00FF59CF" w:rsidRDefault="00FF59CF" w:rsidP="00FF59CF">
      <w:pPr>
        <w:pStyle w:val="Tekstpodstawowy"/>
        <w:tabs>
          <w:tab w:val="left" w:pos="280"/>
        </w:tabs>
        <w:spacing w:after="0" w:line="240" w:lineRule="auto"/>
        <w:jc w:val="both"/>
      </w:pPr>
    </w:p>
    <w:p w14:paraId="7B74DAD8" w14:textId="33855EFB" w:rsidR="003012D3" w:rsidRPr="00FF59CF" w:rsidRDefault="003012D3" w:rsidP="008B572C">
      <w:pPr>
        <w:pStyle w:val="Nagwek2"/>
        <w:numPr>
          <w:ilvl w:val="0"/>
          <w:numId w:val="0"/>
        </w:numPr>
        <w:rPr>
          <w:rFonts w:ascii="Times New Roman" w:hAnsi="Times New Roman" w:cs="Times New Roman"/>
          <w:sz w:val="24"/>
          <w:szCs w:val="24"/>
        </w:rPr>
      </w:pPr>
      <w:bookmarkStart w:id="20" w:name="_Toc150168894"/>
      <w:r w:rsidRPr="00FF59CF">
        <w:rPr>
          <w:rFonts w:ascii="Times New Roman" w:hAnsi="Times New Roman" w:cs="Times New Roman"/>
          <w:sz w:val="24"/>
          <w:szCs w:val="24"/>
        </w:rPr>
        <w:t>5.2. Realizacja zadania audytowego</w:t>
      </w:r>
      <w:bookmarkEnd w:id="20"/>
    </w:p>
    <w:p w14:paraId="4664B38D" w14:textId="77777777" w:rsidR="00EA7D76" w:rsidRDefault="00EA7D76" w:rsidP="0002331E">
      <w:pPr>
        <w:pStyle w:val="Tekstpodstawowy"/>
        <w:tabs>
          <w:tab w:val="left" w:pos="280"/>
        </w:tabs>
        <w:spacing w:after="0" w:line="240" w:lineRule="auto"/>
        <w:jc w:val="both"/>
        <w:rPr>
          <w:b/>
        </w:rPr>
      </w:pPr>
    </w:p>
    <w:p w14:paraId="3C9D8123" w14:textId="7F71F8FA" w:rsidR="003012D3" w:rsidRDefault="001B3949" w:rsidP="0002331E">
      <w:pPr>
        <w:pStyle w:val="Tekstpodstawowy"/>
        <w:tabs>
          <w:tab w:val="left" w:pos="280"/>
        </w:tabs>
        <w:spacing w:after="0" w:line="240" w:lineRule="auto"/>
        <w:jc w:val="both"/>
      </w:pPr>
      <w:r>
        <w:tab/>
      </w:r>
      <w:r w:rsidR="003012D3">
        <w:t>Zadanie audytowe powinno być zrealizowane z zachowaniem Międzynarodowych Standardów Praktyki Zawodowej Audytu Wewnętrznego opracowanych przez</w:t>
      </w:r>
      <w:r w:rsidR="00514ED9" w:rsidRPr="00514ED9">
        <w:t xml:space="preserve"> The </w:t>
      </w:r>
      <w:proofErr w:type="spellStart"/>
      <w:r w:rsidR="00514ED9" w:rsidRPr="00514ED9">
        <w:t>Institute</w:t>
      </w:r>
      <w:proofErr w:type="spellEnd"/>
      <w:r w:rsidR="00514ED9" w:rsidRPr="00514ED9">
        <w:t xml:space="preserve"> of </w:t>
      </w:r>
      <w:proofErr w:type="spellStart"/>
      <w:r w:rsidR="00514ED9" w:rsidRPr="00514ED9">
        <w:t>Internal</w:t>
      </w:r>
      <w:proofErr w:type="spellEnd"/>
      <w:r w:rsidR="00514ED9" w:rsidRPr="00514ED9">
        <w:t xml:space="preserve"> </w:t>
      </w:r>
      <w:proofErr w:type="spellStart"/>
      <w:r w:rsidR="00514ED9" w:rsidRPr="00514ED9">
        <w:t>Auditors</w:t>
      </w:r>
      <w:proofErr w:type="spellEnd"/>
      <w:r w:rsidR="003012D3">
        <w:t xml:space="preserve"> IIA, a mianowicie:</w:t>
      </w:r>
    </w:p>
    <w:p w14:paraId="51020184" w14:textId="40827516" w:rsidR="003012D3" w:rsidRDefault="00023138" w:rsidP="000457F6">
      <w:pPr>
        <w:pStyle w:val="Tekstpodstawowy"/>
        <w:numPr>
          <w:ilvl w:val="0"/>
          <w:numId w:val="16"/>
        </w:numPr>
        <w:tabs>
          <w:tab w:val="left" w:pos="426"/>
        </w:tabs>
        <w:spacing w:after="0" w:line="240" w:lineRule="auto"/>
        <w:ind w:left="426" w:hanging="426"/>
        <w:jc w:val="both"/>
      </w:pPr>
      <w:r w:rsidRPr="00023138">
        <w:rPr>
          <w:i/>
        </w:rPr>
        <w:t>Audytor wewnętrzny musi zbierać, analizować, oceniać i dokumentować informacje wystarczające do osiągnięcia celów</w:t>
      </w:r>
      <w:r>
        <w:t xml:space="preserve"> (zgodnie ze Standa</w:t>
      </w:r>
      <w:r w:rsidR="008131AA">
        <w:t>rdem 2300: Wykonywanie zadania),</w:t>
      </w:r>
    </w:p>
    <w:p w14:paraId="029E04F9" w14:textId="416E1CD4" w:rsidR="00023138" w:rsidRPr="003012D3" w:rsidRDefault="00023138" w:rsidP="000457F6">
      <w:pPr>
        <w:pStyle w:val="Tekstpodstawowy"/>
        <w:numPr>
          <w:ilvl w:val="0"/>
          <w:numId w:val="16"/>
        </w:numPr>
        <w:tabs>
          <w:tab w:val="left" w:pos="426"/>
        </w:tabs>
        <w:spacing w:after="0" w:line="240" w:lineRule="auto"/>
        <w:ind w:left="426" w:hanging="426"/>
        <w:jc w:val="both"/>
      </w:pPr>
      <w:r w:rsidRPr="00023138">
        <w:rPr>
          <w:i/>
        </w:rPr>
        <w:t xml:space="preserve">Audytor wewnętrzny musi opierać wnioski i wyniki zadania na odpowiednich analizach </w:t>
      </w:r>
      <w:r w:rsidR="00EA7D76">
        <w:rPr>
          <w:i/>
        </w:rPr>
        <w:br/>
      </w:r>
      <w:r w:rsidRPr="00023138">
        <w:rPr>
          <w:i/>
        </w:rPr>
        <w:t xml:space="preserve">i ocenach </w:t>
      </w:r>
      <w:r>
        <w:t>(zgodnie ze Standardem 2320: Analiza i ocena).</w:t>
      </w:r>
    </w:p>
    <w:p w14:paraId="2950B0F2" w14:textId="77777777" w:rsidR="00166BFD" w:rsidRDefault="00166BFD" w:rsidP="008B572C">
      <w:pPr>
        <w:pStyle w:val="Nagwek3"/>
      </w:pPr>
    </w:p>
    <w:p w14:paraId="66719154" w14:textId="7C82CB39" w:rsidR="00997BFA" w:rsidRPr="00FF59CF" w:rsidRDefault="00997BFA" w:rsidP="008B572C">
      <w:pPr>
        <w:pStyle w:val="Nagwek3"/>
        <w:rPr>
          <w:rFonts w:ascii="Times New Roman" w:hAnsi="Times New Roman" w:cs="Times New Roman"/>
          <w:b/>
          <w:color w:val="auto"/>
        </w:rPr>
      </w:pPr>
      <w:bookmarkStart w:id="21" w:name="_Toc150168895"/>
      <w:r w:rsidRPr="00FF59CF">
        <w:rPr>
          <w:rFonts w:ascii="Times New Roman" w:hAnsi="Times New Roman" w:cs="Times New Roman"/>
          <w:b/>
          <w:color w:val="auto"/>
        </w:rPr>
        <w:t>5.2.1. Wstępne badanie systemów</w:t>
      </w:r>
      <w:bookmarkEnd w:id="21"/>
    </w:p>
    <w:p w14:paraId="2C960957" w14:textId="77777777" w:rsidR="00EA7D76" w:rsidRPr="00997BFA" w:rsidRDefault="00EA7D76" w:rsidP="0002331E">
      <w:pPr>
        <w:pStyle w:val="Tekstpodstawowy"/>
        <w:tabs>
          <w:tab w:val="left" w:pos="280"/>
        </w:tabs>
        <w:spacing w:after="0" w:line="240" w:lineRule="auto"/>
        <w:jc w:val="both"/>
        <w:rPr>
          <w:b/>
        </w:rPr>
      </w:pPr>
    </w:p>
    <w:p w14:paraId="70C8C11F" w14:textId="704712E6" w:rsidR="00997BFA" w:rsidRDefault="00997BFA" w:rsidP="0002331E">
      <w:pPr>
        <w:pStyle w:val="Tekstpodstawowy"/>
        <w:tabs>
          <w:tab w:val="left" w:pos="280"/>
        </w:tabs>
        <w:spacing w:after="0" w:line="240" w:lineRule="auto"/>
        <w:jc w:val="both"/>
      </w:pPr>
      <w:r>
        <w:t>Do technik wykorzystywanych w przeprowadzanym zadaniu zapewniającym zaliczyć należy w szczególności:</w:t>
      </w:r>
    </w:p>
    <w:p w14:paraId="71ACF17F" w14:textId="77777777" w:rsidR="001B3949" w:rsidRDefault="001B3949" w:rsidP="0002331E">
      <w:pPr>
        <w:pStyle w:val="Tekstpodstawowy"/>
        <w:tabs>
          <w:tab w:val="left" w:pos="280"/>
        </w:tabs>
        <w:spacing w:after="0" w:line="240" w:lineRule="auto"/>
        <w:jc w:val="both"/>
      </w:pPr>
    </w:p>
    <w:p w14:paraId="4B2ECD0F" w14:textId="15BEDD6B" w:rsidR="00997BFA" w:rsidRDefault="00997BFA" w:rsidP="001B3949">
      <w:pPr>
        <w:pStyle w:val="Tekstpodstawowy"/>
        <w:numPr>
          <w:ilvl w:val="0"/>
          <w:numId w:val="17"/>
        </w:numPr>
        <w:tabs>
          <w:tab w:val="left" w:pos="426"/>
        </w:tabs>
        <w:spacing w:after="0" w:line="240" w:lineRule="auto"/>
        <w:ind w:left="284" w:hanging="284"/>
        <w:jc w:val="both"/>
      </w:pPr>
      <w:proofErr w:type="gramStart"/>
      <w:r>
        <w:t>zapoznanie</w:t>
      </w:r>
      <w:proofErr w:type="gramEnd"/>
      <w:r>
        <w:t xml:space="preserve"> się z przepisami prawa dotyczącymi działalności jedn</w:t>
      </w:r>
      <w:r w:rsidR="008131AA">
        <w:t>ostki/komórki poddanej audytowi,</w:t>
      </w:r>
    </w:p>
    <w:p w14:paraId="361C4493" w14:textId="18DB68F8" w:rsidR="00997BFA" w:rsidRDefault="00997BFA" w:rsidP="001B3949">
      <w:pPr>
        <w:pStyle w:val="Tekstpodstawowy"/>
        <w:numPr>
          <w:ilvl w:val="0"/>
          <w:numId w:val="17"/>
        </w:numPr>
        <w:tabs>
          <w:tab w:val="left" w:pos="426"/>
        </w:tabs>
        <w:spacing w:after="0" w:line="240" w:lineRule="auto"/>
        <w:ind w:left="284" w:hanging="284"/>
        <w:jc w:val="both"/>
      </w:pPr>
      <w:proofErr w:type="gramStart"/>
      <w:r>
        <w:t>rozmowy</w:t>
      </w:r>
      <w:proofErr w:type="gramEnd"/>
      <w:r>
        <w:t xml:space="preserve"> z pracownikami dane</w:t>
      </w:r>
      <w:r w:rsidR="008131AA">
        <w:t>j komórki/jednostki audytowanej,</w:t>
      </w:r>
    </w:p>
    <w:p w14:paraId="5E37E507" w14:textId="7EF1B77A" w:rsidR="00997BFA" w:rsidRDefault="00997BFA" w:rsidP="001B3949">
      <w:pPr>
        <w:pStyle w:val="Tekstpodstawowy"/>
        <w:numPr>
          <w:ilvl w:val="0"/>
          <w:numId w:val="17"/>
        </w:numPr>
        <w:tabs>
          <w:tab w:val="left" w:pos="426"/>
        </w:tabs>
        <w:spacing w:after="0" w:line="240" w:lineRule="auto"/>
        <w:ind w:left="284" w:hanging="284"/>
        <w:jc w:val="both"/>
      </w:pPr>
      <w:proofErr w:type="gramStart"/>
      <w:r>
        <w:t>testy</w:t>
      </w:r>
      <w:proofErr w:type="gramEnd"/>
      <w:r>
        <w:t xml:space="preserve"> kroczące – prześledzenie przebiegu wybranych operacji przez cały system dla potwierdzenia czy rzeczywiście</w:t>
      </w:r>
      <w:r w:rsidR="008131AA">
        <w:t xml:space="preserve"> funkcjonuje tak jak to opisano,</w:t>
      </w:r>
    </w:p>
    <w:p w14:paraId="4C4796BF" w14:textId="3DD1D0F6" w:rsidR="00997BFA" w:rsidRDefault="00997BFA" w:rsidP="001B3949">
      <w:pPr>
        <w:pStyle w:val="Tekstpodstawowy"/>
        <w:numPr>
          <w:ilvl w:val="0"/>
          <w:numId w:val="17"/>
        </w:numPr>
        <w:tabs>
          <w:tab w:val="left" w:pos="426"/>
        </w:tabs>
        <w:spacing w:after="0" w:line="240" w:lineRule="auto"/>
        <w:ind w:left="284" w:hanging="284"/>
        <w:jc w:val="both"/>
      </w:pPr>
      <w:proofErr w:type="gramStart"/>
      <w:r>
        <w:t>wst</w:t>
      </w:r>
      <w:r w:rsidR="008131AA">
        <w:t>ępną</w:t>
      </w:r>
      <w:proofErr w:type="gramEnd"/>
      <w:r w:rsidR="008131AA">
        <w:t xml:space="preserve"> ocenę mechanizmów kontroli,</w:t>
      </w:r>
    </w:p>
    <w:p w14:paraId="6EC6362C" w14:textId="7CAED887" w:rsidR="00997BFA" w:rsidRDefault="00997BFA" w:rsidP="001B3949">
      <w:pPr>
        <w:pStyle w:val="Tekstpodstawowy"/>
        <w:numPr>
          <w:ilvl w:val="0"/>
          <w:numId w:val="17"/>
        </w:numPr>
        <w:tabs>
          <w:tab w:val="left" w:pos="426"/>
        </w:tabs>
        <w:spacing w:after="0" w:line="240" w:lineRule="auto"/>
        <w:ind w:left="284" w:hanging="284"/>
        <w:jc w:val="both"/>
      </w:pPr>
      <w:proofErr w:type="gramStart"/>
      <w:r>
        <w:t>dokumentowanie</w:t>
      </w:r>
      <w:proofErr w:type="gramEnd"/>
      <w:r>
        <w:t xml:space="preserve"> – ukończenie kompletowania schematów organizacyjnych, analiz graficznych przebiegu procesów ora</w:t>
      </w:r>
      <w:r w:rsidR="008131AA">
        <w:t>z notatek opisujących procedury,</w:t>
      </w:r>
    </w:p>
    <w:p w14:paraId="24A076CE" w14:textId="5E3CA794" w:rsidR="00997BFA" w:rsidRDefault="00997BFA" w:rsidP="001B3949">
      <w:pPr>
        <w:pStyle w:val="Tekstpodstawowy"/>
        <w:numPr>
          <w:ilvl w:val="0"/>
          <w:numId w:val="17"/>
        </w:numPr>
        <w:tabs>
          <w:tab w:val="left" w:pos="426"/>
        </w:tabs>
        <w:spacing w:after="0" w:line="240" w:lineRule="auto"/>
        <w:ind w:left="284" w:hanging="284"/>
        <w:jc w:val="both"/>
      </w:pPr>
      <w:proofErr w:type="gramStart"/>
      <w:r>
        <w:lastRenderedPageBreak/>
        <w:t>ocenę</w:t>
      </w:r>
      <w:proofErr w:type="gramEnd"/>
      <w:r>
        <w:t xml:space="preserve"> – dokonanie wstępnej próby oceny ef</w:t>
      </w:r>
      <w:r w:rsidR="008131AA">
        <w:t>ektywności mechanizmów kontroli,</w:t>
      </w:r>
    </w:p>
    <w:p w14:paraId="12247F1B" w14:textId="0B1ECFF6" w:rsidR="00997BFA" w:rsidRDefault="00997BFA" w:rsidP="001B3949">
      <w:pPr>
        <w:pStyle w:val="Tekstpodstawowy"/>
        <w:numPr>
          <w:ilvl w:val="0"/>
          <w:numId w:val="17"/>
        </w:numPr>
        <w:tabs>
          <w:tab w:val="left" w:pos="426"/>
        </w:tabs>
        <w:spacing w:after="0" w:line="240" w:lineRule="auto"/>
        <w:ind w:left="284" w:hanging="284"/>
        <w:jc w:val="both"/>
      </w:pPr>
      <w:proofErr w:type="gramStart"/>
      <w:r>
        <w:t>testowanie</w:t>
      </w:r>
      <w:proofErr w:type="gramEnd"/>
      <w:r>
        <w:t xml:space="preserve"> i ponowną ocenę – potwierdzenie, modyfikacja albo odrzucenie wstępnej próby oceny systemu mechanizmów kontroli poprzez zastosowa</w:t>
      </w:r>
      <w:r w:rsidR="008131AA">
        <w:t>nie testów na wybranych próbach,</w:t>
      </w:r>
    </w:p>
    <w:p w14:paraId="5F7A4574" w14:textId="5963016D" w:rsidR="00997BFA" w:rsidRDefault="00997BFA" w:rsidP="001B3949">
      <w:pPr>
        <w:pStyle w:val="Tekstpodstawowy"/>
        <w:numPr>
          <w:ilvl w:val="0"/>
          <w:numId w:val="17"/>
        </w:numPr>
        <w:tabs>
          <w:tab w:val="left" w:pos="426"/>
        </w:tabs>
        <w:spacing w:after="0" w:line="240" w:lineRule="auto"/>
        <w:ind w:left="284" w:hanging="284"/>
        <w:jc w:val="both"/>
      </w:pPr>
      <w:proofErr w:type="gramStart"/>
      <w:r>
        <w:t>udokumentowanie</w:t>
      </w:r>
      <w:proofErr w:type="gramEnd"/>
      <w:r>
        <w:t xml:space="preserve"> wyników takich testów i wniosków dotyczących efektywności systemu mechanizmów kontroli. </w:t>
      </w:r>
    </w:p>
    <w:p w14:paraId="463A901C" w14:textId="6B025306" w:rsidR="00997BFA" w:rsidRPr="00FF59CF" w:rsidRDefault="00997BFA" w:rsidP="008B572C">
      <w:pPr>
        <w:pStyle w:val="Nagwek3"/>
        <w:rPr>
          <w:rFonts w:ascii="Times New Roman" w:hAnsi="Times New Roman" w:cs="Times New Roman"/>
          <w:b/>
          <w:bCs/>
          <w:color w:val="auto"/>
        </w:rPr>
      </w:pPr>
      <w:bookmarkStart w:id="22" w:name="_Toc150168896"/>
      <w:r w:rsidRPr="00FF59CF">
        <w:rPr>
          <w:rFonts w:ascii="Times New Roman" w:hAnsi="Times New Roman" w:cs="Times New Roman"/>
          <w:b/>
          <w:bCs/>
          <w:color w:val="auto"/>
        </w:rPr>
        <w:t>5.2.2. Dowody audytowe</w:t>
      </w:r>
      <w:bookmarkEnd w:id="22"/>
    </w:p>
    <w:p w14:paraId="410C858A" w14:textId="77777777" w:rsidR="00EA7D76" w:rsidRPr="00997BFA" w:rsidRDefault="00EA7D76" w:rsidP="0002331E">
      <w:pPr>
        <w:pStyle w:val="Tekstpodstawowy"/>
        <w:tabs>
          <w:tab w:val="left" w:pos="280"/>
        </w:tabs>
        <w:spacing w:after="0" w:line="240" w:lineRule="auto"/>
        <w:jc w:val="both"/>
        <w:rPr>
          <w:b/>
        </w:rPr>
      </w:pPr>
    </w:p>
    <w:p w14:paraId="14F4D3BA" w14:textId="68454FAE" w:rsidR="00997BFA" w:rsidRDefault="00A57760" w:rsidP="0002331E">
      <w:pPr>
        <w:pStyle w:val="Tekstpodstawowy"/>
        <w:tabs>
          <w:tab w:val="left" w:pos="280"/>
        </w:tabs>
        <w:spacing w:after="0" w:line="240" w:lineRule="auto"/>
        <w:jc w:val="both"/>
      </w:pPr>
      <w:r>
        <w:tab/>
      </w:r>
      <w:r w:rsidR="00997BFA">
        <w:t>W trakcie zadania audytowego audytor gromadzi dowody potwierdzające ustalenia audytu. Zgromadzone dowody audytowe muszą być:</w:t>
      </w:r>
    </w:p>
    <w:p w14:paraId="4CC2A988" w14:textId="44E7EC3E" w:rsidR="00997BFA" w:rsidRDefault="00997BFA" w:rsidP="001B3949">
      <w:pPr>
        <w:pStyle w:val="Tekstpodstawowy"/>
        <w:numPr>
          <w:ilvl w:val="0"/>
          <w:numId w:val="18"/>
        </w:numPr>
        <w:spacing w:after="0" w:line="240" w:lineRule="auto"/>
        <w:ind w:left="284" w:hanging="284"/>
        <w:jc w:val="both"/>
      </w:pPr>
      <w:proofErr w:type="gramStart"/>
      <w:r>
        <w:t>dostateczne</w:t>
      </w:r>
      <w:proofErr w:type="gramEnd"/>
      <w:r>
        <w:t xml:space="preserve"> – oparte na faktach, adekwatne i przekonujące na tyle, że inna wystarczająco kompetentna osoba dojdzie na ich pods</w:t>
      </w:r>
      <w:r w:rsidR="008131AA">
        <w:t>tawie do takich samych wniosków,</w:t>
      </w:r>
    </w:p>
    <w:p w14:paraId="71935B0F" w14:textId="0C4B16CC" w:rsidR="00997BFA" w:rsidRDefault="00997BFA" w:rsidP="001B3949">
      <w:pPr>
        <w:pStyle w:val="Tekstpodstawowy"/>
        <w:numPr>
          <w:ilvl w:val="0"/>
          <w:numId w:val="18"/>
        </w:numPr>
        <w:spacing w:after="0" w:line="240" w:lineRule="auto"/>
        <w:ind w:left="284" w:hanging="284"/>
        <w:jc w:val="both"/>
      </w:pPr>
      <w:proofErr w:type="gramStart"/>
      <w:r>
        <w:t>kompetentne</w:t>
      </w:r>
      <w:proofErr w:type="gramEnd"/>
      <w:r>
        <w:t xml:space="preserve"> – rzetelne i najlepsze możliwe do uzyskania</w:t>
      </w:r>
      <w:r w:rsidR="008131AA">
        <w:t xml:space="preserve"> przy użyciu właściwej techniki,</w:t>
      </w:r>
    </w:p>
    <w:p w14:paraId="70139B66" w14:textId="65D5C877" w:rsidR="00E85CE4" w:rsidRDefault="00997BFA" w:rsidP="001B3949">
      <w:pPr>
        <w:pStyle w:val="Tekstpodstawowy"/>
        <w:numPr>
          <w:ilvl w:val="0"/>
          <w:numId w:val="18"/>
        </w:numPr>
        <w:spacing w:after="0" w:line="240" w:lineRule="auto"/>
        <w:ind w:left="284" w:hanging="284"/>
        <w:jc w:val="both"/>
      </w:pPr>
      <w:proofErr w:type="gramStart"/>
      <w:r>
        <w:t>istotne</w:t>
      </w:r>
      <w:proofErr w:type="gramEnd"/>
      <w:r>
        <w:t xml:space="preserve"> – wspierają ustalenia audytu i są powiązane </w:t>
      </w:r>
      <w:r w:rsidR="008131AA">
        <w:t>z obiektami audytu,</w:t>
      </w:r>
    </w:p>
    <w:p w14:paraId="602EEE43" w14:textId="77777777" w:rsidR="00E85CE4" w:rsidRDefault="00E85CE4" w:rsidP="001B3949">
      <w:pPr>
        <w:pStyle w:val="Tekstpodstawowy"/>
        <w:numPr>
          <w:ilvl w:val="0"/>
          <w:numId w:val="18"/>
        </w:numPr>
        <w:spacing w:after="0" w:line="240" w:lineRule="auto"/>
        <w:ind w:left="284" w:hanging="284"/>
        <w:jc w:val="both"/>
      </w:pPr>
      <w:proofErr w:type="gramStart"/>
      <w:r>
        <w:t>użyteczne</w:t>
      </w:r>
      <w:proofErr w:type="gramEnd"/>
      <w:r>
        <w:t xml:space="preserve"> – pozwalają zrealizować cele audytu.</w:t>
      </w:r>
    </w:p>
    <w:p w14:paraId="24315821" w14:textId="77777777" w:rsidR="00166BFD" w:rsidRDefault="00166BFD" w:rsidP="0002331E">
      <w:pPr>
        <w:pStyle w:val="Tekstpodstawowy"/>
        <w:tabs>
          <w:tab w:val="left" w:pos="280"/>
        </w:tabs>
        <w:spacing w:after="0" w:line="240" w:lineRule="auto"/>
        <w:jc w:val="both"/>
      </w:pPr>
    </w:p>
    <w:p w14:paraId="67DA3724" w14:textId="460EBC26" w:rsidR="00997BFA" w:rsidRDefault="00E85CE4" w:rsidP="0002331E">
      <w:pPr>
        <w:pStyle w:val="Tekstpodstawowy"/>
        <w:tabs>
          <w:tab w:val="left" w:pos="280"/>
        </w:tabs>
        <w:spacing w:after="0" w:line="240" w:lineRule="auto"/>
        <w:jc w:val="both"/>
        <w:rPr>
          <w:u w:val="single"/>
        </w:rPr>
      </w:pPr>
      <w:r w:rsidRPr="00E85CE4">
        <w:rPr>
          <w:u w:val="single"/>
        </w:rPr>
        <w:t>Źródła i rodzaje dowodów audytowych</w:t>
      </w:r>
      <w:r w:rsidR="00997BFA" w:rsidRPr="00E85CE4">
        <w:rPr>
          <w:u w:val="single"/>
        </w:rPr>
        <w:t xml:space="preserve"> </w:t>
      </w:r>
    </w:p>
    <w:p w14:paraId="3E54D3E6" w14:textId="77777777" w:rsidR="00A57760" w:rsidRPr="00A57760" w:rsidRDefault="00A57760" w:rsidP="0002331E">
      <w:pPr>
        <w:pStyle w:val="Tekstpodstawowy"/>
        <w:tabs>
          <w:tab w:val="left" w:pos="280"/>
        </w:tabs>
        <w:spacing w:after="0" w:line="240" w:lineRule="auto"/>
        <w:jc w:val="both"/>
        <w:rPr>
          <w:sz w:val="14"/>
          <w:szCs w:val="14"/>
          <w:u w:val="single"/>
        </w:rPr>
      </w:pPr>
    </w:p>
    <w:p w14:paraId="547FEFBF" w14:textId="341ED717" w:rsidR="00E85CE4" w:rsidRPr="00E85CE4" w:rsidRDefault="00E85CE4" w:rsidP="0002331E">
      <w:pPr>
        <w:pStyle w:val="Tekstpodstawowy"/>
        <w:tabs>
          <w:tab w:val="left" w:pos="280"/>
        </w:tabs>
        <w:spacing w:after="0" w:line="240" w:lineRule="auto"/>
        <w:jc w:val="both"/>
      </w:pPr>
      <w:r w:rsidRPr="00E85CE4">
        <w:t>Wiarygodność dowodów potwierdzających ustalenia audytu jest różna w zależności od źródła ich pochodzenia oraz dostępu do nich. Wyróżnia się dowody:</w:t>
      </w:r>
    </w:p>
    <w:p w14:paraId="1E2E4F25" w14:textId="59FCA593" w:rsidR="00E85CE4" w:rsidRPr="00E85CE4" w:rsidRDefault="00E85CE4" w:rsidP="001B3949">
      <w:pPr>
        <w:pStyle w:val="Tekstpodstawowy"/>
        <w:numPr>
          <w:ilvl w:val="0"/>
          <w:numId w:val="19"/>
        </w:numPr>
        <w:tabs>
          <w:tab w:val="left" w:pos="284"/>
        </w:tabs>
        <w:spacing w:after="0" w:line="240" w:lineRule="auto"/>
        <w:ind w:left="284" w:hanging="284"/>
        <w:jc w:val="both"/>
      </w:pPr>
      <w:proofErr w:type="gramStart"/>
      <w:r w:rsidRPr="00E85CE4">
        <w:t>zewnętrzne</w:t>
      </w:r>
      <w:proofErr w:type="gramEnd"/>
      <w:r w:rsidR="008131AA">
        <w:t>,</w:t>
      </w:r>
    </w:p>
    <w:p w14:paraId="31696208" w14:textId="69A3D4CE" w:rsidR="00E85CE4" w:rsidRDefault="00E85CE4" w:rsidP="001B3949">
      <w:pPr>
        <w:pStyle w:val="Tekstpodstawowy"/>
        <w:numPr>
          <w:ilvl w:val="0"/>
          <w:numId w:val="19"/>
        </w:numPr>
        <w:tabs>
          <w:tab w:val="left" w:pos="284"/>
        </w:tabs>
        <w:spacing w:after="0" w:line="240" w:lineRule="auto"/>
        <w:ind w:left="284" w:hanging="284"/>
        <w:jc w:val="both"/>
      </w:pPr>
      <w:proofErr w:type="gramStart"/>
      <w:r w:rsidRPr="00E85CE4">
        <w:t>wewnętrzne</w:t>
      </w:r>
      <w:proofErr w:type="gramEnd"/>
      <w:r w:rsidRPr="00E85CE4">
        <w:t>.</w:t>
      </w:r>
    </w:p>
    <w:p w14:paraId="118D5AF4" w14:textId="77777777" w:rsidR="00166BFD" w:rsidRDefault="00166BFD" w:rsidP="0002331E">
      <w:pPr>
        <w:pStyle w:val="Tekstpodstawowy"/>
        <w:tabs>
          <w:tab w:val="left" w:pos="280"/>
        </w:tabs>
        <w:spacing w:after="0" w:line="240" w:lineRule="auto"/>
        <w:jc w:val="both"/>
      </w:pPr>
    </w:p>
    <w:p w14:paraId="4D27C78A" w14:textId="5751ED14" w:rsidR="00E85CE4" w:rsidRDefault="00A57760" w:rsidP="0002331E">
      <w:pPr>
        <w:pStyle w:val="Tekstpodstawowy"/>
        <w:tabs>
          <w:tab w:val="left" w:pos="280"/>
        </w:tabs>
        <w:spacing w:after="0" w:line="240" w:lineRule="auto"/>
        <w:jc w:val="both"/>
      </w:pPr>
      <w:r>
        <w:tab/>
      </w:r>
      <w:r w:rsidR="00E85CE4">
        <w:t xml:space="preserve">Największą wiarygodność mają </w:t>
      </w:r>
      <w:r w:rsidR="00E85CE4" w:rsidRPr="00E85CE4">
        <w:rPr>
          <w:i/>
        </w:rPr>
        <w:t>dowody zewnętrzne</w:t>
      </w:r>
      <w:r w:rsidR="00E85CE4">
        <w:rPr>
          <w:i/>
        </w:rPr>
        <w:t xml:space="preserve">, </w:t>
      </w:r>
      <w:r w:rsidR="00E85CE4">
        <w:t xml:space="preserve">tworzone przez jednostkę zewnętrzną </w:t>
      </w:r>
      <w:r w:rsidR="00D31131">
        <w:br/>
      </w:r>
      <w:r w:rsidR="00E85CE4">
        <w:t>i pozostające pod jej kontrolą, gdyż komórka audytowana nie ma możliwości ich zmiany.</w:t>
      </w:r>
    </w:p>
    <w:p w14:paraId="4F69949D" w14:textId="24C2C716" w:rsidR="00E85CE4" w:rsidRDefault="00E85CE4" w:rsidP="0002331E">
      <w:pPr>
        <w:pStyle w:val="Tekstpodstawowy"/>
        <w:tabs>
          <w:tab w:val="left" w:pos="280"/>
        </w:tabs>
        <w:spacing w:after="0" w:line="240" w:lineRule="auto"/>
        <w:jc w:val="both"/>
      </w:pPr>
      <w:r w:rsidRPr="00E85CE4">
        <w:rPr>
          <w:i/>
        </w:rPr>
        <w:t>Dowody wewnętrzne</w:t>
      </w:r>
      <w:r>
        <w:rPr>
          <w:i/>
        </w:rPr>
        <w:t xml:space="preserve">, </w:t>
      </w:r>
      <w:r>
        <w:t xml:space="preserve">tworzone przez podmiot audytowany i pozostające pod jego kontrolą </w:t>
      </w:r>
      <w:r w:rsidR="00D31131">
        <w:br/>
      </w:r>
      <w:r>
        <w:t>w pewnych sytuacjach nie są dostateczne i wymagają potwierdzenia.</w:t>
      </w:r>
    </w:p>
    <w:p w14:paraId="18DB07C6" w14:textId="77777777" w:rsidR="00166BFD" w:rsidRDefault="00166BFD" w:rsidP="0002331E">
      <w:pPr>
        <w:pStyle w:val="Tekstpodstawowy"/>
        <w:tabs>
          <w:tab w:val="left" w:pos="280"/>
        </w:tabs>
        <w:spacing w:after="0" w:line="240" w:lineRule="auto"/>
        <w:jc w:val="both"/>
      </w:pPr>
    </w:p>
    <w:p w14:paraId="7EE7091E" w14:textId="76E70C98" w:rsidR="00E85CE4" w:rsidRDefault="00E85CE4" w:rsidP="0002331E">
      <w:pPr>
        <w:pStyle w:val="Tekstpodstawowy"/>
        <w:tabs>
          <w:tab w:val="left" w:pos="280"/>
        </w:tabs>
        <w:spacing w:after="0" w:line="240" w:lineRule="auto"/>
        <w:jc w:val="both"/>
      </w:pPr>
      <w:r>
        <w:t>W ramach technik badań audytowych wyróżnia się:</w:t>
      </w:r>
    </w:p>
    <w:p w14:paraId="14A15CA0" w14:textId="6EF9FECE" w:rsidR="00E85CE4" w:rsidRDefault="00E85CE4" w:rsidP="001B3949">
      <w:pPr>
        <w:pStyle w:val="Tekstpodstawowy"/>
        <w:numPr>
          <w:ilvl w:val="0"/>
          <w:numId w:val="20"/>
        </w:numPr>
        <w:tabs>
          <w:tab w:val="left" w:pos="284"/>
        </w:tabs>
        <w:spacing w:after="0" w:line="240" w:lineRule="auto"/>
        <w:ind w:left="284" w:hanging="284"/>
        <w:jc w:val="both"/>
      </w:pPr>
      <w:proofErr w:type="gramStart"/>
      <w:r>
        <w:t>badanie</w:t>
      </w:r>
      <w:proofErr w:type="gramEnd"/>
      <w:r>
        <w:t xml:space="preserve"> dokumentów</w:t>
      </w:r>
      <w:r w:rsidR="008131AA">
        <w:t>,</w:t>
      </w:r>
    </w:p>
    <w:p w14:paraId="3F3615D4" w14:textId="2F1262F9" w:rsidR="00E85CE4" w:rsidRDefault="00E85CE4" w:rsidP="001B3949">
      <w:pPr>
        <w:pStyle w:val="Tekstpodstawowy"/>
        <w:numPr>
          <w:ilvl w:val="0"/>
          <w:numId w:val="20"/>
        </w:numPr>
        <w:tabs>
          <w:tab w:val="left" w:pos="284"/>
        </w:tabs>
        <w:spacing w:after="0" w:line="240" w:lineRule="auto"/>
        <w:ind w:left="284" w:hanging="284"/>
        <w:jc w:val="both"/>
      </w:pPr>
      <w:proofErr w:type="gramStart"/>
      <w:r>
        <w:t>wywiad</w:t>
      </w:r>
      <w:proofErr w:type="gramEnd"/>
      <w:r w:rsidR="008131AA">
        <w:t>,</w:t>
      </w:r>
    </w:p>
    <w:p w14:paraId="511125C9" w14:textId="45BC4775" w:rsidR="00E85CE4" w:rsidRDefault="00E85CE4" w:rsidP="001B3949">
      <w:pPr>
        <w:pStyle w:val="Tekstpodstawowy"/>
        <w:numPr>
          <w:ilvl w:val="0"/>
          <w:numId w:val="20"/>
        </w:numPr>
        <w:tabs>
          <w:tab w:val="left" w:pos="284"/>
        </w:tabs>
        <w:spacing w:after="0" w:line="240" w:lineRule="auto"/>
        <w:ind w:left="284" w:hanging="284"/>
        <w:jc w:val="both"/>
      </w:pPr>
      <w:proofErr w:type="gramStart"/>
      <w:r>
        <w:t>ankieta</w:t>
      </w:r>
      <w:proofErr w:type="gramEnd"/>
      <w:r>
        <w:t>.</w:t>
      </w:r>
    </w:p>
    <w:p w14:paraId="392536C2" w14:textId="77777777" w:rsidR="00166BFD" w:rsidRPr="001B3949" w:rsidRDefault="00166BFD" w:rsidP="0002331E">
      <w:pPr>
        <w:pStyle w:val="Tekstpodstawowy"/>
        <w:tabs>
          <w:tab w:val="left" w:pos="280"/>
        </w:tabs>
        <w:spacing w:after="0" w:line="240" w:lineRule="auto"/>
        <w:jc w:val="both"/>
        <w:rPr>
          <w:sz w:val="20"/>
          <w:szCs w:val="20"/>
        </w:rPr>
      </w:pPr>
    </w:p>
    <w:p w14:paraId="45862167" w14:textId="5FE29B16" w:rsidR="00E85CE4" w:rsidRDefault="00A57760" w:rsidP="0002331E">
      <w:pPr>
        <w:pStyle w:val="Tekstpodstawowy"/>
        <w:tabs>
          <w:tab w:val="left" w:pos="280"/>
        </w:tabs>
        <w:spacing w:after="0" w:line="240" w:lineRule="auto"/>
        <w:jc w:val="both"/>
      </w:pPr>
      <w:r>
        <w:tab/>
      </w:r>
      <w:r w:rsidR="00E85CE4">
        <w:t xml:space="preserve">Podstawową techniką uzyskiwania dowodów audytowych jest </w:t>
      </w:r>
      <w:r w:rsidR="00E85CE4" w:rsidRPr="00E85CE4">
        <w:rPr>
          <w:u w:val="single"/>
        </w:rPr>
        <w:t>badanie dokumentów</w:t>
      </w:r>
      <w:r w:rsidR="008131AA">
        <w:t>. Sprawdzeniu podlega m. in. f</w:t>
      </w:r>
      <w:r w:rsidR="00E85CE4">
        <w:t>izyczne istnienie dokumentu, terminowość wystawienia, zgodność z określonymi wymogami, wewnętrzną i zewnętrzną dokumentacją oraz stanem faktycznym. Wiarygodność dokumentów jest uzależniona od wielu czynników, m. in. od źródł</w:t>
      </w:r>
      <w:r w:rsidR="00297EB6">
        <w:t xml:space="preserve">a pochodzenia, terminowości sporządzenia, jakości systemu kontroli wewnętrznej, od tego, czy są oryginałami lub kopiami itd. W przypadku </w:t>
      </w:r>
      <w:proofErr w:type="gramStart"/>
      <w:r w:rsidR="00297EB6">
        <w:t>wątpliwości co</w:t>
      </w:r>
      <w:proofErr w:type="gramEnd"/>
      <w:r w:rsidR="00297EB6">
        <w:t xml:space="preserve"> do wiarygodności dokumentu audytor dąży do ustalenia stanu faktycznego.</w:t>
      </w:r>
    </w:p>
    <w:p w14:paraId="52BEDF1D" w14:textId="77777777" w:rsidR="00166BFD" w:rsidRDefault="00166BFD" w:rsidP="0002331E">
      <w:pPr>
        <w:pStyle w:val="Tekstpodstawowy"/>
        <w:tabs>
          <w:tab w:val="left" w:pos="280"/>
        </w:tabs>
        <w:spacing w:after="0" w:line="240" w:lineRule="auto"/>
        <w:jc w:val="both"/>
        <w:rPr>
          <w:u w:val="single"/>
        </w:rPr>
      </w:pPr>
    </w:p>
    <w:p w14:paraId="753DE04B" w14:textId="63B285AB" w:rsidR="00297EB6" w:rsidRDefault="00297EB6" w:rsidP="0002331E">
      <w:pPr>
        <w:pStyle w:val="Tekstpodstawowy"/>
        <w:tabs>
          <w:tab w:val="left" w:pos="280"/>
        </w:tabs>
        <w:spacing w:after="0" w:line="240" w:lineRule="auto"/>
        <w:jc w:val="both"/>
      </w:pPr>
      <w:r w:rsidRPr="00297EB6">
        <w:rPr>
          <w:u w:val="single"/>
        </w:rPr>
        <w:t>Wywiad</w:t>
      </w:r>
      <w:r>
        <w:t xml:space="preserve"> – audytor może przeprowadzać wywiady z pracownikami zatrudnionymi w jednostce. Istotne ustalenia z wywiadu audytor musi potwierdzić z innymi dowodami. Wywiad dokumentuje się notatką.</w:t>
      </w:r>
    </w:p>
    <w:p w14:paraId="4500CA9C" w14:textId="77777777" w:rsidR="00166BFD" w:rsidRDefault="00166BFD" w:rsidP="0002331E">
      <w:pPr>
        <w:pStyle w:val="Tekstpodstawowy"/>
        <w:tabs>
          <w:tab w:val="left" w:pos="280"/>
        </w:tabs>
        <w:spacing w:after="0" w:line="240" w:lineRule="auto"/>
        <w:jc w:val="both"/>
        <w:rPr>
          <w:u w:val="single"/>
        </w:rPr>
      </w:pPr>
    </w:p>
    <w:p w14:paraId="6C6DE9F9" w14:textId="7F824E3F" w:rsidR="00297EB6" w:rsidRDefault="00297EB6" w:rsidP="0002331E">
      <w:pPr>
        <w:pStyle w:val="Tekstpodstawowy"/>
        <w:tabs>
          <w:tab w:val="left" w:pos="280"/>
        </w:tabs>
        <w:spacing w:after="0" w:line="240" w:lineRule="auto"/>
        <w:jc w:val="both"/>
      </w:pPr>
      <w:r w:rsidRPr="00297EB6">
        <w:rPr>
          <w:u w:val="single"/>
        </w:rPr>
        <w:t>Ankieta</w:t>
      </w:r>
      <w:r>
        <w:t xml:space="preserve"> – audytor może przeprowadzić badanie ankietowe wśród audytowanych poprzez wypełnienie kwestionariusza ankiety. Badanie ankietowe dokumentuje się w raporcie wynikowym z przeprowadzonej metody ankietowej. </w:t>
      </w:r>
    </w:p>
    <w:p w14:paraId="1DFE8E18" w14:textId="77777777" w:rsidR="00700B0D" w:rsidRDefault="00700B0D" w:rsidP="0002331E">
      <w:pPr>
        <w:pStyle w:val="Tekstpodstawowy"/>
        <w:tabs>
          <w:tab w:val="left" w:pos="280"/>
        </w:tabs>
        <w:spacing w:after="0" w:line="240" w:lineRule="auto"/>
        <w:jc w:val="both"/>
      </w:pPr>
    </w:p>
    <w:p w14:paraId="499DF7B3" w14:textId="07D2DFCF" w:rsidR="00700B0D" w:rsidRPr="004C72DD" w:rsidRDefault="00700B0D" w:rsidP="008B572C">
      <w:pPr>
        <w:pStyle w:val="Nagwek3"/>
        <w:rPr>
          <w:rFonts w:ascii="Times New Roman" w:hAnsi="Times New Roman" w:cs="Times New Roman"/>
          <w:b/>
          <w:bCs/>
          <w:color w:val="auto"/>
        </w:rPr>
      </w:pPr>
      <w:bookmarkStart w:id="23" w:name="_Toc150168897"/>
      <w:r w:rsidRPr="004C72DD">
        <w:rPr>
          <w:rFonts w:ascii="Times New Roman" w:hAnsi="Times New Roman" w:cs="Times New Roman"/>
          <w:b/>
          <w:bCs/>
          <w:color w:val="auto"/>
        </w:rPr>
        <w:lastRenderedPageBreak/>
        <w:t>5.2.3. Narada zamykająca</w:t>
      </w:r>
      <w:bookmarkEnd w:id="23"/>
    </w:p>
    <w:p w14:paraId="1A11AF1C" w14:textId="77777777" w:rsidR="00A57760" w:rsidRPr="00700B0D" w:rsidRDefault="00A57760" w:rsidP="0002331E">
      <w:pPr>
        <w:pStyle w:val="Tekstpodstawowy"/>
        <w:tabs>
          <w:tab w:val="left" w:pos="280"/>
        </w:tabs>
        <w:spacing w:after="0" w:line="240" w:lineRule="auto"/>
        <w:jc w:val="both"/>
        <w:rPr>
          <w:b/>
        </w:rPr>
      </w:pPr>
    </w:p>
    <w:p w14:paraId="7D44ACC8" w14:textId="0C547215" w:rsidR="004C72DD" w:rsidRDefault="00A57760" w:rsidP="0002331E">
      <w:pPr>
        <w:pStyle w:val="Tekstpodstawowy"/>
        <w:tabs>
          <w:tab w:val="left" w:pos="280"/>
        </w:tabs>
        <w:spacing w:after="0" w:line="240" w:lineRule="auto"/>
        <w:jc w:val="both"/>
        <w:rPr>
          <w:i/>
        </w:rPr>
      </w:pPr>
      <w:r>
        <w:tab/>
      </w:r>
      <w:r w:rsidR="00700B0D">
        <w:t xml:space="preserve">Audytor wewnętrzny po przeprowadzeniu czynności audytowych uzgadnia pisemnie </w:t>
      </w:r>
      <w:r>
        <w:br/>
      </w:r>
      <w:r w:rsidR="00700B0D">
        <w:t xml:space="preserve">z audytowanym wstępne wyniki audytu wewnętrznego, w tym w szczególności ustalenia </w:t>
      </w:r>
      <w:r>
        <w:br/>
      </w:r>
      <w:r w:rsidR="00700B0D">
        <w:t xml:space="preserve">i propozycje zaleceń. W tym celu audytor wewnętrzny zwołuje naradę zamykającą. Przebieg narady jest dokumentowany protokołem z narady zamykającej </w:t>
      </w:r>
      <w:bookmarkStart w:id="24" w:name="_Hlk87378824"/>
      <w:r w:rsidR="00700B0D" w:rsidRPr="00DD5790">
        <w:rPr>
          <w:i/>
        </w:rPr>
        <w:t xml:space="preserve">(Załącznik nr 4 do </w:t>
      </w:r>
      <w:r w:rsidR="008131AA">
        <w:rPr>
          <w:i/>
        </w:rPr>
        <w:t xml:space="preserve">niniejszych </w:t>
      </w:r>
      <w:r w:rsidR="00700B0D" w:rsidRPr="00DD5790">
        <w:rPr>
          <w:i/>
        </w:rPr>
        <w:t>Zasad – Wzór protokołu z narady zamykającej</w:t>
      </w:r>
      <w:r w:rsidR="00DD5790" w:rsidRPr="00DD5790">
        <w:rPr>
          <w:i/>
        </w:rPr>
        <w:t>).</w:t>
      </w:r>
      <w:bookmarkEnd w:id="24"/>
    </w:p>
    <w:p w14:paraId="2C927594" w14:textId="4EA55E88" w:rsidR="00DD5790" w:rsidRPr="004C72DD" w:rsidRDefault="004C72DD" w:rsidP="0002331E">
      <w:pPr>
        <w:pStyle w:val="Tekstpodstawowy"/>
        <w:tabs>
          <w:tab w:val="left" w:pos="280"/>
        </w:tabs>
        <w:spacing w:after="0" w:line="240" w:lineRule="auto"/>
        <w:jc w:val="both"/>
        <w:rPr>
          <w:i/>
        </w:rPr>
      </w:pPr>
      <w:r>
        <w:rPr>
          <w:i/>
        </w:rPr>
        <w:tab/>
      </w:r>
      <w:r w:rsidR="00DD5790">
        <w:t xml:space="preserve">W przypadku nieuzgodnienia wstępnych wyników audytu wewnętrznego, o których mowa powyżej, audytowany może zgłosić na piśmie zastrzeżenia, w terminie określonym przez audytora wewnętrznego, nie krótszym niż 7 dni kalendarzowych od dnia poinformowania audytowanego o wstępnych wynikach. </w:t>
      </w:r>
    </w:p>
    <w:p w14:paraId="7737F690" w14:textId="77777777" w:rsidR="00166BFD" w:rsidRDefault="00166BFD" w:rsidP="008B572C">
      <w:pPr>
        <w:pStyle w:val="Nagwek3"/>
      </w:pPr>
    </w:p>
    <w:p w14:paraId="5FD0C9AA" w14:textId="5094D2E7" w:rsidR="00DD5790" w:rsidRPr="004C72DD" w:rsidRDefault="00DD5790" w:rsidP="008B572C">
      <w:pPr>
        <w:pStyle w:val="Nagwek3"/>
        <w:rPr>
          <w:rFonts w:ascii="Times New Roman" w:hAnsi="Times New Roman" w:cs="Times New Roman"/>
          <w:b/>
          <w:color w:val="auto"/>
        </w:rPr>
      </w:pPr>
      <w:bookmarkStart w:id="25" w:name="_Toc150168898"/>
      <w:r w:rsidRPr="004C72DD">
        <w:rPr>
          <w:rFonts w:ascii="Times New Roman" w:hAnsi="Times New Roman" w:cs="Times New Roman"/>
          <w:b/>
          <w:color w:val="auto"/>
        </w:rPr>
        <w:t>5.2.4. Sprawozdanie z przeprowadzonego audytu</w:t>
      </w:r>
      <w:bookmarkEnd w:id="25"/>
    </w:p>
    <w:p w14:paraId="21DDA4ED" w14:textId="77777777" w:rsidR="00A57760" w:rsidRPr="00DD5790" w:rsidRDefault="00A57760" w:rsidP="0002331E">
      <w:pPr>
        <w:pStyle w:val="Tekstpodstawowy"/>
        <w:tabs>
          <w:tab w:val="left" w:pos="280"/>
        </w:tabs>
        <w:spacing w:after="0" w:line="240" w:lineRule="auto"/>
        <w:jc w:val="both"/>
        <w:rPr>
          <w:b/>
        </w:rPr>
      </w:pPr>
    </w:p>
    <w:p w14:paraId="4EE9A07B" w14:textId="13647582" w:rsidR="00166BFD" w:rsidRDefault="00A57760" w:rsidP="0002331E">
      <w:pPr>
        <w:pStyle w:val="Tekstpodstawowy"/>
        <w:tabs>
          <w:tab w:val="left" w:pos="280"/>
        </w:tabs>
        <w:spacing w:after="0" w:line="240" w:lineRule="auto"/>
        <w:jc w:val="both"/>
      </w:pPr>
      <w:r>
        <w:tab/>
      </w:r>
      <w:r w:rsidR="00DD5790">
        <w:t xml:space="preserve">Audytor wewnętrzny po uzgodnieniu wstępnych wyników audytu wewnętrznego lub po wniesieniu zastrzeżeń, o których mowa powyżej, sporządza sprawozdanie z zadania zapewniającego, w którym przedstawia w sposób jasny, zwięzły, przejrzysty, obiektywny oraz kompletny ustalenia i wnioski poczynione w trakcie audytu wewnętrznego. </w:t>
      </w:r>
    </w:p>
    <w:p w14:paraId="68FF2265" w14:textId="77777777" w:rsidR="00166BFD" w:rsidRPr="004C72DD" w:rsidRDefault="00166BFD" w:rsidP="0002331E">
      <w:pPr>
        <w:pStyle w:val="Tekstpodstawowy"/>
        <w:tabs>
          <w:tab w:val="left" w:pos="280"/>
        </w:tabs>
        <w:spacing w:after="0" w:line="240" w:lineRule="auto"/>
        <w:jc w:val="both"/>
        <w:rPr>
          <w:sz w:val="14"/>
          <w:szCs w:val="14"/>
        </w:rPr>
      </w:pPr>
    </w:p>
    <w:p w14:paraId="788E0F25" w14:textId="73BE5CE8" w:rsidR="00DD5790" w:rsidRDefault="00DD5790" w:rsidP="0002331E">
      <w:pPr>
        <w:pStyle w:val="Tekstpodstawowy"/>
        <w:tabs>
          <w:tab w:val="left" w:pos="280"/>
        </w:tabs>
        <w:spacing w:after="0" w:line="240" w:lineRule="auto"/>
        <w:jc w:val="both"/>
      </w:pPr>
      <w:r>
        <w:t>Do niezbędnych elementów sprawozdania zalicza się:</w:t>
      </w:r>
    </w:p>
    <w:p w14:paraId="62BF0FDF" w14:textId="56C8E905" w:rsidR="00DD5790" w:rsidRDefault="008131AA" w:rsidP="001B3949">
      <w:pPr>
        <w:pStyle w:val="Tekstpodstawowy"/>
        <w:numPr>
          <w:ilvl w:val="0"/>
          <w:numId w:val="21"/>
        </w:numPr>
        <w:tabs>
          <w:tab w:val="left" w:pos="284"/>
        </w:tabs>
        <w:spacing w:after="0" w:line="240" w:lineRule="auto"/>
        <w:ind w:left="284" w:hanging="284"/>
        <w:jc w:val="both"/>
      </w:pPr>
      <w:proofErr w:type="gramStart"/>
      <w:r>
        <w:t>temat</w:t>
      </w:r>
      <w:proofErr w:type="gramEnd"/>
      <w:r>
        <w:t xml:space="preserve"> i cel zadania,</w:t>
      </w:r>
    </w:p>
    <w:p w14:paraId="2CBE3EF3" w14:textId="43A1986B" w:rsidR="00DD5790" w:rsidRDefault="00DD5790" w:rsidP="001B3949">
      <w:pPr>
        <w:pStyle w:val="Tekstpodstawowy"/>
        <w:numPr>
          <w:ilvl w:val="0"/>
          <w:numId w:val="21"/>
        </w:numPr>
        <w:tabs>
          <w:tab w:val="left" w:pos="284"/>
        </w:tabs>
        <w:spacing w:after="0" w:line="240" w:lineRule="auto"/>
        <w:ind w:left="284" w:hanging="284"/>
        <w:jc w:val="both"/>
      </w:pPr>
      <w:proofErr w:type="gramStart"/>
      <w:r>
        <w:t>zakres</w:t>
      </w:r>
      <w:proofErr w:type="gramEnd"/>
      <w:r>
        <w:t xml:space="preserve"> podmiotowy i przedmiotowy </w:t>
      </w:r>
      <w:r w:rsidR="008131AA">
        <w:t>zadania,</w:t>
      </w:r>
    </w:p>
    <w:p w14:paraId="219E64CF" w14:textId="0C0E5805" w:rsidR="00DD5790" w:rsidRDefault="008131AA" w:rsidP="001B3949">
      <w:pPr>
        <w:pStyle w:val="Tekstpodstawowy"/>
        <w:numPr>
          <w:ilvl w:val="0"/>
          <w:numId w:val="21"/>
        </w:numPr>
        <w:tabs>
          <w:tab w:val="left" w:pos="284"/>
        </w:tabs>
        <w:spacing w:after="0" w:line="240" w:lineRule="auto"/>
        <w:ind w:left="284" w:hanging="284"/>
        <w:jc w:val="both"/>
      </w:pPr>
      <w:proofErr w:type="gramStart"/>
      <w:r>
        <w:t>datę</w:t>
      </w:r>
      <w:proofErr w:type="gramEnd"/>
      <w:r>
        <w:t xml:space="preserve"> rozpoczęcia zadania,</w:t>
      </w:r>
    </w:p>
    <w:p w14:paraId="0452C5B7" w14:textId="62FDCCB1" w:rsidR="00DD5790" w:rsidRDefault="00DD5790" w:rsidP="001B3949">
      <w:pPr>
        <w:pStyle w:val="Tekstpodstawowy"/>
        <w:numPr>
          <w:ilvl w:val="0"/>
          <w:numId w:val="21"/>
        </w:numPr>
        <w:tabs>
          <w:tab w:val="left" w:pos="284"/>
        </w:tabs>
        <w:spacing w:after="0" w:line="240" w:lineRule="auto"/>
        <w:ind w:left="284" w:hanging="284"/>
        <w:jc w:val="both"/>
      </w:pPr>
      <w:proofErr w:type="gramStart"/>
      <w:r>
        <w:t>ustalenia</w:t>
      </w:r>
      <w:proofErr w:type="gramEnd"/>
      <w:r>
        <w:t xml:space="preserve"> i ocenę według kryteriów</w:t>
      </w:r>
      <w:r w:rsidR="008131AA">
        <w:t xml:space="preserve"> przyjętych w programie zadania,</w:t>
      </w:r>
    </w:p>
    <w:p w14:paraId="3FDD1495" w14:textId="76693ACB" w:rsidR="00DD5790" w:rsidRDefault="008131AA" w:rsidP="001B3949">
      <w:pPr>
        <w:pStyle w:val="Tekstpodstawowy"/>
        <w:numPr>
          <w:ilvl w:val="0"/>
          <w:numId w:val="21"/>
        </w:numPr>
        <w:tabs>
          <w:tab w:val="left" w:pos="284"/>
        </w:tabs>
        <w:spacing w:after="0" w:line="240" w:lineRule="auto"/>
        <w:ind w:left="284" w:hanging="284"/>
        <w:jc w:val="both"/>
      </w:pPr>
      <w:proofErr w:type="gramStart"/>
      <w:r>
        <w:t>zalecenia</w:t>
      </w:r>
      <w:proofErr w:type="gramEnd"/>
      <w:r>
        <w:t>,</w:t>
      </w:r>
    </w:p>
    <w:p w14:paraId="77A40CE7" w14:textId="56449352" w:rsidR="00DD5790" w:rsidRDefault="00DD5790" w:rsidP="001B3949">
      <w:pPr>
        <w:pStyle w:val="Tekstpodstawowy"/>
        <w:numPr>
          <w:ilvl w:val="0"/>
          <w:numId w:val="21"/>
        </w:numPr>
        <w:tabs>
          <w:tab w:val="left" w:pos="284"/>
        </w:tabs>
        <w:spacing w:after="0" w:line="240" w:lineRule="auto"/>
        <w:ind w:left="284" w:hanging="284"/>
        <w:jc w:val="both"/>
      </w:pPr>
      <w:proofErr w:type="gramStart"/>
      <w:r>
        <w:t>odniesienie</w:t>
      </w:r>
      <w:proofErr w:type="gramEnd"/>
      <w:r>
        <w:t xml:space="preserve"> się audytora wewnętrznego do zastrzeżeń złożonych w przypadku nieuzgodnienia wstępn</w:t>
      </w:r>
      <w:r w:rsidR="008131AA">
        <w:t>ych wyników audytu wewnętrznego,</w:t>
      </w:r>
    </w:p>
    <w:p w14:paraId="68EF0AB0" w14:textId="17780931" w:rsidR="00DD5790" w:rsidRDefault="00DD5790" w:rsidP="001B3949">
      <w:pPr>
        <w:pStyle w:val="Tekstpodstawowy"/>
        <w:numPr>
          <w:ilvl w:val="0"/>
          <w:numId w:val="21"/>
        </w:numPr>
        <w:tabs>
          <w:tab w:val="left" w:pos="284"/>
        </w:tabs>
        <w:spacing w:after="0" w:line="240" w:lineRule="auto"/>
        <w:ind w:left="284" w:hanging="284"/>
        <w:jc w:val="both"/>
      </w:pPr>
      <w:proofErr w:type="gramStart"/>
      <w:r>
        <w:t>ogólną</w:t>
      </w:r>
      <w:proofErr w:type="gramEnd"/>
      <w:r>
        <w:t xml:space="preserve"> ocenę adekwatności, skuteczności i efektywności kontroli zarządczej w obszarze działaln</w:t>
      </w:r>
      <w:r w:rsidR="008131AA">
        <w:t>ości jednostki objętym zadaniem,</w:t>
      </w:r>
    </w:p>
    <w:p w14:paraId="78D1BD95" w14:textId="2CEE5097" w:rsidR="00DD5790" w:rsidRDefault="008131AA" w:rsidP="001B3949">
      <w:pPr>
        <w:pStyle w:val="Tekstpodstawowy"/>
        <w:numPr>
          <w:ilvl w:val="0"/>
          <w:numId w:val="21"/>
        </w:numPr>
        <w:tabs>
          <w:tab w:val="left" w:pos="284"/>
        </w:tabs>
        <w:spacing w:after="0" w:line="240" w:lineRule="auto"/>
        <w:ind w:left="284" w:hanging="284"/>
        <w:jc w:val="both"/>
      </w:pPr>
      <w:proofErr w:type="gramStart"/>
      <w:r>
        <w:t>datę</w:t>
      </w:r>
      <w:proofErr w:type="gramEnd"/>
      <w:r>
        <w:t xml:space="preserve"> sporządzenia sprawozdania,</w:t>
      </w:r>
    </w:p>
    <w:p w14:paraId="398F4DDC" w14:textId="06BFC40E" w:rsidR="00DD5790" w:rsidRDefault="00DD5790" w:rsidP="001B3949">
      <w:pPr>
        <w:pStyle w:val="Tekstpodstawowy"/>
        <w:numPr>
          <w:ilvl w:val="0"/>
          <w:numId w:val="21"/>
        </w:numPr>
        <w:tabs>
          <w:tab w:val="left" w:pos="284"/>
        </w:tabs>
        <w:spacing w:after="0" w:line="240" w:lineRule="auto"/>
        <w:ind w:left="284" w:hanging="284"/>
        <w:jc w:val="both"/>
      </w:pPr>
      <w:proofErr w:type="gramStart"/>
      <w:r>
        <w:t>imię</w:t>
      </w:r>
      <w:proofErr w:type="gramEnd"/>
      <w:r>
        <w:t xml:space="preserve"> i nazwisko audytora wewnętrznego realizującego zadanie oraz jego podpis.</w:t>
      </w:r>
    </w:p>
    <w:p w14:paraId="23C72843" w14:textId="77777777" w:rsidR="00166BFD" w:rsidRDefault="00166BFD" w:rsidP="0002331E">
      <w:pPr>
        <w:pStyle w:val="Tekstpodstawowy"/>
        <w:tabs>
          <w:tab w:val="left" w:pos="280"/>
        </w:tabs>
        <w:spacing w:after="0" w:line="240" w:lineRule="auto"/>
        <w:jc w:val="both"/>
      </w:pPr>
    </w:p>
    <w:p w14:paraId="45AC86E4" w14:textId="30D7466E" w:rsidR="00DD5790" w:rsidRDefault="00A57760" w:rsidP="0002331E">
      <w:pPr>
        <w:pStyle w:val="Tekstpodstawowy"/>
        <w:tabs>
          <w:tab w:val="left" w:pos="280"/>
        </w:tabs>
        <w:spacing w:after="0" w:line="240" w:lineRule="auto"/>
        <w:jc w:val="both"/>
      </w:pPr>
      <w:r>
        <w:tab/>
      </w:r>
      <w:r w:rsidR="00DD5790">
        <w:t>Sprawozdanie</w:t>
      </w:r>
      <w:r w:rsidR="00705CFB">
        <w:t xml:space="preserve"> </w:t>
      </w:r>
      <w:r w:rsidR="00705CFB" w:rsidRPr="001B3949">
        <w:rPr>
          <w:i/>
          <w:iCs/>
        </w:rPr>
        <w:t>(Załącznik nr 5 do</w:t>
      </w:r>
      <w:r w:rsidR="00705CFB">
        <w:rPr>
          <w:i/>
          <w:iCs/>
        </w:rPr>
        <w:t xml:space="preserve"> niniejszych</w:t>
      </w:r>
      <w:r w:rsidR="00705CFB" w:rsidRPr="001B3949">
        <w:rPr>
          <w:i/>
          <w:iCs/>
        </w:rPr>
        <w:t xml:space="preserve"> Zasad – Wzór </w:t>
      </w:r>
      <w:r w:rsidR="00705CFB">
        <w:rPr>
          <w:i/>
          <w:iCs/>
        </w:rPr>
        <w:t xml:space="preserve">sprawozdania z zadania audytowego) </w:t>
      </w:r>
      <w:r w:rsidR="00DD5790">
        <w:t xml:space="preserve">sporządza się w trzech jednobrzmiących egzemplarzach, z których jeden przekazuje się kierownikowi komórki/jednostki audytowanej, drugi </w:t>
      </w:r>
      <w:r w:rsidR="00D33207">
        <w:rPr>
          <w:color w:val="000000"/>
        </w:rPr>
        <w:t>Wójtowi</w:t>
      </w:r>
      <w:r w:rsidR="008A7269">
        <w:t xml:space="preserve"> </w:t>
      </w:r>
      <w:r w:rsidR="006612A0">
        <w:t xml:space="preserve">Gminy </w:t>
      </w:r>
      <w:r w:rsidR="002661E3">
        <w:t>Oksa,</w:t>
      </w:r>
      <w:r w:rsidR="00DD5790">
        <w:t xml:space="preserve"> natomiast trzeci załączony jest do </w:t>
      </w:r>
      <w:r w:rsidR="00351140">
        <w:t>dokumentacji</w:t>
      </w:r>
      <w:r w:rsidR="00DD5790">
        <w:t xml:space="preserve"> dotyczącej zadania audytowego. </w:t>
      </w:r>
    </w:p>
    <w:p w14:paraId="49CE46A9" w14:textId="77777777" w:rsidR="00166BFD" w:rsidRDefault="00166BFD" w:rsidP="0002331E">
      <w:pPr>
        <w:pStyle w:val="Tekstpodstawowy"/>
        <w:tabs>
          <w:tab w:val="left" w:pos="280"/>
        </w:tabs>
        <w:spacing w:after="0" w:line="240" w:lineRule="auto"/>
        <w:jc w:val="both"/>
      </w:pPr>
    </w:p>
    <w:p w14:paraId="3F62D1C1" w14:textId="250A0509" w:rsidR="00351140" w:rsidRDefault="00A57760" w:rsidP="0002331E">
      <w:pPr>
        <w:pStyle w:val="Tekstpodstawowy"/>
        <w:tabs>
          <w:tab w:val="left" w:pos="280"/>
        </w:tabs>
        <w:spacing w:after="0" w:line="240" w:lineRule="auto"/>
        <w:jc w:val="both"/>
      </w:pPr>
      <w:r>
        <w:tab/>
      </w:r>
      <w:r w:rsidR="00351140">
        <w:t xml:space="preserve">Kierownik komórki/jednostki audytowanej, w terminie 14 dni kalendarzowych od dnia otrzymania sprawozdania, ustala sposób i termin oraz wyznacza osoby odpowiedzialne za realizację zaleceń, powiadamiając o tym na piśmie audytora wewnętrznego i </w:t>
      </w:r>
      <w:r w:rsidR="00D33207">
        <w:rPr>
          <w:color w:val="000000"/>
        </w:rPr>
        <w:t>Wójta</w:t>
      </w:r>
      <w:r w:rsidR="006612A0">
        <w:t xml:space="preserve"> Gminy</w:t>
      </w:r>
      <w:r w:rsidR="008A7269">
        <w:t xml:space="preserve"> </w:t>
      </w:r>
      <w:r w:rsidR="002661E3">
        <w:t>Oksa</w:t>
      </w:r>
      <w:r w:rsidR="00C100CD">
        <w:t>.</w:t>
      </w:r>
    </w:p>
    <w:p w14:paraId="17DAEEC4" w14:textId="77777777" w:rsidR="00166BFD" w:rsidRDefault="00166BFD" w:rsidP="0002331E">
      <w:pPr>
        <w:pStyle w:val="Tekstpodstawowy"/>
        <w:tabs>
          <w:tab w:val="left" w:pos="280"/>
        </w:tabs>
        <w:spacing w:after="0" w:line="240" w:lineRule="auto"/>
        <w:jc w:val="both"/>
      </w:pPr>
    </w:p>
    <w:p w14:paraId="58946440" w14:textId="34A008BE" w:rsidR="00351140" w:rsidRDefault="00A57760" w:rsidP="0002331E">
      <w:pPr>
        <w:pStyle w:val="Tekstpodstawowy"/>
        <w:tabs>
          <w:tab w:val="left" w:pos="280"/>
        </w:tabs>
        <w:spacing w:after="0" w:line="240" w:lineRule="auto"/>
        <w:jc w:val="both"/>
      </w:pPr>
      <w:r>
        <w:tab/>
      </w:r>
      <w:r w:rsidR="00351140">
        <w:t xml:space="preserve">W przypadku odmowy realizacji zaleceń kierownik komórki/jednostki audytowanej, </w:t>
      </w:r>
      <w:r>
        <w:br/>
      </w:r>
      <w:r w:rsidR="00351140">
        <w:t xml:space="preserve">w terminie 7 dni kalendarzowych od dnia otrzymania sprawozdania, powiadamia pisemnie audytora wewnętrznego i </w:t>
      </w:r>
      <w:r w:rsidR="00D33207">
        <w:rPr>
          <w:color w:val="000000"/>
        </w:rPr>
        <w:t>Wójta</w:t>
      </w:r>
      <w:r w:rsidR="00351140">
        <w:t xml:space="preserve"> </w:t>
      </w:r>
      <w:r w:rsidR="006612A0">
        <w:t xml:space="preserve">Gminy </w:t>
      </w:r>
      <w:r w:rsidR="002661E3">
        <w:t>Oksa</w:t>
      </w:r>
      <w:r w:rsidR="00C549CF">
        <w:t xml:space="preserve"> </w:t>
      </w:r>
      <w:r w:rsidR="00351140">
        <w:t>o przyczynach odmowy realizacji zaleceń.</w:t>
      </w:r>
    </w:p>
    <w:p w14:paraId="71685A89" w14:textId="15442F29" w:rsidR="00351140" w:rsidRDefault="00544E09" w:rsidP="0002331E">
      <w:pPr>
        <w:pStyle w:val="Tekstpodstawowy"/>
        <w:tabs>
          <w:tab w:val="left" w:pos="280"/>
        </w:tabs>
        <w:spacing w:after="0" w:line="240" w:lineRule="auto"/>
        <w:jc w:val="both"/>
      </w:pPr>
      <w:r>
        <w:tab/>
      </w:r>
      <w:r w:rsidR="00351140">
        <w:t xml:space="preserve">W przypadku, o którym mowa powyżej, </w:t>
      </w:r>
      <w:r w:rsidR="00D33207">
        <w:rPr>
          <w:color w:val="000000"/>
        </w:rPr>
        <w:t>Wójt</w:t>
      </w:r>
      <w:r w:rsidR="008A7269">
        <w:t xml:space="preserve"> </w:t>
      </w:r>
      <w:r w:rsidR="006612A0">
        <w:t>Gminy</w:t>
      </w:r>
      <w:r w:rsidR="00BE7A7B" w:rsidRPr="00BE7A7B">
        <w:t xml:space="preserve"> </w:t>
      </w:r>
      <w:r w:rsidR="002661E3">
        <w:t>Oksa</w:t>
      </w:r>
      <w:r w:rsidR="008A7269">
        <w:t xml:space="preserve"> </w:t>
      </w:r>
      <w:r w:rsidR="00351140">
        <w:t>podejmuje decyzję dotyczącą realizacji zaleceń, informując o tym audytowanego i audytora wewnętrznego.</w:t>
      </w:r>
    </w:p>
    <w:p w14:paraId="29B8AA3A" w14:textId="77777777" w:rsidR="00166BFD" w:rsidRPr="006E4A9D" w:rsidRDefault="00166BFD" w:rsidP="0002331E">
      <w:pPr>
        <w:pStyle w:val="Tekstpodstawowy"/>
        <w:tabs>
          <w:tab w:val="left" w:pos="280"/>
        </w:tabs>
        <w:spacing w:after="0" w:line="240" w:lineRule="auto"/>
        <w:jc w:val="both"/>
        <w:rPr>
          <w:sz w:val="14"/>
          <w:szCs w:val="14"/>
        </w:rPr>
      </w:pPr>
    </w:p>
    <w:p w14:paraId="3F7736E5" w14:textId="0E755B66" w:rsidR="00351140" w:rsidRDefault="00544E09" w:rsidP="0002331E">
      <w:pPr>
        <w:pStyle w:val="Tekstpodstawowy"/>
        <w:tabs>
          <w:tab w:val="left" w:pos="280"/>
        </w:tabs>
        <w:spacing w:after="0" w:line="240" w:lineRule="auto"/>
        <w:jc w:val="both"/>
      </w:pPr>
      <w:r>
        <w:lastRenderedPageBreak/>
        <w:tab/>
      </w:r>
      <w:r w:rsidR="00351140">
        <w:t>Datą rozpoczęcia zadania audytowego jest data rozpoczęcia przeglądu wstępnego, natomiast datą zakończenia zadania jest ostatnia czynność podejmowana przez audytora wewnętrznego w związku z realizacją zadania zapewniającego.</w:t>
      </w:r>
    </w:p>
    <w:p w14:paraId="701A5104" w14:textId="77777777" w:rsidR="00166BFD" w:rsidRDefault="00166BFD" w:rsidP="0002331E">
      <w:pPr>
        <w:pStyle w:val="Tekstpodstawowy"/>
        <w:tabs>
          <w:tab w:val="left" w:pos="280"/>
        </w:tabs>
        <w:spacing w:after="0" w:line="240" w:lineRule="auto"/>
        <w:jc w:val="both"/>
      </w:pPr>
    </w:p>
    <w:p w14:paraId="012CC76E" w14:textId="03C82267" w:rsidR="00351140" w:rsidRPr="004C72DD" w:rsidRDefault="00351140" w:rsidP="008B572C">
      <w:pPr>
        <w:pStyle w:val="Nagwek2"/>
        <w:numPr>
          <w:ilvl w:val="0"/>
          <w:numId w:val="0"/>
        </w:numPr>
        <w:rPr>
          <w:rFonts w:ascii="Times New Roman" w:hAnsi="Times New Roman" w:cs="Times New Roman"/>
          <w:sz w:val="24"/>
          <w:szCs w:val="24"/>
        </w:rPr>
      </w:pPr>
      <w:bookmarkStart w:id="26" w:name="_Toc150168899"/>
      <w:r w:rsidRPr="004C72DD">
        <w:rPr>
          <w:rFonts w:ascii="Times New Roman" w:hAnsi="Times New Roman" w:cs="Times New Roman"/>
          <w:sz w:val="24"/>
          <w:szCs w:val="24"/>
        </w:rPr>
        <w:t>5.3. Monitorowanie realizacji zaleceń</w:t>
      </w:r>
      <w:bookmarkEnd w:id="26"/>
      <w:r w:rsidRPr="004C72DD">
        <w:rPr>
          <w:rFonts w:ascii="Times New Roman" w:hAnsi="Times New Roman" w:cs="Times New Roman"/>
          <w:sz w:val="24"/>
          <w:szCs w:val="24"/>
        </w:rPr>
        <w:t xml:space="preserve"> </w:t>
      </w:r>
    </w:p>
    <w:p w14:paraId="0165B6CB" w14:textId="77777777" w:rsidR="00544E09" w:rsidRPr="006E4A9D" w:rsidRDefault="00544E09" w:rsidP="0002331E">
      <w:pPr>
        <w:pStyle w:val="Tekstpodstawowy"/>
        <w:tabs>
          <w:tab w:val="left" w:pos="280"/>
        </w:tabs>
        <w:spacing w:after="0" w:line="240" w:lineRule="auto"/>
        <w:jc w:val="both"/>
        <w:rPr>
          <w:b/>
          <w:sz w:val="18"/>
          <w:szCs w:val="18"/>
        </w:rPr>
      </w:pPr>
    </w:p>
    <w:p w14:paraId="5BD0DAF0" w14:textId="28F37B08" w:rsidR="00166BFD" w:rsidRPr="001B3949" w:rsidRDefault="00544E09" w:rsidP="0002331E">
      <w:pPr>
        <w:pStyle w:val="Tekstpodstawowy"/>
        <w:tabs>
          <w:tab w:val="left" w:pos="280"/>
        </w:tabs>
        <w:spacing w:after="0" w:line="240" w:lineRule="auto"/>
        <w:jc w:val="both"/>
      </w:pPr>
      <w:r>
        <w:tab/>
      </w:r>
      <w:r w:rsidR="0064085D">
        <w:t>Monitorowanie to bieżące działania mające na celu ustalenie stanu realizacji zaleceń.</w:t>
      </w:r>
      <w:r>
        <w:t xml:space="preserve"> </w:t>
      </w:r>
      <w:r w:rsidR="0064085D">
        <w:t>Audytor wewnętrzny może monitorować etap wdrożenia zaleceń przed terminem</w:t>
      </w:r>
      <w:r>
        <w:t xml:space="preserve"> </w:t>
      </w:r>
      <w:r w:rsidR="0064085D">
        <w:t>wyznaczonym na ich realizację w celu sprawdzenia, czy podejmowane są działania zmierzające</w:t>
      </w:r>
      <w:r>
        <w:t xml:space="preserve"> </w:t>
      </w:r>
      <w:r w:rsidR="0064085D">
        <w:t>do</w:t>
      </w:r>
      <w:r>
        <w:t xml:space="preserve"> </w:t>
      </w:r>
      <w:r w:rsidR="0064085D">
        <w:t>ich terminowego wdrożenia. Audytor wewnętrzny zwraca się do kierownika</w:t>
      </w:r>
      <w:r>
        <w:t xml:space="preserve"> </w:t>
      </w:r>
      <w:r w:rsidR="0064085D">
        <w:t>komórki/jednostki audytowanej o informację na temat działań podjętych w celu realizacji</w:t>
      </w:r>
      <w:r>
        <w:t xml:space="preserve"> </w:t>
      </w:r>
      <w:r w:rsidR="0064085D">
        <w:t>zaleceń</w:t>
      </w:r>
      <w:r>
        <w:t>.</w:t>
      </w:r>
      <w:r w:rsidRPr="00544E09">
        <w:t xml:space="preserve"> </w:t>
      </w:r>
      <w:r w:rsidR="006E4A9D" w:rsidRPr="006E4A9D">
        <w:t>Wyniki monitoringu realizacji zaleceń dokumentowane są w formie tabeli</w:t>
      </w:r>
      <w:r w:rsidR="006E4A9D">
        <w:t xml:space="preserve">. </w:t>
      </w:r>
    </w:p>
    <w:p w14:paraId="0D63CD58" w14:textId="77777777" w:rsidR="00166BFD" w:rsidRDefault="00166BFD" w:rsidP="0002331E">
      <w:pPr>
        <w:pStyle w:val="Tekstpodstawowy"/>
        <w:tabs>
          <w:tab w:val="left" w:pos="280"/>
        </w:tabs>
        <w:spacing w:after="0" w:line="240" w:lineRule="auto"/>
        <w:jc w:val="both"/>
      </w:pPr>
    </w:p>
    <w:p w14:paraId="67CDF7F7" w14:textId="3FBE6512" w:rsidR="00DD5790" w:rsidRPr="004C72DD" w:rsidRDefault="0064085D" w:rsidP="008B572C">
      <w:pPr>
        <w:pStyle w:val="Nagwek2"/>
        <w:numPr>
          <w:ilvl w:val="0"/>
          <w:numId w:val="0"/>
        </w:numPr>
        <w:rPr>
          <w:rFonts w:ascii="Times New Roman" w:hAnsi="Times New Roman" w:cs="Times New Roman"/>
          <w:sz w:val="24"/>
          <w:szCs w:val="20"/>
        </w:rPr>
      </w:pPr>
      <w:bookmarkStart w:id="27" w:name="_Toc150168900"/>
      <w:r w:rsidRPr="004C72DD">
        <w:rPr>
          <w:rFonts w:ascii="Times New Roman" w:hAnsi="Times New Roman" w:cs="Times New Roman"/>
          <w:sz w:val="24"/>
          <w:szCs w:val="20"/>
        </w:rPr>
        <w:t xml:space="preserve">5.4. Czynności </w:t>
      </w:r>
      <w:r w:rsidR="00C20B64" w:rsidRPr="004C72DD">
        <w:rPr>
          <w:rFonts w:ascii="Times New Roman" w:hAnsi="Times New Roman" w:cs="Times New Roman"/>
          <w:sz w:val="24"/>
          <w:szCs w:val="20"/>
        </w:rPr>
        <w:t>sprawdzające</w:t>
      </w:r>
      <w:bookmarkEnd w:id="27"/>
      <w:r w:rsidRPr="004C72DD">
        <w:rPr>
          <w:rFonts w:ascii="Times New Roman" w:hAnsi="Times New Roman" w:cs="Times New Roman"/>
          <w:sz w:val="24"/>
          <w:szCs w:val="20"/>
        </w:rPr>
        <w:t xml:space="preserve"> </w:t>
      </w:r>
    </w:p>
    <w:p w14:paraId="462C64AF" w14:textId="77777777" w:rsidR="00544E09" w:rsidRDefault="00544E09" w:rsidP="0002331E">
      <w:pPr>
        <w:pStyle w:val="Tekstpodstawowy"/>
        <w:tabs>
          <w:tab w:val="left" w:pos="280"/>
        </w:tabs>
        <w:spacing w:after="0" w:line="240" w:lineRule="auto"/>
        <w:jc w:val="both"/>
        <w:rPr>
          <w:b/>
        </w:rPr>
      </w:pPr>
    </w:p>
    <w:p w14:paraId="419E2434" w14:textId="65804691" w:rsidR="00C20B64" w:rsidRDefault="00544E09" w:rsidP="00544E09">
      <w:pPr>
        <w:pStyle w:val="Tekstpodstawowy"/>
        <w:tabs>
          <w:tab w:val="left" w:pos="284"/>
        </w:tabs>
        <w:spacing w:after="0" w:line="240" w:lineRule="auto"/>
        <w:jc w:val="both"/>
      </w:pPr>
      <w:r>
        <w:tab/>
      </w:r>
      <w:r w:rsidR="00C20B64">
        <w:t>Czynności sprawdzające to czynności podejmowane przez audytora wewnętrznego służące dokonaniu oceny sposobu wdrożenia i skuteczności zaleceń zrealizowanych przez</w:t>
      </w:r>
      <w:r>
        <w:t xml:space="preserve"> </w:t>
      </w:r>
      <w:r w:rsidR="00C20B64">
        <w:t>audytowanego. Przeprowadzanie czynności sprawdzających jest obligatoryjne w przypadku upływu terminu realizacji zaleceń i musi być należycie dokumentowane. Wynik czynności</w:t>
      </w:r>
      <w:r>
        <w:t xml:space="preserve"> </w:t>
      </w:r>
      <w:r w:rsidR="00172C25">
        <w:t xml:space="preserve">audytor wewnętrzny przedstawia w notatce informacyjnej </w:t>
      </w:r>
      <w:r w:rsidR="00D33207">
        <w:rPr>
          <w:color w:val="000000"/>
        </w:rPr>
        <w:t>Wójtowi</w:t>
      </w:r>
      <w:r w:rsidR="000E112A">
        <w:t xml:space="preserve"> </w:t>
      </w:r>
      <w:r w:rsidR="006612A0">
        <w:t xml:space="preserve">Gminy </w:t>
      </w:r>
      <w:r w:rsidR="002661E3">
        <w:t>Oksa</w:t>
      </w:r>
      <w:r w:rsidR="001B04A6">
        <w:br/>
      </w:r>
      <w:r w:rsidR="00172C25">
        <w:t>i</w:t>
      </w:r>
      <w:r>
        <w:t xml:space="preserve"> </w:t>
      </w:r>
      <w:r w:rsidR="00172C25">
        <w:t xml:space="preserve">audytowanemu. </w:t>
      </w:r>
    </w:p>
    <w:p w14:paraId="49236403" w14:textId="77777777" w:rsidR="00166BFD" w:rsidRDefault="00166BFD" w:rsidP="0002331E">
      <w:pPr>
        <w:pStyle w:val="Tekstpodstawowy"/>
        <w:tabs>
          <w:tab w:val="left" w:pos="280"/>
        </w:tabs>
        <w:spacing w:after="0" w:line="240" w:lineRule="auto"/>
        <w:jc w:val="both"/>
      </w:pPr>
    </w:p>
    <w:p w14:paraId="079AB16A" w14:textId="4521BB49" w:rsidR="00172C25" w:rsidRPr="004C72DD" w:rsidRDefault="00172C25" w:rsidP="008B572C">
      <w:pPr>
        <w:pStyle w:val="Nagwek2"/>
        <w:numPr>
          <w:ilvl w:val="0"/>
          <w:numId w:val="0"/>
        </w:numPr>
        <w:rPr>
          <w:rFonts w:ascii="Times New Roman" w:hAnsi="Times New Roman" w:cs="Times New Roman"/>
          <w:sz w:val="24"/>
          <w:szCs w:val="24"/>
        </w:rPr>
      </w:pPr>
      <w:bookmarkStart w:id="28" w:name="_Toc150168901"/>
      <w:r w:rsidRPr="004C72DD">
        <w:rPr>
          <w:rFonts w:ascii="Times New Roman" w:hAnsi="Times New Roman" w:cs="Times New Roman"/>
          <w:sz w:val="24"/>
          <w:szCs w:val="24"/>
        </w:rPr>
        <w:t>5.5. Czynności doradcze</w:t>
      </w:r>
      <w:bookmarkEnd w:id="28"/>
    </w:p>
    <w:p w14:paraId="154CE251" w14:textId="77777777" w:rsidR="00544E09" w:rsidRDefault="00544E09" w:rsidP="0002331E">
      <w:pPr>
        <w:pStyle w:val="Tekstpodstawowy"/>
        <w:tabs>
          <w:tab w:val="left" w:pos="280"/>
        </w:tabs>
        <w:spacing w:after="0" w:line="240" w:lineRule="auto"/>
        <w:jc w:val="both"/>
        <w:rPr>
          <w:b/>
        </w:rPr>
      </w:pPr>
    </w:p>
    <w:p w14:paraId="6685D6CC" w14:textId="1EBBB504" w:rsidR="00172C25" w:rsidRDefault="00544E09" w:rsidP="0002331E">
      <w:pPr>
        <w:pStyle w:val="Tekstpodstawowy"/>
        <w:tabs>
          <w:tab w:val="left" w:pos="280"/>
        </w:tabs>
        <w:spacing w:after="0" w:line="240" w:lineRule="auto"/>
        <w:jc w:val="both"/>
      </w:pPr>
      <w:r>
        <w:tab/>
      </w:r>
      <w:r w:rsidR="00172C25">
        <w:t xml:space="preserve">Audytor wewnętrzny może wykonywać czynności doradcze na wniosek </w:t>
      </w:r>
      <w:r w:rsidR="00FE5446">
        <w:t>Wójta</w:t>
      </w:r>
      <w:r w:rsidR="000E112A">
        <w:t xml:space="preserve"> </w:t>
      </w:r>
      <w:r w:rsidR="006612A0">
        <w:t>Gminy</w:t>
      </w:r>
      <w:r w:rsidR="000E112A" w:rsidRPr="000E112A">
        <w:t xml:space="preserve"> </w:t>
      </w:r>
      <w:r w:rsidR="002661E3">
        <w:t>Oksa</w:t>
      </w:r>
      <w:r w:rsidR="006612A0">
        <w:t xml:space="preserve"> </w:t>
      </w:r>
      <w:r w:rsidR="00172C25">
        <w:t xml:space="preserve">lub z własnej inicjatywy w zakresie uzgodnionym </w:t>
      </w:r>
      <w:r w:rsidR="006E4A9D">
        <w:t xml:space="preserve">z </w:t>
      </w:r>
      <w:r w:rsidR="00FE5446">
        <w:t>Wójtem</w:t>
      </w:r>
      <w:r w:rsidR="000E112A">
        <w:t xml:space="preserve"> </w:t>
      </w:r>
      <w:r w:rsidR="00F818BF">
        <w:t xml:space="preserve">Gminy </w:t>
      </w:r>
      <w:r w:rsidR="002661E3">
        <w:t>Oksa</w:t>
      </w:r>
      <w:r w:rsidR="00172C25">
        <w:t xml:space="preserve">. Działania o charakterze doradczym mogą być wykonywane, o ile ich cel i zakres nie naruszają zasady obiektywizmu i niezależności audytora wewnętrznego. </w:t>
      </w:r>
    </w:p>
    <w:p w14:paraId="289A76C5" w14:textId="77777777" w:rsidR="00166BFD" w:rsidRPr="00166BFD" w:rsidRDefault="00166BFD" w:rsidP="0002331E">
      <w:pPr>
        <w:pStyle w:val="Tekstpodstawowy"/>
        <w:tabs>
          <w:tab w:val="left" w:pos="280"/>
        </w:tabs>
        <w:spacing w:after="0" w:line="240" w:lineRule="auto"/>
        <w:jc w:val="both"/>
        <w:rPr>
          <w:sz w:val="16"/>
          <w:szCs w:val="16"/>
        </w:rPr>
      </w:pPr>
    </w:p>
    <w:p w14:paraId="39475AD4" w14:textId="0571FB56" w:rsidR="00172C25" w:rsidRDefault="006E4A9D" w:rsidP="0002331E">
      <w:pPr>
        <w:pStyle w:val="Tekstpodstawowy"/>
        <w:tabs>
          <w:tab w:val="left" w:pos="280"/>
        </w:tabs>
        <w:spacing w:after="0" w:line="240" w:lineRule="auto"/>
        <w:jc w:val="both"/>
      </w:pPr>
      <w:r>
        <w:tab/>
      </w:r>
      <w:r w:rsidR="00172C25">
        <w:t xml:space="preserve">Audytor wewnętrzny powstrzymuje się od wykonywania czynności doradczych, które prowadziłyby do przejęcia przez niego obowiązków, odpowiedzialności lub uprawnień wchodzących w zakres zarządzania jednostką. O odmowie wykonania czynności doradczych </w:t>
      </w:r>
      <w:r>
        <w:br/>
      </w:r>
      <w:r w:rsidR="00172C25">
        <w:t xml:space="preserve">i jej przyczynach audytor wewnętrzny zawiadamia pisemnie </w:t>
      </w:r>
      <w:r w:rsidR="00FE5446">
        <w:t>Wójta</w:t>
      </w:r>
      <w:r w:rsidR="000E112A">
        <w:t xml:space="preserve"> </w:t>
      </w:r>
      <w:r w:rsidR="00F818BF">
        <w:t xml:space="preserve">Gminy </w:t>
      </w:r>
      <w:r w:rsidR="002661E3">
        <w:t>Oksa</w:t>
      </w:r>
      <w:r w:rsidR="00172C25">
        <w:t xml:space="preserve">. </w:t>
      </w:r>
    </w:p>
    <w:p w14:paraId="5F966899" w14:textId="77777777" w:rsidR="006E4A9D" w:rsidRPr="006E4A9D" w:rsidRDefault="006E4A9D" w:rsidP="0002331E">
      <w:pPr>
        <w:pStyle w:val="Tekstpodstawowy"/>
        <w:tabs>
          <w:tab w:val="left" w:pos="280"/>
        </w:tabs>
        <w:spacing w:after="0" w:line="240" w:lineRule="auto"/>
        <w:jc w:val="both"/>
        <w:rPr>
          <w:sz w:val="18"/>
          <w:szCs w:val="18"/>
        </w:rPr>
      </w:pPr>
    </w:p>
    <w:p w14:paraId="6243F5E4" w14:textId="270388A3" w:rsidR="00172C25" w:rsidRDefault="006E4A9D" w:rsidP="0002331E">
      <w:pPr>
        <w:pStyle w:val="Tekstpodstawowy"/>
        <w:tabs>
          <w:tab w:val="left" w:pos="280"/>
        </w:tabs>
        <w:spacing w:after="0" w:line="240" w:lineRule="auto"/>
        <w:jc w:val="both"/>
      </w:pPr>
      <w:r>
        <w:tab/>
      </w:r>
      <w:r w:rsidR="00172C25">
        <w:t>Po</w:t>
      </w:r>
      <w:r w:rsidR="00546DD4">
        <w:t xml:space="preserve"> </w:t>
      </w:r>
      <w:r w:rsidR="00172C25">
        <w:t xml:space="preserve">przeprowadzeniu czynności doradczych audytor wewnętrzny sporządza notatkę </w:t>
      </w:r>
      <w:r w:rsidR="004C59AA">
        <w:br/>
      </w:r>
      <w:r w:rsidR="00172C25">
        <w:t xml:space="preserve">z czynności doradczych. </w:t>
      </w:r>
    </w:p>
    <w:p w14:paraId="144C00B8" w14:textId="77777777" w:rsidR="00166BFD" w:rsidRDefault="00166BFD" w:rsidP="0002331E">
      <w:pPr>
        <w:pStyle w:val="Tekstpodstawowy"/>
        <w:tabs>
          <w:tab w:val="left" w:pos="280"/>
        </w:tabs>
        <w:spacing w:after="0" w:line="240" w:lineRule="auto"/>
        <w:jc w:val="both"/>
      </w:pPr>
    </w:p>
    <w:p w14:paraId="7A211D04" w14:textId="531CE7D1" w:rsidR="00172C25" w:rsidRPr="004C72DD" w:rsidRDefault="00172C25" w:rsidP="004C72DD">
      <w:pPr>
        <w:pStyle w:val="Nagwek1"/>
        <w:numPr>
          <w:ilvl w:val="0"/>
          <w:numId w:val="6"/>
        </w:numPr>
        <w:tabs>
          <w:tab w:val="left" w:pos="284"/>
        </w:tabs>
        <w:ind w:left="0" w:firstLine="0"/>
        <w:rPr>
          <w:rFonts w:ascii="Times New Roman" w:hAnsi="Times New Roman" w:cs="Times New Roman"/>
          <w:b/>
          <w:bCs/>
          <w:color w:val="auto"/>
          <w:sz w:val="24"/>
          <w:szCs w:val="24"/>
        </w:rPr>
      </w:pPr>
      <w:bookmarkStart w:id="29" w:name="_Toc150168902"/>
      <w:r w:rsidRPr="004C72DD">
        <w:rPr>
          <w:rFonts w:ascii="Times New Roman" w:hAnsi="Times New Roman" w:cs="Times New Roman"/>
          <w:b/>
          <w:bCs/>
          <w:color w:val="auto"/>
          <w:sz w:val="24"/>
          <w:szCs w:val="24"/>
        </w:rPr>
        <w:t>Ocena kontroli zarządczej</w:t>
      </w:r>
      <w:bookmarkEnd w:id="29"/>
    </w:p>
    <w:p w14:paraId="5BD73D00" w14:textId="77777777" w:rsidR="006E4A9D" w:rsidRPr="006E4A9D" w:rsidRDefault="006E4A9D" w:rsidP="006E4A9D">
      <w:pPr>
        <w:pStyle w:val="Tekstpodstawowy"/>
        <w:tabs>
          <w:tab w:val="left" w:pos="280"/>
        </w:tabs>
        <w:spacing w:after="0" w:line="240" w:lineRule="auto"/>
        <w:ind w:left="360"/>
        <w:jc w:val="both"/>
        <w:rPr>
          <w:b/>
          <w:sz w:val="18"/>
          <w:szCs w:val="18"/>
        </w:rPr>
      </w:pPr>
    </w:p>
    <w:p w14:paraId="5FEEF23A" w14:textId="270325EB" w:rsidR="00172C25" w:rsidRDefault="006E4A9D" w:rsidP="0002331E">
      <w:pPr>
        <w:pStyle w:val="Tekstpodstawowy"/>
        <w:tabs>
          <w:tab w:val="left" w:pos="280"/>
        </w:tabs>
        <w:spacing w:after="0" w:line="240" w:lineRule="auto"/>
        <w:jc w:val="both"/>
      </w:pPr>
      <w:r>
        <w:tab/>
      </w:r>
      <w:r w:rsidR="00172C25">
        <w:t>Audyt wewnętrzny obejmuje badanie i ocenę adekwatności, skuteczności i efektywności kontroli zarządczej. Celem kontroli zarządczej jest zapewnienie w szczególności:</w:t>
      </w:r>
    </w:p>
    <w:p w14:paraId="3ED27938" w14:textId="77777777" w:rsidR="00746D59" w:rsidRPr="00746D59" w:rsidRDefault="00746D59" w:rsidP="0002331E">
      <w:pPr>
        <w:pStyle w:val="Tekstpodstawowy"/>
        <w:tabs>
          <w:tab w:val="left" w:pos="280"/>
        </w:tabs>
        <w:spacing w:after="0" w:line="240" w:lineRule="auto"/>
        <w:jc w:val="both"/>
        <w:rPr>
          <w:sz w:val="8"/>
          <w:szCs w:val="8"/>
        </w:rPr>
      </w:pPr>
    </w:p>
    <w:p w14:paraId="505EE43E" w14:textId="0522F0C9" w:rsidR="00172C25" w:rsidRDefault="00172C25" w:rsidP="001B3949">
      <w:pPr>
        <w:pStyle w:val="Tekstpodstawowy"/>
        <w:numPr>
          <w:ilvl w:val="0"/>
          <w:numId w:val="22"/>
        </w:numPr>
        <w:tabs>
          <w:tab w:val="left" w:pos="426"/>
        </w:tabs>
        <w:spacing w:after="0" w:line="240" w:lineRule="auto"/>
        <w:ind w:left="284" w:hanging="284"/>
        <w:jc w:val="both"/>
      </w:pPr>
      <w:proofErr w:type="gramStart"/>
      <w:r>
        <w:t>zgodności</w:t>
      </w:r>
      <w:proofErr w:type="gramEnd"/>
      <w:r>
        <w:t xml:space="preserve"> działalności z przepisami praw</w:t>
      </w:r>
      <w:r w:rsidR="008131AA">
        <w:t>a oraz procedurami wewnętrznymi,</w:t>
      </w:r>
    </w:p>
    <w:p w14:paraId="3E1BC9B3" w14:textId="1297F677" w:rsidR="00172C25" w:rsidRDefault="00C332E1" w:rsidP="001B3949">
      <w:pPr>
        <w:pStyle w:val="Tekstpodstawowy"/>
        <w:numPr>
          <w:ilvl w:val="0"/>
          <w:numId w:val="22"/>
        </w:numPr>
        <w:tabs>
          <w:tab w:val="left" w:pos="426"/>
        </w:tabs>
        <w:spacing w:after="0" w:line="240" w:lineRule="auto"/>
        <w:ind w:left="284" w:hanging="284"/>
        <w:jc w:val="both"/>
      </w:pPr>
      <w:proofErr w:type="gramStart"/>
      <w:r>
        <w:t>skuteczności</w:t>
      </w:r>
      <w:proofErr w:type="gramEnd"/>
      <w:r>
        <w:t xml:space="preserve"> i</w:t>
      </w:r>
      <w:r w:rsidR="008131AA">
        <w:t xml:space="preserve"> efektywności działania,</w:t>
      </w:r>
    </w:p>
    <w:p w14:paraId="6C8044BD" w14:textId="54ECB66E" w:rsidR="00172C25" w:rsidRDefault="008131AA" w:rsidP="001B3949">
      <w:pPr>
        <w:pStyle w:val="Tekstpodstawowy"/>
        <w:numPr>
          <w:ilvl w:val="0"/>
          <w:numId w:val="22"/>
        </w:numPr>
        <w:tabs>
          <w:tab w:val="left" w:pos="426"/>
        </w:tabs>
        <w:spacing w:after="0" w:line="240" w:lineRule="auto"/>
        <w:ind w:left="284" w:hanging="284"/>
        <w:jc w:val="both"/>
      </w:pPr>
      <w:proofErr w:type="gramStart"/>
      <w:r>
        <w:t>wiarygodności</w:t>
      </w:r>
      <w:proofErr w:type="gramEnd"/>
      <w:r>
        <w:t xml:space="preserve"> sprawozdań,</w:t>
      </w:r>
    </w:p>
    <w:p w14:paraId="209C3FC4" w14:textId="094E5549" w:rsidR="00172C25" w:rsidRDefault="00172C25" w:rsidP="001B3949">
      <w:pPr>
        <w:pStyle w:val="Tekstpodstawowy"/>
        <w:numPr>
          <w:ilvl w:val="0"/>
          <w:numId w:val="22"/>
        </w:numPr>
        <w:tabs>
          <w:tab w:val="left" w:pos="426"/>
        </w:tabs>
        <w:spacing w:after="0" w:line="240" w:lineRule="auto"/>
        <w:ind w:left="284" w:hanging="284"/>
        <w:jc w:val="both"/>
      </w:pPr>
      <w:proofErr w:type="gramStart"/>
      <w:r>
        <w:t>ochrony</w:t>
      </w:r>
      <w:proofErr w:type="gramEnd"/>
      <w:r>
        <w:t xml:space="preserve"> </w:t>
      </w:r>
      <w:r w:rsidR="008131AA">
        <w:t>zasobów,</w:t>
      </w:r>
    </w:p>
    <w:p w14:paraId="45AE00FA" w14:textId="05AFA01F" w:rsidR="00172C25" w:rsidRDefault="00172C25" w:rsidP="001B3949">
      <w:pPr>
        <w:pStyle w:val="Tekstpodstawowy"/>
        <w:numPr>
          <w:ilvl w:val="0"/>
          <w:numId w:val="22"/>
        </w:numPr>
        <w:tabs>
          <w:tab w:val="left" w:pos="426"/>
        </w:tabs>
        <w:spacing w:after="0" w:line="240" w:lineRule="auto"/>
        <w:ind w:left="284" w:hanging="284"/>
        <w:jc w:val="both"/>
      </w:pPr>
      <w:proofErr w:type="gramStart"/>
      <w:r>
        <w:t>przestrzegania</w:t>
      </w:r>
      <w:proofErr w:type="gramEnd"/>
      <w:r>
        <w:t xml:space="preserve"> i promowan</w:t>
      </w:r>
      <w:r w:rsidR="008131AA">
        <w:t>ia zasad etycznego postępowania,</w:t>
      </w:r>
    </w:p>
    <w:p w14:paraId="67C7D612" w14:textId="37E4E253" w:rsidR="00172C25" w:rsidRDefault="00172C25" w:rsidP="001B3949">
      <w:pPr>
        <w:pStyle w:val="Tekstpodstawowy"/>
        <w:numPr>
          <w:ilvl w:val="0"/>
          <w:numId w:val="22"/>
        </w:numPr>
        <w:tabs>
          <w:tab w:val="left" w:pos="426"/>
        </w:tabs>
        <w:spacing w:after="0" w:line="240" w:lineRule="auto"/>
        <w:ind w:left="284" w:hanging="284"/>
        <w:jc w:val="both"/>
      </w:pPr>
      <w:proofErr w:type="gramStart"/>
      <w:r>
        <w:t>efektywności</w:t>
      </w:r>
      <w:proofErr w:type="gramEnd"/>
      <w:r>
        <w:t xml:space="preserve"> i sk</w:t>
      </w:r>
      <w:r w:rsidR="008131AA">
        <w:t>uteczności przepływu informacji,</w:t>
      </w:r>
    </w:p>
    <w:p w14:paraId="000C7AFB" w14:textId="41D6D15D" w:rsidR="00166BFD" w:rsidRDefault="00172C25" w:rsidP="001B3949">
      <w:pPr>
        <w:pStyle w:val="Tekstpodstawowy"/>
        <w:numPr>
          <w:ilvl w:val="0"/>
          <w:numId w:val="22"/>
        </w:numPr>
        <w:tabs>
          <w:tab w:val="left" w:pos="426"/>
        </w:tabs>
        <w:spacing w:after="0" w:line="240" w:lineRule="auto"/>
        <w:ind w:left="284" w:hanging="284"/>
        <w:jc w:val="both"/>
      </w:pPr>
      <w:proofErr w:type="gramStart"/>
      <w:r>
        <w:lastRenderedPageBreak/>
        <w:t>zarządzania</w:t>
      </w:r>
      <w:proofErr w:type="gramEnd"/>
      <w:r>
        <w:t xml:space="preserve"> ryzykiem.</w:t>
      </w:r>
    </w:p>
    <w:p w14:paraId="692AB8DF" w14:textId="77777777" w:rsidR="00746D59" w:rsidRDefault="00746D59" w:rsidP="00746D59">
      <w:pPr>
        <w:pStyle w:val="Tekstpodstawowy"/>
        <w:tabs>
          <w:tab w:val="left" w:pos="426"/>
        </w:tabs>
        <w:spacing w:after="0" w:line="240" w:lineRule="auto"/>
        <w:ind w:left="284"/>
        <w:jc w:val="both"/>
      </w:pPr>
    </w:p>
    <w:p w14:paraId="00824BAE" w14:textId="0DEB991F" w:rsidR="001250D0" w:rsidRDefault="006E4A9D" w:rsidP="0002331E">
      <w:pPr>
        <w:pStyle w:val="Tekstpodstawowy"/>
        <w:tabs>
          <w:tab w:val="left" w:pos="280"/>
        </w:tabs>
        <w:spacing w:after="0" w:line="240" w:lineRule="auto"/>
        <w:jc w:val="both"/>
      </w:pPr>
      <w:r>
        <w:tab/>
      </w:r>
      <w:r w:rsidR="00172C25">
        <w:t xml:space="preserve">Ocena mechanizmów kontroli zarządczej powinna dostarczyć </w:t>
      </w:r>
      <w:r w:rsidR="001250D0">
        <w:t xml:space="preserve">racjonalnego zapewnienia, że podstawowe elementy systemu są wystarczające do osiągnięcia zamierzonych celów. Mechanizmy kontroli zarządczej poddawane są badaniu i ocenie przez cały czas trwania audytu. Weryfikacja wstępnej oceny systemu kontroli zarządczej następuje w trakcie badań poprzez przeprowadzenie testów zgodności i testów rzeczywistych. Badając system kontroli zarządczej audytor może posłużyć się kwestionariuszami kontroli. Stanowią one dla audytora pomoc do uzyskiwania potrzebnych informacji od pracowników badanej komórki na temat mechanizmów kontroli zarządczej. Kwestionariusze takie konstruuje się w taki sposób, żeby odpowiedzi negatywne wskazywały na potencjalnie słabe punkty kontroli zarządczej. </w:t>
      </w:r>
    </w:p>
    <w:p w14:paraId="39EBC1EA" w14:textId="77777777" w:rsidR="00166BFD" w:rsidRPr="0091504F" w:rsidRDefault="00166BFD" w:rsidP="0002331E">
      <w:pPr>
        <w:pStyle w:val="Tekstpodstawowy"/>
        <w:tabs>
          <w:tab w:val="left" w:pos="280"/>
        </w:tabs>
        <w:spacing w:after="0" w:line="240" w:lineRule="auto"/>
        <w:jc w:val="both"/>
        <w:rPr>
          <w:sz w:val="12"/>
          <w:szCs w:val="12"/>
        </w:rPr>
      </w:pPr>
    </w:p>
    <w:p w14:paraId="130ADEB9" w14:textId="7048FD57" w:rsidR="00172C25" w:rsidRDefault="004C59AA" w:rsidP="002661E3">
      <w:pPr>
        <w:pStyle w:val="Tekstpodstawowy"/>
        <w:tabs>
          <w:tab w:val="left" w:pos="280"/>
        </w:tabs>
        <w:spacing w:after="0" w:line="240" w:lineRule="auto"/>
        <w:jc w:val="both"/>
      </w:pPr>
      <w:r>
        <w:tab/>
      </w:r>
      <w:r w:rsidR="001250D0">
        <w:t xml:space="preserve">Audyt wewnętrzny przedstawia </w:t>
      </w:r>
      <w:r w:rsidR="00D33207">
        <w:t>Wójtowi</w:t>
      </w:r>
      <w:r w:rsidR="00F818BF">
        <w:t xml:space="preserve"> Gminy </w:t>
      </w:r>
      <w:r w:rsidR="002661E3">
        <w:t>Oksa</w:t>
      </w:r>
      <w:r w:rsidR="00C549CF">
        <w:t xml:space="preserve"> </w:t>
      </w:r>
      <w:r w:rsidR="001250D0">
        <w:t>rozsądne zapewnienie, że</w:t>
      </w:r>
      <w:r w:rsidR="0091504F">
        <w:t xml:space="preserve"> </w:t>
      </w:r>
      <w:r w:rsidR="001250D0">
        <w:t xml:space="preserve">funkcjonujący proces nadzoru i kontroli działań, operacji i transakcji w danej organizacji jest odpowiednio zaprojektowany oraz, że działa w sposób efektywny i skuteczny. Zapewnienie, o którym mowa powyżej, może zawierać zastrzeżenia dotyczące obszarów wymagających poprawy i stosowne do tego rekomendacje dotyczące poprawy systemu nadzoru i kontroli. </w:t>
      </w:r>
    </w:p>
    <w:p w14:paraId="0625C1C5" w14:textId="77777777" w:rsidR="001250D0" w:rsidRPr="00222F3C" w:rsidRDefault="001250D0" w:rsidP="0002331E">
      <w:pPr>
        <w:pStyle w:val="Tekstpodstawowy"/>
        <w:tabs>
          <w:tab w:val="left" w:pos="280"/>
        </w:tabs>
        <w:spacing w:after="0" w:line="240" w:lineRule="auto"/>
        <w:jc w:val="both"/>
        <w:rPr>
          <w:sz w:val="14"/>
          <w:szCs w:val="14"/>
        </w:rPr>
      </w:pPr>
    </w:p>
    <w:p w14:paraId="71874601" w14:textId="0BD4FE15" w:rsidR="001250D0" w:rsidRPr="004C72DD" w:rsidRDefault="001250D0" w:rsidP="004C72DD">
      <w:pPr>
        <w:pStyle w:val="Nagwek1"/>
        <w:numPr>
          <w:ilvl w:val="0"/>
          <w:numId w:val="6"/>
        </w:numPr>
        <w:tabs>
          <w:tab w:val="clear" w:pos="3054"/>
          <w:tab w:val="num" w:pos="284"/>
        </w:tabs>
        <w:ind w:left="0" w:firstLine="0"/>
        <w:rPr>
          <w:rFonts w:ascii="Times New Roman" w:hAnsi="Times New Roman" w:cs="Times New Roman"/>
          <w:b/>
          <w:bCs/>
        </w:rPr>
      </w:pPr>
      <w:bookmarkStart w:id="30" w:name="_Toc150168903"/>
      <w:r w:rsidRPr="004C72DD">
        <w:rPr>
          <w:rFonts w:ascii="Times New Roman" w:hAnsi="Times New Roman" w:cs="Times New Roman"/>
          <w:b/>
          <w:bCs/>
          <w:color w:val="auto"/>
          <w:sz w:val="24"/>
          <w:szCs w:val="24"/>
        </w:rPr>
        <w:t xml:space="preserve">Program zapewnienia i </w:t>
      </w:r>
      <w:proofErr w:type="gramStart"/>
      <w:r w:rsidR="006E4D8F">
        <w:rPr>
          <w:rFonts w:ascii="Times New Roman" w:hAnsi="Times New Roman" w:cs="Times New Roman"/>
          <w:b/>
          <w:bCs/>
          <w:color w:val="auto"/>
          <w:sz w:val="24"/>
          <w:szCs w:val="24"/>
        </w:rPr>
        <w:t>poprawy</w:t>
      </w:r>
      <w:bookmarkStart w:id="31" w:name="_GoBack"/>
      <w:bookmarkEnd w:id="31"/>
      <w:r w:rsidR="006E4D8F" w:rsidRPr="004C72DD">
        <w:rPr>
          <w:rFonts w:ascii="Times New Roman" w:hAnsi="Times New Roman" w:cs="Times New Roman"/>
          <w:b/>
          <w:bCs/>
          <w:color w:val="auto"/>
          <w:sz w:val="24"/>
          <w:szCs w:val="24"/>
        </w:rPr>
        <w:t xml:space="preserve"> jakości</w:t>
      </w:r>
      <w:proofErr w:type="gramEnd"/>
      <w:r w:rsidRPr="004C72DD">
        <w:rPr>
          <w:rFonts w:ascii="Times New Roman" w:hAnsi="Times New Roman" w:cs="Times New Roman"/>
          <w:b/>
          <w:bCs/>
          <w:color w:val="auto"/>
          <w:sz w:val="24"/>
          <w:szCs w:val="24"/>
        </w:rPr>
        <w:t xml:space="preserve"> </w:t>
      </w:r>
      <w:r w:rsidR="00A808C4" w:rsidRPr="004C72DD">
        <w:rPr>
          <w:rFonts w:ascii="Times New Roman" w:hAnsi="Times New Roman" w:cs="Times New Roman"/>
          <w:b/>
          <w:bCs/>
          <w:color w:val="auto"/>
          <w:sz w:val="24"/>
          <w:szCs w:val="24"/>
        </w:rPr>
        <w:t>audytu wewnętrznego</w:t>
      </w:r>
      <w:bookmarkEnd w:id="30"/>
    </w:p>
    <w:p w14:paraId="4F23E50E" w14:textId="77777777" w:rsidR="00222F3C" w:rsidRDefault="00222F3C" w:rsidP="00222F3C">
      <w:pPr>
        <w:pStyle w:val="Tekstpodstawowy"/>
        <w:tabs>
          <w:tab w:val="left" w:pos="280"/>
        </w:tabs>
        <w:spacing w:after="0" w:line="240" w:lineRule="auto"/>
        <w:jc w:val="both"/>
        <w:rPr>
          <w:b/>
        </w:rPr>
      </w:pPr>
    </w:p>
    <w:p w14:paraId="67D7E841" w14:textId="49B18C2B" w:rsidR="001250D0" w:rsidRDefault="0091504F" w:rsidP="0091504F">
      <w:pPr>
        <w:pStyle w:val="Tekstpodstawowy"/>
        <w:tabs>
          <w:tab w:val="left" w:pos="284"/>
        </w:tabs>
        <w:spacing w:after="0" w:line="240" w:lineRule="auto"/>
        <w:jc w:val="both"/>
      </w:pPr>
      <w:r>
        <w:tab/>
      </w:r>
      <w:bookmarkStart w:id="32" w:name="_Hlk87798731"/>
      <w:r w:rsidR="001250D0">
        <w:t xml:space="preserve">Program zapewnienia i </w:t>
      </w:r>
      <w:proofErr w:type="gramStart"/>
      <w:r w:rsidR="001250D0">
        <w:t>poprawy jakości</w:t>
      </w:r>
      <w:bookmarkEnd w:id="32"/>
      <w:proofErr w:type="gramEnd"/>
      <w:r w:rsidR="001250D0">
        <w:t xml:space="preserve"> ma na celu zapewnienie wysokiej jakości pracy audytu wewnętrznego. Ma dostarczyć racjonalnego zapewnienia zainteresowanym stronom, że </w:t>
      </w:r>
      <w:r w:rsidR="005E5EBF">
        <w:t>audyt wewnętrzny działa zgodnie z Regulamine</w:t>
      </w:r>
      <w:r w:rsidR="009F3A6A">
        <w:t xml:space="preserve">m organizacyjnym </w:t>
      </w:r>
      <w:r w:rsidR="00C6407B">
        <w:t xml:space="preserve">Urzędu Gminy </w:t>
      </w:r>
      <w:r w:rsidR="002661E3">
        <w:t>Oksa</w:t>
      </w:r>
      <w:r w:rsidR="005E5EBF">
        <w:t xml:space="preserve">, Standardami, Kartą Audytu, Kodeksem Etyki, funkcjonuje w sposób efektywny </w:t>
      </w:r>
      <w:r w:rsidR="00A808C4">
        <w:br/>
      </w:r>
      <w:r w:rsidR="005E5EBF">
        <w:t>i</w:t>
      </w:r>
      <w:r>
        <w:t xml:space="preserve"> </w:t>
      </w:r>
      <w:r w:rsidR="005E5EBF">
        <w:t>skuteczny oraz przyczynia się do przysporzenia wartości dodanej, usprawnienia</w:t>
      </w:r>
      <w:r>
        <w:t xml:space="preserve"> </w:t>
      </w:r>
      <w:r w:rsidR="005E5EBF">
        <w:t>funkcjonowania jednostki oraz usprawnia prac</w:t>
      </w:r>
      <w:r>
        <w:t>ę</w:t>
      </w:r>
      <w:r w:rsidR="005E5EBF">
        <w:t xml:space="preserve"> audytu wewnętrznego. Audytor wewnętrzny realizuje program zapewnienia i </w:t>
      </w:r>
      <w:proofErr w:type="gramStart"/>
      <w:r w:rsidR="005E5EBF">
        <w:t>poprawy jakości</w:t>
      </w:r>
      <w:proofErr w:type="gramEnd"/>
      <w:r w:rsidR="005E5EBF">
        <w:t xml:space="preserve">, który obejmuje wszystkie aspekty audytu wewnętrznego oraz monitoruje w sposób ciągły jego efektywność. Na </w:t>
      </w:r>
      <w:r>
        <w:t>p</w:t>
      </w:r>
      <w:r w:rsidRPr="0091504F">
        <w:t xml:space="preserve">rogram zapewnienia </w:t>
      </w:r>
      <w:r>
        <w:br/>
      </w:r>
      <w:r w:rsidRPr="0091504F">
        <w:t xml:space="preserve">i </w:t>
      </w:r>
      <w:proofErr w:type="gramStart"/>
      <w:r w:rsidRPr="0091504F">
        <w:t>poprawy jakości</w:t>
      </w:r>
      <w:proofErr w:type="gramEnd"/>
      <w:r w:rsidR="005E5EBF">
        <w:t xml:space="preserve"> składają się:</w:t>
      </w:r>
    </w:p>
    <w:p w14:paraId="1091CDAF" w14:textId="6AD789FE" w:rsidR="005E5EBF" w:rsidRDefault="008131AA" w:rsidP="004C59AA">
      <w:pPr>
        <w:pStyle w:val="Tekstpodstawowy"/>
        <w:numPr>
          <w:ilvl w:val="0"/>
          <w:numId w:val="23"/>
        </w:numPr>
        <w:tabs>
          <w:tab w:val="left" w:pos="426"/>
        </w:tabs>
        <w:spacing w:after="0" w:line="240" w:lineRule="auto"/>
        <w:ind w:left="360"/>
        <w:jc w:val="both"/>
      </w:pPr>
      <w:proofErr w:type="gramStart"/>
      <w:r>
        <w:t>oceny</w:t>
      </w:r>
      <w:proofErr w:type="gramEnd"/>
      <w:r>
        <w:t xml:space="preserve"> wewnętrzne,</w:t>
      </w:r>
    </w:p>
    <w:p w14:paraId="3CAFB629" w14:textId="25BB1B82" w:rsidR="005E5EBF" w:rsidRDefault="005E5EBF" w:rsidP="004C59AA">
      <w:pPr>
        <w:pStyle w:val="Tekstpodstawowy"/>
        <w:numPr>
          <w:ilvl w:val="0"/>
          <w:numId w:val="23"/>
        </w:numPr>
        <w:tabs>
          <w:tab w:val="left" w:pos="426"/>
        </w:tabs>
        <w:spacing w:after="0" w:line="240" w:lineRule="auto"/>
        <w:ind w:left="360"/>
        <w:jc w:val="both"/>
      </w:pPr>
      <w:proofErr w:type="gramStart"/>
      <w:r>
        <w:t>oceny</w:t>
      </w:r>
      <w:proofErr w:type="gramEnd"/>
      <w:r>
        <w:t xml:space="preserve"> zewnętrzne.</w:t>
      </w:r>
    </w:p>
    <w:p w14:paraId="66728CD4" w14:textId="77777777" w:rsidR="00166BFD" w:rsidRDefault="00166BFD" w:rsidP="0002331E">
      <w:pPr>
        <w:pStyle w:val="Tekstpodstawowy"/>
        <w:tabs>
          <w:tab w:val="left" w:pos="280"/>
        </w:tabs>
        <w:spacing w:after="0" w:line="240" w:lineRule="auto"/>
        <w:jc w:val="both"/>
      </w:pPr>
    </w:p>
    <w:p w14:paraId="3926EF67" w14:textId="6D0E4D4E" w:rsidR="005E5EBF" w:rsidRDefault="0091504F" w:rsidP="0002331E">
      <w:pPr>
        <w:pStyle w:val="Tekstpodstawowy"/>
        <w:tabs>
          <w:tab w:val="left" w:pos="280"/>
        </w:tabs>
        <w:spacing w:after="0" w:line="240" w:lineRule="auto"/>
        <w:jc w:val="both"/>
      </w:pPr>
      <w:r>
        <w:tab/>
      </w:r>
      <w:r w:rsidR="004A5B2F">
        <w:t xml:space="preserve">W </w:t>
      </w:r>
      <w:r w:rsidR="00706568">
        <w:t>Urzędzie Gminy</w:t>
      </w:r>
      <w:r w:rsidR="00A90D0A">
        <w:t xml:space="preserve"> </w:t>
      </w:r>
      <w:r w:rsidR="002661E3">
        <w:t>Oksa</w:t>
      </w:r>
      <w:r w:rsidR="00A90D0A">
        <w:t xml:space="preserve"> </w:t>
      </w:r>
      <w:r w:rsidR="005E5EBF">
        <w:t xml:space="preserve">stosuje się m. in. następujące elementy oceny programu zapewnienia i </w:t>
      </w:r>
      <w:proofErr w:type="gramStart"/>
      <w:r w:rsidR="005E5EBF">
        <w:t>poprawy jakości</w:t>
      </w:r>
      <w:proofErr w:type="gramEnd"/>
      <w:r w:rsidR="005E5EBF">
        <w:t xml:space="preserve"> (poza wynikającym z przepisów obowiązkiem sporządzenia planu audytu na rok następny oraz sprawozdania z wykonania planu za rok poprzedni):</w:t>
      </w:r>
    </w:p>
    <w:p w14:paraId="577132CD" w14:textId="4794674C" w:rsidR="005E5EBF" w:rsidRDefault="005E5EBF" w:rsidP="000E0C50">
      <w:pPr>
        <w:pStyle w:val="Tekstpodstawowy"/>
        <w:numPr>
          <w:ilvl w:val="0"/>
          <w:numId w:val="24"/>
        </w:numPr>
        <w:tabs>
          <w:tab w:val="left" w:pos="426"/>
        </w:tabs>
        <w:spacing w:after="0" w:line="240" w:lineRule="auto"/>
        <w:ind w:left="360"/>
        <w:jc w:val="both"/>
      </w:pPr>
      <w:proofErr w:type="gramStart"/>
      <w:r>
        <w:t>przegląd</w:t>
      </w:r>
      <w:proofErr w:type="gramEnd"/>
      <w:r>
        <w:t xml:space="preserve"> akt bieżących prowadzony we własnym zakresie, np. pod kątem sprawd</w:t>
      </w:r>
      <w:r w:rsidR="008131AA">
        <w:t>zenia kompletności dokumentacji,</w:t>
      </w:r>
    </w:p>
    <w:p w14:paraId="501E6BBC" w14:textId="1578454F" w:rsidR="005E5EBF" w:rsidRDefault="005E5EBF" w:rsidP="000E0C50">
      <w:pPr>
        <w:pStyle w:val="Tekstpodstawowy"/>
        <w:numPr>
          <w:ilvl w:val="0"/>
          <w:numId w:val="24"/>
        </w:numPr>
        <w:tabs>
          <w:tab w:val="left" w:pos="426"/>
        </w:tabs>
        <w:spacing w:after="0" w:line="240" w:lineRule="auto"/>
        <w:ind w:left="360"/>
        <w:jc w:val="both"/>
      </w:pPr>
      <w:proofErr w:type="gramStart"/>
      <w:r>
        <w:t>listy</w:t>
      </w:r>
      <w:proofErr w:type="gramEnd"/>
      <w:r>
        <w:t xml:space="preserve"> sprawdzające, zapewniające, iż praca audytora przebiega w sposób zgodny </w:t>
      </w:r>
      <w:r w:rsidR="0091504F">
        <w:br/>
      </w:r>
      <w:r w:rsidR="008131AA">
        <w:t>z przyjętymi procedurami,</w:t>
      </w:r>
    </w:p>
    <w:p w14:paraId="3ED62624" w14:textId="3A378F3E" w:rsidR="00C23F5C" w:rsidRDefault="00C23F5C" w:rsidP="000E0C50">
      <w:pPr>
        <w:pStyle w:val="Tekstpodstawowy"/>
        <w:numPr>
          <w:ilvl w:val="0"/>
          <w:numId w:val="24"/>
        </w:numPr>
        <w:tabs>
          <w:tab w:val="left" w:pos="426"/>
        </w:tabs>
        <w:spacing w:after="0" w:line="240" w:lineRule="auto"/>
        <w:ind w:left="360"/>
        <w:jc w:val="both"/>
      </w:pPr>
      <w:proofErr w:type="gramStart"/>
      <w:r>
        <w:t>informację</w:t>
      </w:r>
      <w:proofErr w:type="gramEnd"/>
      <w:r>
        <w:t xml:space="preserve"> zwrotną od klientów audytu i innych zainteresowanych stron, np. bieżąca po zak</w:t>
      </w:r>
      <w:r w:rsidR="008131AA">
        <w:t>ończonym zadaniu lub okresowa,</w:t>
      </w:r>
    </w:p>
    <w:p w14:paraId="72474D3F" w14:textId="2603A438" w:rsidR="00C23F5C" w:rsidRDefault="008131AA" w:rsidP="000E0C50">
      <w:pPr>
        <w:pStyle w:val="Tekstpodstawowy"/>
        <w:numPr>
          <w:ilvl w:val="0"/>
          <w:numId w:val="24"/>
        </w:numPr>
        <w:tabs>
          <w:tab w:val="left" w:pos="426"/>
        </w:tabs>
        <w:spacing w:after="0" w:line="240" w:lineRule="auto"/>
        <w:ind w:left="360"/>
        <w:jc w:val="both"/>
      </w:pPr>
      <w:proofErr w:type="gramStart"/>
      <w:r>
        <w:t>coroczne</w:t>
      </w:r>
      <w:proofErr w:type="gramEnd"/>
      <w:r>
        <w:t xml:space="preserve"> samooceny,</w:t>
      </w:r>
    </w:p>
    <w:p w14:paraId="19BEFF3E" w14:textId="77777777" w:rsidR="00C23F5C" w:rsidRDefault="00C23F5C" w:rsidP="000E0C50">
      <w:pPr>
        <w:pStyle w:val="Tekstpodstawowy"/>
        <w:numPr>
          <w:ilvl w:val="0"/>
          <w:numId w:val="24"/>
        </w:numPr>
        <w:tabs>
          <w:tab w:val="left" w:pos="426"/>
        </w:tabs>
        <w:spacing w:after="0" w:line="240" w:lineRule="auto"/>
        <w:ind w:left="360"/>
        <w:jc w:val="both"/>
      </w:pPr>
      <w:proofErr w:type="gramStart"/>
      <w:r>
        <w:t>oceny</w:t>
      </w:r>
      <w:proofErr w:type="gramEnd"/>
      <w:r>
        <w:t xml:space="preserve"> zewnętrzne.</w:t>
      </w:r>
    </w:p>
    <w:p w14:paraId="30FFC2C6" w14:textId="77777777" w:rsidR="00C23F5C" w:rsidRDefault="00C23F5C" w:rsidP="0002331E">
      <w:pPr>
        <w:pStyle w:val="Tekstpodstawowy"/>
        <w:tabs>
          <w:tab w:val="left" w:pos="280"/>
        </w:tabs>
        <w:spacing w:after="0" w:line="240" w:lineRule="auto"/>
        <w:jc w:val="both"/>
      </w:pPr>
    </w:p>
    <w:p w14:paraId="55088768" w14:textId="07FE8FF6" w:rsidR="00C23F5C" w:rsidRPr="004C72DD" w:rsidRDefault="00C23F5C" w:rsidP="008B572C">
      <w:pPr>
        <w:pStyle w:val="Nagwek2"/>
        <w:numPr>
          <w:ilvl w:val="0"/>
          <w:numId w:val="0"/>
        </w:numPr>
        <w:rPr>
          <w:rFonts w:ascii="Times New Roman" w:hAnsi="Times New Roman" w:cs="Times New Roman"/>
        </w:rPr>
      </w:pPr>
      <w:bookmarkStart w:id="33" w:name="_Toc150168904"/>
      <w:r w:rsidRPr="004C72DD">
        <w:rPr>
          <w:rFonts w:ascii="Times New Roman" w:hAnsi="Times New Roman" w:cs="Times New Roman"/>
          <w:sz w:val="24"/>
          <w:szCs w:val="24"/>
        </w:rPr>
        <w:t>7.1. Oceny wewnętrzne</w:t>
      </w:r>
      <w:bookmarkEnd w:id="33"/>
    </w:p>
    <w:p w14:paraId="0C0DE3FA" w14:textId="77777777" w:rsidR="0091504F" w:rsidRDefault="0091504F" w:rsidP="0002331E">
      <w:pPr>
        <w:pStyle w:val="Tekstpodstawowy"/>
        <w:tabs>
          <w:tab w:val="left" w:pos="280"/>
        </w:tabs>
        <w:spacing w:after="0" w:line="240" w:lineRule="auto"/>
        <w:jc w:val="both"/>
        <w:rPr>
          <w:b/>
        </w:rPr>
      </w:pPr>
    </w:p>
    <w:p w14:paraId="5B88CEF1" w14:textId="18B62430" w:rsidR="00C23F5C" w:rsidRDefault="0091504F" w:rsidP="0002331E">
      <w:pPr>
        <w:pStyle w:val="Tekstpodstawowy"/>
        <w:tabs>
          <w:tab w:val="left" w:pos="280"/>
        </w:tabs>
        <w:spacing w:after="0" w:line="240" w:lineRule="auto"/>
        <w:jc w:val="both"/>
      </w:pPr>
      <w:r>
        <w:tab/>
      </w:r>
      <w:r w:rsidR="00C23F5C">
        <w:t>Oceny wewnętrzne obejmują:</w:t>
      </w:r>
    </w:p>
    <w:p w14:paraId="1E970B33" w14:textId="77777777" w:rsidR="0091504F" w:rsidRDefault="0091504F" w:rsidP="0002331E">
      <w:pPr>
        <w:pStyle w:val="Tekstpodstawowy"/>
        <w:tabs>
          <w:tab w:val="left" w:pos="280"/>
        </w:tabs>
        <w:spacing w:after="0" w:line="240" w:lineRule="auto"/>
        <w:jc w:val="both"/>
      </w:pPr>
    </w:p>
    <w:p w14:paraId="1B95AF95" w14:textId="7AAD97C0" w:rsidR="005E5EBF" w:rsidRDefault="00C23F5C" w:rsidP="000E0C50">
      <w:pPr>
        <w:pStyle w:val="Tekstpodstawowy"/>
        <w:numPr>
          <w:ilvl w:val="0"/>
          <w:numId w:val="25"/>
        </w:numPr>
        <w:tabs>
          <w:tab w:val="left" w:pos="280"/>
        </w:tabs>
        <w:spacing w:after="0" w:line="240" w:lineRule="auto"/>
        <w:ind w:left="360"/>
        <w:jc w:val="both"/>
      </w:pPr>
      <w:proofErr w:type="gramStart"/>
      <w:r w:rsidRPr="00C23F5C">
        <w:t>bieżące</w:t>
      </w:r>
      <w:proofErr w:type="gramEnd"/>
      <w:r w:rsidRPr="00C23F5C">
        <w:t xml:space="preserve"> monitorowanie </w:t>
      </w:r>
      <w:r>
        <w:t>d</w:t>
      </w:r>
      <w:r w:rsidR="008131AA">
        <w:t>ziałalności audytu wewnętrznego,</w:t>
      </w:r>
    </w:p>
    <w:p w14:paraId="107AFA13" w14:textId="014E2655" w:rsidR="00C23F5C" w:rsidRDefault="00C23F5C" w:rsidP="0091504F">
      <w:pPr>
        <w:pStyle w:val="Tekstpodstawowy"/>
        <w:numPr>
          <w:ilvl w:val="0"/>
          <w:numId w:val="25"/>
        </w:numPr>
        <w:spacing w:after="0" w:line="240" w:lineRule="auto"/>
        <w:ind w:left="284" w:hanging="284"/>
        <w:jc w:val="both"/>
      </w:pPr>
      <w:proofErr w:type="gramStart"/>
      <w:r>
        <w:lastRenderedPageBreak/>
        <w:t>okresowe</w:t>
      </w:r>
      <w:proofErr w:type="gramEnd"/>
      <w:r>
        <w:t xml:space="preserve"> przeglądy przeprowadzone drogą samooceny lub przez inną osobę – w ramach</w:t>
      </w:r>
      <w:r w:rsidR="0091504F">
        <w:t xml:space="preserve"> </w:t>
      </w:r>
      <w:r>
        <w:t>organizacji – posiadającą wystarczającą znajomość praktyki audytu wewnętrznego.</w:t>
      </w:r>
    </w:p>
    <w:p w14:paraId="71247DC1" w14:textId="77777777" w:rsidR="00166BFD" w:rsidRDefault="00166BFD" w:rsidP="0002331E">
      <w:pPr>
        <w:pStyle w:val="Tekstpodstawowy"/>
        <w:tabs>
          <w:tab w:val="left" w:pos="280"/>
        </w:tabs>
        <w:spacing w:after="0" w:line="240" w:lineRule="auto"/>
        <w:jc w:val="both"/>
      </w:pPr>
    </w:p>
    <w:p w14:paraId="2FA403CB" w14:textId="492AC202" w:rsidR="00C23F5C" w:rsidRDefault="0091504F" w:rsidP="0002331E">
      <w:pPr>
        <w:pStyle w:val="Tekstpodstawowy"/>
        <w:tabs>
          <w:tab w:val="left" w:pos="280"/>
        </w:tabs>
        <w:spacing w:after="0" w:line="240" w:lineRule="auto"/>
        <w:jc w:val="both"/>
        <w:rPr>
          <w:i/>
        </w:rPr>
      </w:pPr>
      <w:r>
        <w:tab/>
      </w:r>
      <w:r w:rsidR="00C23F5C">
        <w:t xml:space="preserve">W ramach ocen wewnętrznych pozyskiwana jest bieżąca informacja o pracy wykonywanej przez audytorów wewnętrznych po każdym zakończonym zadaniu poprzez wypełnienie przez kierownika komórki/jednostki audytowanej lub też osoby przez niego wyznaczonej ankiety </w:t>
      </w:r>
      <w:r w:rsidR="0053118E">
        <w:t>po audytowej</w:t>
      </w:r>
      <w:r w:rsidR="00C23F5C">
        <w:t xml:space="preserve"> </w:t>
      </w:r>
      <w:r w:rsidR="00C23F5C" w:rsidRPr="00C23F5C">
        <w:rPr>
          <w:i/>
        </w:rPr>
        <w:t xml:space="preserve">(Załącznik nr </w:t>
      </w:r>
      <w:r w:rsidR="00746D59">
        <w:rPr>
          <w:i/>
        </w:rPr>
        <w:t>6</w:t>
      </w:r>
      <w:r w:rsidR="00C23F5C" w:rsidRPr="00C23F5C">
        <w:rPr>
          <w:i/>
        </w:rPr>
        <w:t xml:space="preserve"> do </w:t>
      </w:r>
      <w:r w:rsidR="008131AA">
        <w:rPr>
          <w:i/>
        </w:rPr>
        <w:t xml:space="preserve">niniejszych </w:t>
      </w:r>
      <w:r w:rsidR="00C23F5C" w:rsidRPr="00C23F5C">
        <w:rPr>
          <w:i/>
        </w:rPr>
        <w:t xml:space="preserve">Zasad – Wzór ankiety </w:t>
      </w:r>
      <w:r w:rsidR="0053118E" w:rsidRPr="00C23F5C">
        <w:rPr>
          <w:i/>
        </w:rPr>
        <w:t>po audytowej</w:t>
      </w:r>
      <w:r w:rsidR="00C23F5C" w:rsidRPr="00C23F5C">
        <w:rPr>
          <w:i/>
        </w:rPr>
        <w:t>)</w:t>
      </w:r>
      <w:r w:rsidR="00C23F5C">
        <w:rPr>
          <w:i/>
        </w:rPr>
        <w:t>.</w:t>
      </w:r>
    </w:p>
    <w:p w14:paraId="3BEBCEEE" w14:textId="77777777" w:rsidR="00166BFD" w:rsidRPr="00BA1808" w:rsidRDefault="00166BFD" w:rsidP="0002331E">
      <w:pPr>
        <w:pStyle w:val="Tekstpodstawowy"/>
        <w:tabs>
          <w:tab w:val="left" w:pos="280"/>
        </w:tabs>
        <w:spacing w:after="0" w:line="240" w:lineRule="auto"/>
        <w:jc w:val="both"/>
        <w:rPr>
          <w:sz w:val="14"/>
          <w:szCs w:val="14"/>
        </w:rPr>
      </w:pPr>
    </w:p>
    <w:p w14:paraId="5685DE77" w14:textId="3D2DC5A1" w:rsidR="00DC3AA2" w:rsidRDefault="00312B48" w:rsidP="0002331E">
      <w:pPr>
        <w:pStyle w:val="Tekstpodstawowy"/>
        <w:tabs>
          <w:tab w:val="left" w:pos="280"/>
        </w:tabs>
        <w:spacing w:after="0" w:line="240" w:lineRule="auto"/>
        <w:jc w:val="both"/>
      </w:pPr>
      <w:r>
        <w:tab/>
      </w:r>
      <w:r w:rsidR="00C23F5C">
        <w:t xml:space="preserve">Okresowe </w:t>
      </w:r>
      <w:r w:rsidR="0053118E">
        <w:t>oceny, jakości</w:t>
      </w:r>
      <w:r w:rsidR="00C23F5C">
        <w:t xml:space="preserve"> opracowywane są w celu oceny zgodności z Międzynarodowymi Standardami Praktyki Zawodowej Audytu Wewnętrznego i Kodeksem Etyki, odpowiednimi wymogami prawnymi i regulacyjnymi oraz skuteczności i efektywności audytu wewnętrznego w realizowaniu potrzeb zainteresowanych osób. Audytor wewnętrzny okresową </w:t>
      </w:r>
      <w:r w:rsidR="0053118E">
        <w:t>ocenę, jakości</w:t>
      </w:r>
      <w:r w:rsidR="00C23F5C">
        <w:t xml:space="preserve"> przeprowadza poprzez:</w:t>
      </w:r>
    </w:p>
    <w:p w14:paraId="732F61EF" w14:textId="77777777" w:rsidR="00E75774" w:rsidRPr="00E75774" w:rsidRDefault="00E75774" w:rsidP="0002331E">
      <w:pPr>
        <w:pStyle w:val="Tekstpodstawowy"/>
        <w:tabs>
          <w:tab w:val="left" w:pos="280"/>
        </w:tabs>
        <w:spacing w:after="0" w:line="240" w:lineRule="auto"/>
        <w:jc w:val="both"/>
        <w:rPr>
          <w:sz w:val="8"/>
          <w:szCs w:val="8"/>
        </w:rPr>
      </w:pPr>
    </w:p>
    <w:p w14:paraId="7ABE0654" w14:textId="5DE26AA8" w:rsidR="00C23F5C" w:rsidRPr="00C332E1" w:rsidRDefault="00C23F5C" w:rsidP="000E0C50">
      <w:pPr>
        <w:pStyle w:val="Tekstpodstawowy"/>
        <w:numPr>
          <w:ilvl w:val="1"/>
          <w:numId w:val="6"/>
        </w:numPr>
        <w:tabs>
          <w:tab w:val="left" w:pos="280"/>
        </w:tabs>
        <w:spacing w:after="0" w:line="240" w:lineRule="auto"/>
        <w:ind w:left="360"/>
        <w:jc w:val="both"/>
      </w:pPr>
      <w:proofErr w:type="gramStart"/>
      <w:r w:rsidRPr="00C82919">
        <w:t>coroczną</w:t>
      </w:r>
      <w:proofErr w:type="gramEnd"/>
      <w:r w:rsidRPr="00C82919">
        <w:t xml:space="preserve"> samoocenę</w:t>
      </w:r>
      <w:r w:rsidR="008131AA">
        <w:rPr>
          <w:i/>
        </w:rPr>
        <w:t>,</w:t>
      </w:r>
    </w:p>
    <w:p w14:paraId="32A95AA7" w14:textId="3E30954D" w:rsidR="00C23F5C" w:rsidRDefault="00C23F5C" w:rsidP="000E0C50">
      <w:pPr>
        <w:pStyle w:val="Tekstpodstawowy"/>
        <w:numPr>
          <w:ilvl w:val="1"/>
          <w:numId w:val="6"/>
        </w:numPr>
        <w:tabs>
          <w:tab w:val="left" w:pos="280"/>
        </w:tabs>
        <w:spacing w:after="0" w:line="240" w:lineRule="auto"/>
        <w:ind w:left="360"/>
        <w:jc w:val="both"/>
      </w:pPr>
      <w:proofErr w:type="gramStart"/>
      <w:r>
        <w:t>sprawozdanie</w:t>
      </w:r>
      <w:proofErr w:type="gramEnd"/>
      <w:r>
        <w:t xml:space="preserve"> z działalności audytu przedstawiane </w:t>
      </w:r>
      <w:r w:rsidR="00D33207">
        <w:t>Wójtowi</w:t>
      </w:r>
      <w:r w:rsidR="00F818BF">
        <w:t xml:space="preserve"> Gminy</w:t>
      </w:r>
      <w:r w:rsidR="00D543E0" w:rsidRPr="00D543E0">
        <w:t xml:space="preserve"> </w:t>
      </w:r>
      <w:r w:rsidR="00852497">
        <w:t>Oksa</w:t>
      </w:r>
      <w:r>
        <w:t>.</w:t>
      </w:r>
    </w:p>
    <w:p w14:paraId="74588E76" w14:textId="77777777" w:rsidR="004C72DD" w:rsidRDefault="004C72DD" w:rsidP="004C72DD">
      <w:pPr>
        <w:pStyle w:val="Tekstpodstawowy"/>
        <w:tabs>
          <w:tab w:val="left" w:pos="280"/>
        </w:tabs>
        <w:spacing w:after="0" w:line="240" w:lineRule="auto"/>
        <w:ind w:left="360"/>
        <w:jc w:val="both"/>
      </w:pPr>
    </w:p>
    <w:p w14:paraId="36F37892" w14:textId="0F8401CF" w:rsidR="00C23F5C" w:rsidRPr="004C72DD" w:rsidRDefault="00C23F5C" w:rsidP="008B572C">
      <w:pPr>
        <w:pStyle w:val="Nagwek2"/>
        <w:numPr>
          <w:ilvl w:val="0"/>
          <w:numId w:val="0"/>
        </w:numPr>
        <w:rPr>
          <w:rFonts w:ascii="Times New Roman" w:hAnsi="Times New Roman" w:cs="Times New Roman"/>
        </w:rPr>
      </w:pPr>
      <w:bookmarkStart w:id="34" w:name="_Toc150168905"/>
      <w:r w:rsidRPr="004C72DD">
        <w:rPr>
          <w:rFonts w:ascii="Times New Roman" w:hAnsi="Times New Roman" w:cs="Times New Roman"/>
          <w:sz w:val="24"/>
          <w:szCs w:val="24"/>
        </w:rPr>
        <w:t>7.2. Oceny zewnętrzne</w:t>
      </w:r>
      <w:bookmarkEnd w:id="34"/>
    </w:p>
    <w:p w14:paraId="6D139FD6" w14:textId="77777777" w:rsidR="00312B48" w:rsidRDefault="00312B48" w:rsidP="0002331E">
      <w:pPr>
        <w:pStyle w:val="Tekstpodstawowy"/>
        <w:tabs>
          <w:tab w:val="left" w:pos="280"/>
        </w:tabs>
        <w:spacing w:after="0" w:line="240" w:lineRule="auto"/>
        <w:jc w:val="both"/>
        <w:rPr>
          <w:b/>
        </w:rPr>
      </w:pPr>
    </w:p>
    <w:p w14:paraId="0F784BDD" w14:textId="7BCD0F86" w:rsidR="00C23F5C" w:rsidRDefault="00E75774" w:rsidP="0002331E">
      <w:pPr>
        <w:pStyle w:val="Tekstpodstawowy"/>
        <w:tabs>
          <w:tab w:val="left" w:pos="280"/>
        </w:tabs>
        <w:spacing w:after="0" w:line="240" w:lineRule="auto"/>
        <w:jc w:val="both"/>
      </w:pPr>
      <w:r>
        <w:tab/>
      </w:r>
      <w:r w:rsidR="00C23F5C">
        <w:t xml:space="preserve">Ocena zewnętrzna powinna być </w:t>
      </w:r>
      <w:proofErr w:type="gramStart"/>
      <w:r w:rsidR="00C23F5C">
        <w:t>przeprowadzana co</w:t>
      </w:r>
      <w:proofErr w:type="gramEnd"/>
      <w:r w:rsidR="00C23F5C">
        <w:t xml:space="preserve"> najmniej raz na 5 lat. Ocena może być przeprowadzona w dwojaki sposób:</w:t>
      </w:r>
    </w:p>
    <w:p w14:paraId="04D971B5" w14:textId="77777777" w:rsidR="00E75774" w:rsidRPr="00E75774" w:rsidRDefault="00E75774" w:rsidP="0002331E">
      <w:pPr>
        <w:pStyle w:val="Tekstpodstawowy"/>
        <w:tabs>
          <w:tab w:val="left" w:pos="280"/>
        </w:tabs>
        <w:spacing w:after="0" w:line="240" w:lineRule="auto"/>
        <w:jc w:val="both"/>
        <w:rPr>
          <w:sz w:val="14"/>
          <w:szCs w:val="14"/>
        </w:rPr>
      </w:pPr>
    </w:p>
    <w:p w14:paraId="7B02B3A9" w14:textId="5C91DF3E" w:rsidR="00C23F5C" w:rsidRDefault="00C82919" w:rsidP="00E75774">
      <w:pPr>
        <w:pStyle w:val="Tekstpodstawowy"/>
        <w:numPr>
          <w:ilvl w:val="2"/>
          <w:numId w:val="6"/>
        </w:numPr>
        <w:tabs>
          <w:tab w:val="left" w:pos="280"/>
        </w:tabs>
        <w:spacing w:after="0" w:line="240" w:lineRule="auto"/>
        <w:ind w:left="284" w:hanging="284"/>
        <w:jc w:val="both"/>
      </w:pPr>
      <w:proofErr w:type="gramStart"/>
      <w:r>
        <w:t>pełna</w:t>
      </w:r>
      <w:proofErr w:type="gramEnd"/>
      <w:r>
        <w:t xml:space="preserve"> ocena zewnętrzna przeprowadzona przez wykwalifikowany i niezależny od audytu</w:t>
      </w:r>
      <w:r w:rsidR="008131AA">
        <w:t xml:space="preserve"> wewnętrznego zespół zewnętrzny,</w:t>
      </w:r>
    </w:p>
    <w:p w14:paraId="461A2E75" w14:textId="7075E8C0" w:rsidR="00C82919" w:rsidRDefault="00C82919" w:rsidP="006B6765">
      <w:pPr>
        <w:pStyle w:val="Tekstpodstawowy"/>
        <w:numPr>
          <w:ilvl w:val="2"/>
          <w:numId w:val="6"/>
        </w:numPr>
        <w:tabs>
          <w:tab w:val="clear" w:pos="1440"/>
          <w:tab w:val="left" w:pos="280"/>
          <w:tab w:val="num" w:pos="1418"/>
        </w:tabs>
        <w:spacing w:after="0" w:line="240" w:lineRule="auto"/>
        <w:ind w:left="284" w:hanging="284"/>
        <w:jc w:val="both"/>
      </w:pPr>
      <w:proofErr w:type="gramStart"/>
      <w:r>
        <w:t>tzw</w:t>
      </w:r>
      <w:proofErr w:type="gramEnd"/>
      <w:r>
        <w:t>.</w:t>
      </w:r>
      <w:r w:rsidR="006B6765">
        <w:t xml:space="preserve"> </w:t>
      </w:r>
      <w:r w:rsidR="00DC3AA2">
        <w:t>s</w:t>
      </w:r>
      <w:r>
        <w:t>amoocena z niezależnym (zewnętrznym) zatwierdzeniem wykonanym przez wykwalifikowaną i niezależną osobę lub zespół.</w:t>
      </w:r>
    </w:p>
    <w:p w14:paraId="3FBBC23C" w14:textId="77777777" w:rsidR="00E75774" w:rsidRDefault="00E75774" w:rsidP="00E75774">
      <w:pPr>
        <w:pStyle w:val="Tekstpodstawowy"/>
        <w:tabs>
          <w:tab w:val="left" w:pos="280"/>
        </w:tabs>
        <w:spacing w:after="0" w:line="240" w:lineRule="auto"/>
        <w:ind w:left="284"/>
        <w:jc w:val="both"/>
      </w:pPr>
    </w:p>
    <w:p w14:paraId="5BCD5CE8" w14:textId="21174C05" w:rsidR="00DC3AA2" w:rsidRDefault="00E75774" w:rsidP="0002331E">
      <w:pPr>
        <w:pStyle w:val="Tekstpodstawowy"/>
        <w:tabs>
          <w:tab w:val="left" w:pos="280"/>
        </w:tabs>
        <w:spacing w:after="0" w:line="240" w:lineRule="auto"/>
        <w:jc w:val="both"/>
      </w:pPr>
      <w:r>
        <w:tab/>
      </w:r>
      <w:r w:rsidR="00C82919">
        <w:t xml:space="preserve">Oceny zewnętrzne powinny być przeprowadzane przez zespół lub osoby, które są niezależne od jednostki, u których nie występuje rzeczywisty ani domniemany konflikt interesów. Niezależny od jednostki oznacza </w:t>
      </w:r>
      <w:proofErr w:type="gramStart"/>
      <w:r w:rsidR="00C82919">
        <w:t>nie stanowiący</w:t>
      </w:r>
      <w:proofErr w:type="gramEnd"/>
      <w:r w:rsidR="00C82919">
        <w:t xml:space="preserve"> części ani nie będący pod kontrolą jednostki, w której audyt wewnętrzny jest oceniany. Oceny zewnętrzne</w:t>
      </w:r>
      <w:r w:rsidR="00DC3AA2">
        <w:t xml:space="preserve"> można zorganizować w formie przeglądów partnerskich pomiędzy jednostkami (komórkami audytu wewnętrznego).</w:t>
      </w:r>
    </w:p>
    <w:p w14:paraId="62E10E96" w14:textId="77777777" w:rsidR="00DC3AA2" w:rsidRDefault="00DC3AA2" w:rsidP="0002331E">
      <w:pPr>
        <w:pStyle w:val="Tekstpodstawowy"/>
        <w:tabs>
          <w:tab w:val="left" w:pos="280"/>
        </w:tabs>
        <w:spacing w:after="0" w:line="240" w:lineRule="auto"/>
        <w:jc w:val="both"/>
      </w:pPr>
    </w:p>
    <w:p w14:paraId="6DDA88B0" w14:textId="503452F5" w:rsidR="00C82919" w:rsidRDefault="00DC3AA2" w:rsidP="0002331E">
      <w:pPr>
        <w:pStyle w:val="Tekstpodstawowy"/>
        <w:tabs>
          <w:tab w:val="left" w:pos="280"/>
        </w:tabs>
        <w:spacing w:after="0" w:line="240" w:lineRule="auto"/>
        <w:jc w:val="both"/>
        <w:rPr>
          <w:u w:val="single"/>
        </w:rPr>
      </w:pPr>
      <w:r w:rsidRPr="00DC3AA2">
        <w:rPr>
          <w:u w:val="single"/>
        </w:rPr>
        <w:t>Użycie formuły „</w:t>
      </w:r>
      <w:r w:rsidR="00D74C6D">
        <w:rPr>
          <w:u w:val="single"/>
        </w:rPr>
        <w:t>Z</w:t>
      </w:r>
      <w:r w:rsidRPr="00DC3AA2">
        <w:rPr>
          <w:u w:val="single"/>
        </w:rPr>
        <w:t xml:space="preserve">godny z Międzynarodowymi Standardami Praktyki Zawodowej Audytu Wewnętrznego” </w:t>
      </w:r>
      <w:r w:rsidR="00C82919" w:rsidRPr="00DC3AA2">
        <w:rPr>
          <w:u w:val="single"/>
        </w:rPr>
        <w:t xml:space="preserve">  </w:t>
      </w:r>
    </w:p>
    <w:p w14:paraId="660A5119" w14:textId="77777777" w:rsidR="00BA1808" w:rsidRPr="00BA1808" w:rsidRDefault="00BA1808" w:rsidP="0002331E">
      <w:pPr>
        <w:pStyle w:val="Tekstpodstawowy"/>
        <w:tabs>
          <w:tab w:val="left" w:pos="280"/>
        </w:tabs>
        <w:spacing w:after="0" w:line="240" w:lineRule="auto"/>
        <w:jc w:val="both"/>
        <w:rPr>
          <w:sz w:val="8"/>
          <w:szCs w:val="8"/>
          <w:u w:val="single"/>
        </w:rPr>
      </w:pPr>
    </w:p>
    <w:p w14:paraId="757EBA42" w14:textId="34D6119C" w:rsidR="00DC3AA2" w:rsidRDefault="00BA1808" w:rsidP="0002331E">
      <w:pPr>
        <w:pStyle w:val="Tekstpodstawowy"/>
        <w:tabs>
          <w:tab w:val="left" w:pos="280"/>
        </w:tabs>
        <w:spacing w:after="0" w:line="240" w:lineRule="auto"/>
        <w:jc w:val="both"/>
      </w:pPr>
      <w:r>
        <w:tab/>
      </w:r>
      <w:r w:rsidR="00DC3AA2" w:rsidRPr="00DC3AA2">
        <w:t>Zarządzający audytem wewnętrznym może stwierdzić</w:t>
      </w:r>
      <w:r w:rsidR="00DC3AA2">
        <w:t xml:space="preserve">, że audyt wewnętrzny funkcjonuje zgodnie z </w:t>
      </w:r>
      <w:r w:rsidR="00DC3AA2" w:rsidRPr="00DC3AA2">
        <w:t>Międzynarodowymi Standardami Praktyki Zawodowej Audytu Wewnętrznego</w:t>
      </w:r>
      <w:r w:rsidR="00DC3AA2">
        <w:t xml:space="preserve"> tylko wtedy, gdy wyniki programu zapewnienia i </w:t>
      </w:r>
      <w:proofErr w:type="gramStart"/>
      <w:r w:rsidR="00DC3AA2">
        <w:t>poprawy jakości</w:t>
      </w:r>
      <w:proofErr w:type="gramEnd"/>
      <w:r w:rsidR="00DC3AA2">
        <w:t xml:space="preserve"> potwierdzają ten stan. W sytuacji, gdy wystąpiła niezgodność z Kodeksem Etyki, Kartą Audytu lub Standardami Praktyki Zawodowej Audytu Wewnętrznego, która ma wpływ na ogólny zakres działalności audytu wewnętrznego, zarządzający audytem wewnętrznym ujawnia tę niezgodność i jej skutki kierownictwu wyższego szczebla.</w:t>
      </w:r>
    </w:p>
    <w:p w14:paraId="69CD2565" w14:textId="77777777" w:rsidR="00DC3AA2" w:rsidRDefault="00DC3AA2" w:rsidP="0002331E">
      <w:pPr>
        <w:pStyle w:val="Tekstpodstawowy"/>
        <w:tabs>
          <w:tab w:val="left" w:pos="280"/>
        </w:tabs>
        <w:spacing w:after="0" w:line="240" w:lineRule="auto"/>
        <w:jc w:val="both"/>
      </w:pPr>
    </w:p>
    <w:p w14:paraId="6DD564DA" w14:textId="53DBB132" w:rsidR="00DC3AA2" w:rsidRPr="004C72DD" w:rsidRDefault="00DC3AA2" w:rsidP="008B572C">
      <w:pPr>
        <w:pStyle w:val="Nagwek2"/>
        <w:numPr>
          <w:ilvl w:val="0"/>
          <w:numId w:val="0"/>
        </w:numPr>
        <w:rPr>
          <w:rFonts w:ascii="Times New Roman" w:hAnsi="Times New Roman" w:cs="Times New Roman"/>
          <w:sz w:val="24"/>
          <w:szCs w:val="24"/>
        </w:rPr>
      </w:pPr>
      <w:bookmarkStart w:id="35" w:name="_Toc150168906"/>
      <w:r w:rsidRPr="004C72DD">
        <w:rPr>
          <w:rFonts w:ascii="Times New Roman" w:hAnsi="Times New Roman" w:cs="Times New Roman"/>
          <w:sz w:val="24"/>
          <w:szCs w:val="24"/>
        </w:rPr>
        <w:t xml:space="preserve">7.3. Sprawozdawczość dotycząca programu zapewnienia i </w:t>
      </w:r>
      <w:proofErr w:type="gramStart"/>
      <w:r w:rsidRPr="004C72DD">
        <w:rPr>
          <w:rFonts w:ascii="Times New Roman" w:hAnsi="Times New Roman" w:cs="Times New Roman"/>
          <w:sz w:val="24"/>
          <w:szCs w:val="24"/>
        </w:rPr>
        <w:t>poprawy jakości</w:t>
      </w:r>
      <w:bookmarkEnd w:id="35"/>
      <w:proofErr w:type="gramEnd"/>
      <w:r w:rsidRPr="004C72DD">
        <w:rPr>
          <w:rFonts w:ascii="Times New Roman" w:hAnsi="Times New Roman" w:cs="Times New Roman"/>
          <w:sz w:val="24"/>
          <w:szCs w:val="24"/>
        </w:rPr>
        <w:t xml:space="preserve"> </w:t>
      </w:r>
    </w:p>
    <w:p w14:paraId="0E3AF61E" w14:textId="77777777" w:rsidR="00BA1808" w:rsidRPr="00DC3AA2" w:rsidRDefault="00BA1808" w:rsidP="0002331E">
      <w:pPr>
        <w:pStyle w:val="Tekstpodstawowy"/>
        <w:tabs>
          <w:tab w:val="left" w:pos="280"/>
        </w:tabs>
        <w:spacing w:after="0" w:line="240" w:lineRule="auto"/>
        <w:jc w:val="both"/>
        <w:rPr>
          <w:b/>
          <w:u w:val="single"/>
        </w:rPr>
      </w:pPr>
    </w:p>
    <w:p w14:paraId="69D04B11" w14:textId="2FCA81FF" w:rsidR="00DC3AA2" w:rsidRDefault="00BA1808" w:rsidP="0002331E">
      <w:pPr>
        <w:pStyle w:val="Tekstpodstawowy"/>
        <w:tabs>
          <w:tab w:val="left" w:pos="280"/>
        </w:tabs>
        <w:spacing w:after="0" w:line="240" w:lineRule="auto"/>
        <w:jc w:val="both"/>
      </w:pPr>
      <w:r>
        <w:tab/>
      </w:r>
      <w:r w:rsidR="00DC3AA2">
        <w:t xml:space="preserve">Audytor wewnętrzny przekazuje </w:t>
      </w:r>
      <w:r w:rsidR="00D33207">
        <w:t>Wójtowi</w:t>
      </w:r>
      <w:r w:rsidR="00F818BF">
        <w:t xml:space="preserve"> Gminy</w:t>
      </w:r>
      <w:r w:rsidR="00D74C6D" w:rsidRPr="00D74C6D">
        <w:t xml:space="preserve"> </w:t>
      </w:r>
      <w:r w:rsidR="00852497">
        <w:t>Oksa</w:t>
      </w:r>
      <w:r w:rsidR="00D74C6D">
        <w:t xml:space="preserve"> </w:t>
      </w:r>
      <w:r w:rsidR="00DC3AA2">
        <w:t xml:space="preserve">wyniki programu zapewnienia i </w:t>
      </w:r>
      <w:proofErr w:type="gramStart"/>
      <w:r w:rsidR="00DC3AA2">
        <w:t>poprawy jakości</w:t>
      </w:r>
      <w:proofErr w:type="gramEnd"/>
      <w:r w:rsidR="00DC3AA2">
        <w:t>.</w:t>
      </w:r>
      <w:r>
        <w:t xml:space="preserve"> </w:t>
      </w:r>
      <w:r w:rsidR="00DC3AA2">
        <w:t>Ujawnieniu podlegają:</w:t>
      </w:r>
    </w:p>
    <w:p w14:paraId="5B72CAA6" w14:textId="77777777" w:rsidR="00BA1808" w:rsidRPr="00BA1808" w:rsidRDefault="00BA1808" w:rsidP="0002331E">
      <w:pPr>
        <w:pStyle w:val="Tekstpodstawowy"/>
        <w:tabs>
          <w:tab w:val="left" w:pos="280"/>
        </w:tabs>
        <w:spacing w:after="0" w:line="240" w:lineRule="auto"/>
        <w:jc w:val="both"/>
        <w:rPr>
          <w:sz w:val="14"/>
          <w:szCs w:val="14"/>
        </w:rPr>
      </w:pPr>
    </w:p>
    <w:p w14:paraId="724A3D52" w14:textId="1B8C96B0" w:rsidR="00DC3AA2" w:rsidRDefault="00DC3AA2" w:rsidP="000E0C50">
      <w:pPr>
        <w:pStyle w:val="Tekstpodstawowy"/>
        <w:numPr>
          <w:ilvl w:val="0"/>
          <w:numId w:val="26"/>
        </w:numPr>
        <w:tabs>
          <w:tab w:val="left" w:pos="280"/>
        </w:tabs>
        <w:spacing w:after="0" w:line="240" w:lineRule="auto"/>
        <w:ind w:left="360"/>
        <w:jc w:val="both"/>
      </w:pPr>
      <w:proofErr w:type="gramStart"/>
      <w:r>
        <w:lastRenderedPageBreak/>
        <w:t>zakres</w:t>
      </w:r>
      <w:proofErr w:type="gramEnd"/>
      <w:r>
        <w:t xml:space="preserve"> i częstotliwość o</w:t>
      </w:r>
      <w:r w:rsidR="002D00FE">
        <w:t>cen zewnętrznych i wewnętrznych,</w:t>
      </w:r>
    </w:p>
    <w:p w14:paraId="4786D509" w14:textId="1E1D6034" w:rsidR="00DC3AA2" w:rsidRDefault="00DC3AA2" w:rsidP="00BA1808">
      <w:pPr>
        <w:pStyle w:val="Tekstpodstawowy"/>
        <w:numPr>
          <w:ilvl w:val="0"/>
          <w:numId w:val="26"/>
        </w:numPr>
        <w:tabs>
          <w:tab w:val="left" w:pos="280"/>
        </w:tabs>
        <w:spacing w:after="0" w:line="240" w:lineRule="auto"/>
        <w:ind w:left="284" w:hanging="284"/>
        <w:jc w:val="both"/>
      </w:pPr>
      <w:proofErr w:type="gramStart"/>
      <w:r>
        <w:t>kwalifikacje</w:t>
      </w:r>
      <w:proofErr w:type="gramEnd"/>
      <w:r>
        <w:t xml:space="preserve"> i niezależność osoby lub zespołu oceniającego, włączając w to</w:t>
      </w:r>
      <w:r w:rsidR="002D00FE">
        <w:t xml:space="preserve"> potencjalny konflikt interesów,</w:t>
      </w:r>
    </w:p>
    <w:p w14:paraId="06BCB463" w14:textId="74A0A63E" w:rsidR="00DC3AA2" w:rsidRDefault="00DC3AA2" w:rsidP="000E0C50">
      <w:pPr>
        <w:pStyle w:val="Tekstpodstawowy"/>
        <w:numPr>
          <w:ilvl w:val="0"/>
          <w:numId w:val="26"/>
        </w:numPr>
        <w:tabs>
          <w:tab w:val="left" w:pos="280"/>
        </w:tabs>
        <w:spacing w:after="0" w:line="240" w:lineRule="auto"/>
        <w:ind w:left="360"/>
        <w:jc w:val="both"/>
      </w:pPr>
      <w:proofErr w:type="gramStart"/>
      <w:r>
        <w:t>w</w:t>
      </w:r>
      <w:r w:rsidR="002D00FE">
        <w:t>nioski</w:t>
      </w:r>
      <w:proofErr w:type="gramEnd"/>
      <w:r w:rsidR="002D00FE">
        <w:t xml:space="preserve"> osób dokonujących oceny,</w:t>
      </w:r>
    </w:p>
    <w:p w14:paraId="54760ADA" w14:textId="77777777" w:rsidR="00DC3AA2" w:rsidRDefault="00DC3AA2" w:rsidP="000E0C50">
      <w:pPr>
        <w:pStyle w:val="Tekstpodstawowy"/>
        <w:numPr>
          <w:ilvl w:val="0"/>
          <w:numId w:val="26"/>
        </w:numPr>
        <w:tabs>
          <w:tab w:val="left" w:pos="280"/>
        </w:tabs>
        <w:spacing w:after="0" w:line="240" w:lineRule="auto"/>
        <w:ind w:left="360"/>
        <w:jc w:val="both"/>
      </w:pPr>
      <w:proofErr w:type="gramStart"/>
      <w:r>
        <w:t>plany</w:t>
      </w:r>
      <w:proofErr w:type="gramEnd"/>
      <w:r>
        <w:t xml:space="preserve"> działań naprawczych.</w:t>
      </w:r>
    </w:p>
    <w:p w14:paraId="204F392A" w14:textId="02ED8F56" w:rsidR="00B0722E" w:rsidRDefault="009D1912" w:rsidP="0002331E">
      <w:pPr>
        <w:pStyle w:val="Tekstpodstawowy"/>
        <w:tabs>
          <w:tab w:val="left" w:pos="280"/>
        </w:tabs>
        <w:spacing w:after="0" w:line="240" w:lineRule="auto"/>
        <w:jc w:val="both"/>
      </w:pPr>
      <w:r>
        <w:tab/>
      </w:r>
      <w:r w:rsidR="00DC3AA2">
        <w:t xml:space="preserve">Informacja uwzględnia opisane w Karcie Audytu obowiązki audytu wewnętrznego </w:t>
      </w:r>
      <w:r w:rsidR="009F3A6A">
        <w:br/>
      </w:r>
      <w:r w:rsidR="00DC3AA2">
        <w:t>i zarządzającego audytem wewnętrznym. W celu poinformowania</w:t>
      </w:r>
      <w:r w:rsidR="00D33207" w:rsidRPr="00D33207">
        <w:rPr>
          <w:color w:val="000000"/>
        </w:rPr>
        <w:t xml:space="preserve"> </w:t>
      </w:r>
      <w:r w:rsidR="00D33207">
        <w:rPr>
          <w:color w:val="000000"/>
        </w:rPr>
        <w:t>Wójta</w:t>
      </w:r>
      <w:r w:rsidR="00D33207">
        <w:t xml:space="preserve"> </w:t>
      </w:r>
      <w:r w:rsidR="00F818BF">
        <w:t xml:space="preserve">Gminy </w:t>
      </w:r>
      <w:proofErr w:type="gramStart"/>
      <w:r w:rsidR="00852497">
        <w:t xml:space="preserve">Oksa                          </w:t>
      </w:r>
      <w:r w:rsidR="00D74C6D">
        <w:t xml:space="preserve">    </w:t>
      </w:r>
      <w:r w:rsidR="00C549CF">
        <w:t xml:space="preserve"> </w:t>
      </w:r>
      <w:r w:rsidR="00B0722E">
        <w:t>o</w:t>
      </w:r>
      <w:proofErr w:type="gramEnd"/>
      <w:r w:rsidR="00B0722E">
        <w:t xml:space="preserve"> zgodności z Kodeksem Etyki, Kartą Audytu i Standardami Praktyki Zawodowej Audytu Wewnętrznego, wyniki zewnętrznej oraz okresowej wewnętrznej oceny są przekazywane po zakończeniu procesu oceny, natomiast wyniki dotyczące bieżącego monitorowania</w:t>
      </w:r>
      <w:r>
        <w:t xml:space="preserve"> </w:t>
      </w:r>
      <w:r w:rsidR="00B0722E">
        <w:t>przekazywane są co najmniej raz na rok. Wyniki zawierają ocenę stopnia zgodności wydaną przez osobę lub zespół oceniający.</w:t>
      </w:r>
    </w:p>
    <w:p w14:paraId="256F3082" w14:textId="62D7058A" w:rsidR="00B0722E" w:rsidRPr="004C72DD" w:rsidRDefault="008B572C" w:rsidP="008B572C">
      <w:pPr>
        <w:pStyle w:val="Nagwek1"/>
        <w:numPr>
          <w:ilvl w:val="0"/>
          <w:numId w:val="6"/>
        </w:numPr>
        <w:ind w:left="426"/>
        <w:jc w:val="both"/>
        <w:rPr>
          <w:rFonts w:ascii="Times New Roman" w:hAnsi="Times New Roman" w:cs="Times New Roman"/>
          <w:b/>
          <w:bCs/>
        </w:rPr>
      </w:pPr>
      <w:bookmarkStart w:id="36" w:name="_Toc150168907"/>
      <w:r w:rsidRPr="004C72DD">
        <w:rPr>
          <w:rFonts w:ascii="Times New Roman" w:hAnsi="Times New Roman" w:cs="Times New Roman"/>
          <w:b/>
          <w:bCs/>
          <w:color w:val="auto"/>
          <w:sz w:val="24"/>
          <w:szCs w:val="24"/>
        </w:rPr>
        <w:t>A</w:t>
      </w:r>
      <w:r w:rsidR="00B0722E" w:rsidRPr="004C72DD">
        <w:rPr>
          <w:rFonts w:ascii="Times New Roman" w:hAnsi="Times New Roman" w:cs="Times New Roman"/>
          <w:b/>
          <w:bCs/>
          <w:color w:val="auto"/>
          <w:sz w:val="24"/>
          <w:szCs w:val="24"/>
        </w:rPr>
        <w:t>kta audytu</w:t>
      </w:r>
      <w:bookmarkEnd w:id="36"/>
    </w:p>
    <w:p w14:paraId="20E35A96" w14:textId="77777777" w:rsidR="009D1912" w:rsidRDefault="009D1912" w:rsidP="009D1912">
      <w:pPr>
        <w:pStyle w:val="Tekstpodstawowy"/>
        <w:tabs>
          <w:tab w:val="left" w:pos="280"/>
        </w:tabs>
        <w:spacing w:after="0" w:line="240" w:lineRule="auto"/>
        <w:ind w:left="360"/>
        <w:jc w:val="both"/>
        <w:rPr>
          <w:b/>
        </w:rPr>
      </w:pPr>
    </w:p>
    <w:p w14:paraId="4DD86FF4" w14:textId="4D1700B6" w:rsidR="00B0722E" w:rsidRDefault="009D1912" w:rsidP="0002331E">
      <w:pPr>
        <w:pStyle w:val="Tekstpodstawowy"/>
        <w:tabs>
          <w:tab w:val="left" w:pos="280"/>
        </w:tabs>
        <w:spacing w:after="0" w:line="240" w:lineRule="auto"/>
        <w:jc w:val="both"/>
      </w:pPr>
      <w:r>
        <w:tab/>
      </w:r>
      <w:r w:rsidR="00B0722E">
        <w:t>Audytor wewnętrzny dokumentuje wszystkie czynności i zdarzenia, które mają istotne znaczenie dla wyników audytu wewnętrznego.</w:t>
      </w:r>
    </w:p>
    <w:p w14:paraId="7CE4E71F" w14:textId="77777777" w:rsidR="00166BFD" w:rsidRDefault="00166BFD" w:rsidP="0002331E">
      <w:pPr>
        <w:pStyle w:val="Tekstpodstawowy"/>
        <w:tabs>
          <w:tab w:val="left" w:pos="280"/>
        </w:tabs>
        <w:spacing w:after="0" w:line="240" w:lineRule="auto"/>
        <w:jc w:val="both"/>
      </w:pPr>
    </w:p>
    <w:p w14:paraId="56546A10" w14:textId="06832641" w:rsidR="00B0722E" w:rsidRDefault="00C332E1" w:rsidP="0002331E">
      <w:pPr>
        <w:pStyle w:val="Tekstpodstawowy"/>
        <w:tabs>
          <w:tab w:val="left" w:pos="280"/>
        </w:tabs>
        <w:spacing w:after="0" w:line="240" w:lineRule="auto"/>
        <w:jc w:val="both"/>
      </w:pPr>
      <w:r w:rsidRPr="00C332E1">
        <w:t>Audyt Wewnętrzny</w:t>
      </w:r>
      <w:r w:rsidR="00B0722E" w:rsidRPr="00C332E1">
        <w:t xml:space="preserve"> </w:t>
      </w:r>
      <w:r w:rsidR="00B0722E">
        <w:t>prowadzi:</w:t>
      </w:r>
    </w:p>
    <w:p w14:paraId="705F40CF" w14:textId="77777777" w:rsidR="009D1912" w:rsidRPr="009D1912" w:rsidRDefault="009D1912" w:rsidP="0002331E">
      <w:pPr>
        <w:pStyle w:val="Tekstpodstawowy"/>
        <w:tabs>
          <w:tab w:val="left" w:pos="280"/>
        </w:tabs>
        <w:spacing w:after="0" w:line="240" w:lineRule="auto"/>
        <w:jc w:val="both"/>
        <w:rPr>
          <w:sz w:val="6"/>
          <w:szCs w:val="6"/>
        </w:rPr>
      </w:pPr>
    </w:p>
    <w:p w14:paraId="699DBFAB" w14:textId="489A618F" w:rsidR="00B0722E" w:rsidRDefault="00B0722E" w:rsidP="000E0C50">
      <w:pPr>
        <w:pStyle w:val="Tekstpodstawowy"/>
        <w:numPr>
          <w:ilvl w:val="0"/>
          <w:numId w:val="27"/>
        </w:numPr>
        <w:tabs>
          <w:tab w:val="left" w:pos="280"/>
        </w:tabs>
        <w:spacing w:after="0" w:line="240" w:lineRule="auto"/>
        <w:ind w:left="360"/>
        <w:jc w:val="both"/>
      </w:pPr>
      <w:proofErr w:type="gramStart"/>
      <w:r>
        <w:t>dokumentac</w:t>
      </w:r>
      <w:r w:rsidR="002D00FE">
        <w:t>ję</w:t>
      </w:r>
      <w:proofErr w:type="gramEnd"/>
      <w:r w:rsidR="002D00FE">
        <w:t xml:space="preserve"> dotyczącą zadania audytowego,</w:t>
      </w:r>
    </w:p>
    <w:p w14:paraId="11137124" w14:textId="76DED563" w:rsidR="00B0722E" w:rsidRDefault="00B0722E" w:rsidP="009D1912">
      <w:pPr>
        <w:pStyle w:val="Tekstpodstawowy"/>
        <w:numPr>
          <w:ilvl w:val="0"/>
          <w:numId w:val="27"/>
        </w:numPr>
        <w:tabs>
          <w:tab w:val="left" w:pos="142"/>
        </w:tabs>
        <w:spacing w:after="0" w:line="240" w:lineRule="auto"/>
        <w:ind w:left="284" w:hanging="284"/>
        <w:jc w:val="both"/>
      </w:pPr>
      <w:proofErr w:type="gramStart"/>
      <w:r>
        <w:t>pozostałą</w:t>
      </w:r>
      <w:proofErr w:type="gramEnd"/>
      <w:r>
        <w:t xml:space="preserve"> dokumentację audytu wewnętrznego, w szczególności upoważnienie, dokumentację roboczą związaną z przygotowaniem planu audytu, plan audytu,</w:t>
      </w:r>
      <w:r w:rsidR="009A76C0">
        <w:t xml:space="preserve"> </w:t>
      </w:r>
      <w:r>
        <w:t xml:space="preserve">sprawozdanie z prowadzenia audytu wewnętrznego, wyniki oceny wewnętrznej </w:t>
      </w:r>
      <w:r w:rsidR="009A76C0">
        <w:br/>
      </w:r>
      <w:r>
        <w:t>i zewnętrznej audytu wewnętrznego.</w:t>
      </w:r>
    </w:p>
    <w:p w14:paraId="056E236F" w14:textId="77777777" w:rsidR="00166BFD" w:rsidRDefault="00166BFD" w:rsidP="0002331E">
      <w:pPr>
        <w:pStyle w:val="Tekstpodstawowy"/>
        <w:tabs>
          <w:tab w:val="left" w:pos="280"/>
        </w:tabs>
        <w:spacing w:after="0" w:line="240" w:lineRule="auto"/>
        <w:jc w:val="both"/>
      </w:pPr>
    </w:p>
    <w:p w14:paraId="3597DCA2" w14:textId="419CA582" w:rsidR="00B0722E" w:rsidRDefault="00B0722E" w:rsidP="0002331E">
      <w:pPr>
        <w:pStyle w:val="Tekstpodstawowy"/>
        <w:tabs>
          <w:tab w:val="left" w:pos="280"/>
        </w:tabs>
        <w:spacing w:after="0" w:line="240" w:lineRule="auto"/>
        <w:jc w:val="both"/>
      </w:pPr>
      <w:r>
        <w:t>Dokumentacja dotycząca zadania audytowego obejmuje w szczególności:</w:t>
      </w:r>
    </w:p>
    <w:p w14:paraId="3186313D" w14:textId="77777777" w:rsidR="009D1912" w:rsidRPr="009D1912" w:rsidRDefault="009D1912" w:rsidP="0002331E">
      <w:pPr>
        <w:pStyle w:val="Tekstpodstawowy"/>
        <w:tabs>
          <w:tab w:val="left" w:pos="280"/>
        </w:tabs>
        <w:spacing w:after="0" w:line="240" w:lineRule="auto"/>
        <w:jc w:val="both"/>
        <w:rPr>
          <w:sz w:val="4"/>
          <w:szCs w:val="4"/>
        </w:rPr>
      </w:pPr>
    </w:p>
    <w:p w14:paraId="22AB0C6A" w14:textId="7AB8EFBA" w:rsidR="00B0722E" w:rsidRDefault="002D00FE" w:rsidP="000E0C50">
      <w:pPr>
        <w:pStyle w:val="Tekstpodstawowy"/>
        <w:numPr>
          <w:ilvl w:val="0"/>
          <w:numId w:val="28"/>
        </w:numPr>
        <w:tabs>
          <w:tab w:val="left" w:pos="280"/>
        </w:tabs>
        <w:spacing w:after="0" w:line="240" w:lineRule="auto"/>
        <w:ind w:left="360"/>
        <w:jc w:val="both"/>
      </w:pPr>
      <w:proofErr w:type="gramStart"/>
      <w:r>
        <w:t>program</w:t>
      </w:r>
      <w:proofErr w:type="gramEnd"/>
      <w:r>
        <w:t xml:space="preserve"> zadania zapewniającego;</w:t>
      </w:r>
    </w:p>
    <w:p w14:paraId="4D815556" w14:textId="3F28C33A" w:rsidR="00B0722E" w:rsidRDefault="00B0722E" w:rsidP="000E0C50">
      <w:pPr>
        <w:pStyle w:val="Tekstpodstawowy"/>
        <w:numPr>
          <w:ilvl w:val="0"/>
          <w:numId w:val="28"/>
        </w:numPr>
        <w:tabs>
          <w:tab w:val="left" w:pos="280"/>
        </w:tabs>
        <w:spacing w:after="0" w:line="240" w:lineRule="auto"/>
        <w:ind w:left="360"/>
        <w:jc w:val="both"/>
      </w:pPr>
      <w:proofErr w:type="gramStart"/>
      <w:r>
        <w:t>sprawo</w:t>
      </w:r>
      <w:r w:rsidR="002D00FE">
        <w:t>zdanie</w:t>
      </w:r>
      <w:proofErr w:type="gramEnd"/>
      <w:r w:rsidR="002D00FE">
        <w:t xml:space="preserve"> z zadania zapewniającego;</w:t>
      </w:r>
    </w:p>
    <w:p w14:paraId="24372F49" w14:textId="4E1E3458" w:rsidR="00B0722E" w:rsidRDefault="002D00FE" w:rsidP="000E0C50">
      <w:pPr>
        <w:pStyle w:val="Tekstpodstawowy"/>
        <w:numPr>
          <w:ilvl w:val="0"/>
          <w:numId w:val="28"/>
        </w:numPr>
        <w:tabs>
          <w:tab w:val="left" w:pos="280"/>
        </w:tabs>
        <w:spacing w:after="0" w:line="240" w:lineRule="auto"/>
        <w:ind w:left="360"/>
        <w:jc w:val="both"/>
      </w:pPr>
      <w:proofErr w:type="gramStart"/>
      <w:r>
        <w:t>wynik</w:t>
      </w:r>
      <w:proofErr w:type="gramEnd"/>
      <w:r>
        <w:t xml:space="preserve"> czynności doradczych;</w:t>
      </w:r>
    </w:p>
    <w:p w14:paraId="5689D9C9" w14:textId="4198B2C6" w:rsidR="00B0722E" w:rsidRDefault="00B0722E" w:rsidP="000E0C50">
      <w:pPr>
        <w:pStyle w:val="Tekstpodstawowy"/>
        <w:numPr>
          <w:ilvl w:val="0"/>
          <w:numId w:val="28"/>
        </w:numPr>
        <w:tabs>
          <w:tab w:val="left" w:pos="280"/>
        </w:tabs>
        <w:spacing w:after="0" w:line="240" w:lineRule="auto"/>
        <w:ind w:left="360"/>
        <w:jc w:val="both"/>
      </w:pPr>
      <w:proofErr w:type="gramStart"/>
      <w:r>
        <w:t>notatkę</w:t>
      </w:r>
      <w:proofErr w:type="gramEnd"/>
      <w:r>
        <w:t xml:space="preserve"> informacyjną z czynności sprawdzających</w:t>
      </w:r>
      <w:r w:rsidR="002D00FE">
        <w:t>;</w:t>
      </w:r>
    </w:p>
    <w:p w14:paraId="698F6C6A" w14:textId="3B19B3E0" w:rsidR="00B0722E" w:rsidRDefault="00B0722E" w:rsidP="000E0C50">
      <w:pPr>
        <w:pStyle w:val="Tekstpodstawowy"/>
        <w:numPr>
          <w:ilvl w:val="0"/>
          <w:numId w:val="28"/>
        </w:numPr>
        <w:tabs>
          <w:tab w:val="left" w:pos="280"/>
        </w:tabs>
        <w:spacing w:after="0" w:line="240" w:lineRule="auto"/>
        <w:ind w:left="360"/>
        <w:jc w:val="both"/>
      </w:pPr>
      <w:proofErr w:type="gramStart"/>
      <w:r>
        <w:t>doku</w:t>
      </w:r>
      <w:r w:rsidR="002D00FE">
        <w:t>menty</w:t>
      </w:r>
      <w:proofErr w:type="gramEnd"/>
      <w:r w:rsidR="002D00FE">
        <w:t xml:space="preserve"> robocze:</w:t>
      </w:r>
    </w:p>
    <w:p w14:paraId="67D81DD1" w14:textId="4DBDC76B" w:rsidR="00B0722E" w:rsidRDefault="00B0722E" w:rsidP="009D1912">
      <w:pPr>
        <w:pStyle w:val="Tekstpodstawowy"/>
        <w:numPr>
          <w:ilvl w:val="1"/>
          <w:numId w:val="6"/>
        </w:numPr>
        <w:spacing w:after="0" w:line="240" w:lineRule="auto"/>
        <w:ind w:left="426" w:hanging="283"/>
        <w:jc w:val="both"/>
      </w:pPr>
      <w:proofErr w:type="gramStart"/>
      <w:r>
        <w:t>związane</w:t>
      </w:r>
      <w:proofErr w:type="gramEnd"/>
      <w:r>
        <w:t xml:space="preserve"> z przygotowanie</w:t>
      </w:r>
      <w:r w:rsidR="009D1912">
        <w:t>m</w:t>
      </w:r>
      <w:r>
        <w:t xml:space="preserve"> i realizacją zadania zapewniającego</w:t>
      </w:r>
      <w:r w:rsidR="002D00FE">
        <w:t>,</w:t>
      </w:r>
    </w:p>
    <w:p w14:paraId="5754F0D2" w14:textId="5C359B43" w:rsidR="00B0722E" w:rsidRDefault="00B0722E" w:rsidP="009D1912">
      <w:pPr>
        <w:pStyle w:val="Tekstpodstawowy"/>
        <w:numPr>
          <w:ilvl w:val="1"/>
          <w:numId w:val="6"/>
        </w:numPr>
        <w:spacing w:after="0" w:line="240" w:lineRule="auto"/>
        <w:ind w:left="426" w:hanging="283"/>
        <w:jc w:val="both"/>
      </w:pPr>
      <w:proofErr w:type="gramStart"/>
      <w:r>
        <w:t>związane</w:t>
      </w:r>
      <w:proofErr w:type="gramEnd"/>
      <w:r>
        <w:t xml:space="preserve"> z wykonywaniem czynności doradczych</w:t>
      </w:r>
      <w:r w:rsidR="002D00FE">
        <w:t>,</w:t>
      </w:r>
    </w:p>
    <w:p w14:paraId="17D0E1B1" w14:textId="77777777" w:rsidR="00B0722E" w:rsidRDefault="00B0722E" w:rsidP="009D1912">
      <w:pPr>
        <w:pStyle w:val="Tekstpodstawowy"/>
        <w:numPr>
          <w:ilvl w:val="1"/>
          <w:numId w:val="6"/>
        </w:numPr>
        <w:spacing w:after="0" w:line="240" w:lineRule="auto"/>
        <w:ind w:left="426" w:hanging="283"/>
        <w:jc w:val="both"/>
      </w:pPr>
      <w:proofErr w:type="gramStart"/>
      <w:r>
        <w:t>dotyczące</w:t>
      </w:r>
      <w:proofErr w:type="gramEnd"/>
      <w:r>
        <w:t xml:space="preserve"> monitorowania realizacji zaleceń i przeprowadzania czynności sprawdzających.</w:t>
      </w:r>
    </w:p>
    <w:p w14:paraId="72BD9FD7" w14:textId="77777777" w:rsidR="00166BFD" w:rsidRPr="00746D59" w:rsidRDefault="00166BFD" w:rsidP="0002331E">
      <w:pPr>
        <w:pStyle w:val="Tekstpodstawowy"/>
        <w:tabs>
          <w:tab w:val="left" w:pos="280"/>
        </w:tabs>
        <w:spacing w:after="0" w:line="240" w:lineRule="auto"/>
        <w:jc w:val="both"/>
        <w:rPr>
          <w:sz w:val="20"/>
          <w:szCs w:val="20"/>
        </w:rPr>
      </w:pPr>
    </w:p>
    <w:p w14:paraId="402A7984" w14:textId="20038FAD" w:rsidR="00B0722E" w:rsidRDefault="009D1912" w:rsidP="0002331E">
      <w:pPr>
        <w:pStyle w:val="Tekstpodstawowy"/>
        <w:tabs>
          <w:tab w:val="left" w:pos="280"/>
        </w:tabs>
        <w:spacing w:after="0" w:line="240" w:lineRule="auto"/>
        <w:jc w:val="both"/>
      </w:pPr>
      <w:r>
        <w:tab/>
      </w:r>
      <w:r w:rsidR="00B0722E">
        <w:t xml:space="preserve">Wymienione wyżej dokumenty robocze audytu nie wyczerpują katalogu dokumentów roboczych służących do poparcia dowodami ustaleń z audytu. W zależności od potrzeb zadania audytowego, audytorzy mogą sporządzać dowolne dokumenty </w:t>
      </w:r>
      <w:proofErr w:type="gramStart"/>
      <w:r w:rsidR="00B0722E">
        <w:t xml:space="preserve">robocze </w:t>
      </w:r>
      <w:r w:rsidR="0053118E">
        <w:t xml:space="preserve">                       </w:t>
      </w:r>
      <w:r w:rsidR="00B0722E">
        <w:t>z</w:t>
      </w:r>
      <w:proofErr w:type="gramEnd"/>
      <w:r w:rsidR="00B0722E">
        <w:t xml:space="preserve"> uwzględnieniem wszelkich obowiązujących zasad ich sporządzania.</w:t>
      </w:r>
    </w:p>
    <w:p w14:paraId="362F6532" w14:textId="0D7D7DD9" w:rsidR="009D1912" w:rsidRPr="004C72DD" w:rsidRDefault="00B0722E" w:rsidP="004C72DD">
      <w:pPr>
        <w:pStyle w:val="Nagwek1"/>
        <w:numPr>
          <w:ilvl w:val="0"/>
          <w:numId w:val="6"/>
        </w:numPr>
        <w:tabs>
          <w:tab w:val="clear" w:pos="3054"/>
        </w:tabs>
        <w:ind w:left="284" w:hanging="284"/>
        <w:rPr>
          <w:rFonts w:ascii="Times New Roman" w:hAnsi="Times New Roman" w:cs="Times New Roman"/>
          <w:b/>
          <w:bCs/>
          <w:color w:val="auto"/>
          <w:sz w:val="24"/>
          <w:szCs w:val="24"/>
        </w:rPr>
      </w:pPr>
      <w:bookmarkStart w:id="37" w:name="_Toc150168908"/>
      <w:r w:rsidRPr="004C72DD">
        <w:rPr>
          <w:rFonts w:ascii="Times New Roman" w:hAnsi="Times New Roman" w:cs="Times New Roman"/>
          <w:b/>
          <w:bCs/>
          <w:color w:val="auto"/>
          <w:sz w:val="24"/>
          <w:szCs w:val="24"/>
        </w:rPr>
        <w:t>Archiwizacja akt audytu</w:t>
      </w:r>
      <w:bookmarkEnd w:id="37"/>
      <w:r w:rsidRPr="004C72DD">
        <w:rPr>
          <w:rFonts w:ascii="Times New Roman" w:hAnsi="Times New Roman" w:cs="Times New Roman"/>
          <w:b/>
          <w:bCs/>
          <w:color w:val="auto"/>
          <w:sz w:val="24"/>
          <w:szCs w:val="24"/>
        </w:rPr>
        <w:t xml:space="preserve"> </w:t>
      </w:r>
    </w:p>
    <w:p w14:paraId="3E142751" w14:textId="761246B4" w:rsidR="00B0722E" w:rsidRDefault="00B0722E" w:rsidP="009D1912">
      <w:pPr>
        <w:pStyle w:val="Tekstpodstawowy"/>
        <w:tabs>
          <w:tab w:val="left" w:pos="280"/>
        </w:tabs>
        <w:spacing w:after="0" w:line="240" w:lineRule="auto"/>
        <w:ind w:left="360"/>
        <w:jc w:val="both"/>
        <w:rPr>
          <w:b/>
        </w:rPr>
      </w:pPr>
      <w:r w:rsidRPr="00B0722E">
        <w:rPr>
          <w:b/>
        </w:rPr>
        <w:t xml:space="preserve"> </w:t>
      </w:r>
    </w:p>
    <w:p w14:paraId="24250892" w14:textId="19054C28" w:rsidR="00C64C0F" w:rsidRDefault="009D1912" w:rsidP="0002331E">
      <w:pPr>
        <w:pStyle w:val="Tekstpodstawowy"/>
        <w:tabs>
          <w:tab w:val="left" w:pos="280"/>
        </w:tabs>
        <w:spacing w:after="0" w:line="240" w:lineRule="auto"/>
        <w:jc w:val="both"/>
      </w:pPr>
      <w:r>
        <w:tab/>
      </w:r>
      <w:r w:rsidR="00C64C0F">
        <w:t>Akta audytu przekazuje się do archiwum zakładowego zgodnie z obowiązującymi przepisami prawa i według zasad</w:t>
      </w:r>
      <w:r w:rsidR="004A5B2F">
        <w:t xml:space="preserve"> określonych w </w:t>
      </w:r>
      <w:r w:rsidR="00706568">
        <w:t xml:space="preserve">Urzędzie Gminy </w:t>
      </w:r>
      <w:r w:rsidR="00852497">
        <w:t>Oksa</w:t>
      </w:r>
      <w:r w:rsidR="00C64C0F">
        <w:t>.</w:t>
      </w:r>
    </w:p>
    <w:p w14:paraId="49951AC3" w14:textId="50022F44" w:rsidR="00C64C0F" w:rsidRPr="002C6EC8" w:rsidRDefault="00C64C0F" w:rsidP="002C6EC8">
      <w:pPr>
        <w:pStyle w:val="Nagwek1"/>
        <w:numPr>
          <w:ilvl w:val="0"/>
          <w:numId w:val="6"/>
        </w:numPr>
        <w:tabs>
          <w:tab w:val="clear" w:pos="3054"/>
          <w:tab w:val="left" w:pos="142"/>
          <w:tab w:val="left" w:pos="284"/>
          <w:tab w:val="left" w:pos="425"/>
        </w:tabs>
        <w:ind w:left="0" w:firstLine="0"/>
        <w:rPr>
          <w:rFonts w:ascii="Times New Roman" w:hAnsi="Times New Roman" w:cs="Times New Roman"/>
          <w:b/>
          <w:bCs/>
          <w:color w:val="auto"/>
          <w:sz w:val="24"/>
          <w:szCs w:val="24"/>
        </w:rPr>
      </w:pPr>
      <w:bookmarkStart w:id="38" w:name="_Toc150168909"/>
      <w:r w:rsidRPr="002C6EC8">
        <w:rPr>
          <w:rFonts w:ascii="Times New Roman" w:hAnsi="Times New Roman" w:cs="Times New Roman"/>
          <w:b/>
          <w:bCs/>
          <w:color w:val="auto"/>
          <w:sz w:val="24"/>
          <w:szCs w:val="24"/>
        </w:rPr>
        <w:t>Zasady etyki zawodowej</w:t>
      </w:r>
      <w:bookmarkEnd w:id="38"/>
    </w:p>
    <w:p w14:paraId="6FA7E22B" w14:textId="77777777" w:rsidR="009D1912" w:rsidRDefault="009D1912" w:rsidP="009D1912">
      <w:pPr>
        <w:pStyle w:val="Tekstpodstawowy"/>
        <w:tabs>
          <w:tab w:val="left" w:pos="280"/>
        </w:tabs>
        <w:spacing w:after="0" w:line="240" w:lineRule="auto"/>
        <w:ind w:left="360"/>
        <w:jc w:val="both"/>
        <w:rPr>
          <w:b/>
        </w:rPr>
      </w:pPr>
    </w:p>
    <w:p w14:paraId="1E0523F1" w14:textId="23D2C156" w:rsidR="009D1912" w:rsidRPr="002C6EC8" w:rsidRDefault="009D1912" w:rsidP="002C6EC8">
      <w:pPr>
        <w:pStyle w:val="Tekstpodstawowy"/>
        <w:tabs>
          <w:tab w:val="left" w:pos="280"/>
        </w:tabs>
        <w:spacing w:after="0" w:line="240" w:lineRule="auto"/>
        <w:jc w:val="both"/>
      </w:pPr>
      <w:r>
        <w:tab/>
      </w:r>
      <w:bookmarkStart w:id="39" w:name="_Hlk88745767"/>
      <w:r w:rsidR="00C64C0F">
        <w:t>Audytor wewnętrzny</w:t>
      </w:r>
      <w:r w:rsidR="004A5B2F">
        <w:t xml:space="preserve"> zatrudniony w </w:t>
      </w:r>
      <w:r w:rsidR="00706568">
        <w:t>Urzędzie Gminy</w:t>
      </w:r>
      <w:r w:rsidR="003E74AD" w:rsidRPr="003E74AD">
        <w:t xml:space="preserve"> </w:t>
      </w:r>
      <w:r w:rsidR="00852497">
        <w:t>Oksa</w:t>
      </w:r>
      <w:r w:rsidR="00D74C6D">
        <w:t xml:space="preserve"> </w:t>
      </w:r>
      <w:r w:rsidR="00C64C0F">
        <w:t xml:space="preserve">ma obowiązek stosowania zasad Kodeksu Etyki Instytutu Audytorów Wewnętrznych (IIA), który jest zbiorem </w:t>
      </w:r>
      <w:r w:rsidR="000E30B8">
        <w:t xml:space="preserve">ogólnych </w:t>
      </w:r>
      <w:r w:rsidR="00C64C0F">
        <w:lastRenderedPageBreak/>
        <w:t>zasad dotyczących zawodu i praktyki audytu wewnętrznego oraz zasad postępowania określających zachowania oczekiwane od audytorów wewnętrznych.</w:t>
      </w:r>
      <w:bookmarkEnd w:id="39"/>
    </w:p>
    <w:p w14:paraId="5485CEE2" w14:textId="7BF4C3BC" w:rsidR="00C64C0F" w:rsidRPr="002C6EC8" w:rsidRDefault="00C64C0F" w:rsidP="002C6EC8">
      <w:pPr>
        <w:pStyle w:val="Nagwek1"/>
        <w:numPr>
          <w:ilvl w:val="0"/>
          <w:numId w:val="6"/>
        </w:numPr>
        <w:tabs>
          <w:tab w:val="clear" w:pos="3054"/>
          <w:tab w:val="left" w:pos="425"/>
          <w:tab w:val="left" w:pos="567"/>
        </w:tabs>
        <w:ind w:left="0" w:firstLine="0"/>
        <w:rPr>
          <w:rFonts w:ascii="Times New Roman" w:hAnsi="Times New Roman" w:cs="Times New Roman"/>
          <w:b/>
          <w:bCs/>
          <w:color w:val="auto"/>
          <w:sz w:val="24"/>
          <w:szCs w:val="24"/>
        </w:rPr>
      </w:pPr>
      <w:bookmarkStart w:id="40" w:name="_Toc150168910"/>
      <w:r w:rsidRPr="002C6EC8">
        <w:rPr>
          <w:rFonts w:ascii="Times New Roman" w:hAnsi="Times New Roman" w:cs="Times New Roman"/>
          <w:b/>
          <w:bCs/>
          <w:color w:val="auto"/>
          <w:sz w:val="24"/>
          <w:szCs w:val="24"/>
        </w:rPr>
        <w:t>Ustalenia końcowe</w:t>
      </w:r>
      <w:bookmarkEnd w:id="40"/>
    </w:p>
    <w:p w14:paraId="7DABF9BB" w14:textId="77777777" w:rsidR="009D1912" w:rsidRDefault="009D1912" w:rsidP="009D1912">
      <w:pPr>
        <w:pStyle w:val="Tekstpodstawowy"/>
        <w:tabs>
          <w:tab w:val="left" w:pos="280"/>
        </w:tabs>
        <w:spacing w:after="0" w:line="240" w:lineRule="auto"/>
        <w:ind w:left="360"/>
        <w:jc w:val="both"/>
        <w:rPr>
          <w:b/>
        </w:rPr>
      </w:pPr>
    </w:p>
    <w:p w14:paraId="67C74FAF" w14:textId="64A2CC39" w:rsidR="00166BFD" w:rsidRDefault="009D1912" w:rsidP="0002331E">
      <w:pPr>
        <w:pStyle w:val="Tekstpodstawowy"/>
        <w:tabs>
          <w:tab w:val="left" w:pos="280"/>
        </w:tabs>
        <w:spacing w:after="0" w:line="240" w:lineRule="auto"/>
        <w:jc w:val="both"/>
      </w:pPr>
      <w:r>
        <w:tab/>
      </w:r>
      <w:r w:rsidR="00C64C0F">
        <w:t>W przypadku zaistnienia rozbieżności pomiędzy zapisami zawartymi w niniejszym dokumencie a nowym stanem prawnym lub faktycznym, jak również wystąpienia potrzeby wprowadzenia nowych rozwiązań, audytor wewnętrzny podejmuje działania mające na celu wyeliminowanie niezgodności.</w:t>
      </w:r>
    </w:p>
    <w:p w14:paraId="54818D22" w14:textId="77777777" w:rsidR="00746D59" w:rsidRPr="00746D59" w:rsidRDefault="00746D59" w:rsidP="0002331E">
      <w:pPr>
        <w:pStyle w:val="Tekstpodstawowy"/>
        <w:tabs>
          <w:tab w:val="left" w:pos="280"/>
        </w:tabs>
        <w:spacing w:after="0" w:line="240" w:lineRule="auto"/>
        <w:jc w:val="both"/>
        <w:rPr>
          <w:sz w:val="12"/>
          <w:szCs w:val="12"/>
        </w:rPr>
      </w:pPr>
    </w:p>
    <w:p w14:paraId="6F70AC17" w14:textId="43AB9FB0" w:rsidR="00C64C0F" w:rsidRDefault="009D1912" w:rsidP="0002331E">
      <w:pPr>
        <w:pStyle w:val="Tekstpodstawowy"/>
        <w:tabs>
          <w:tab w:val="left" w:pos="280"/>
        </w:tabs>
        <w:spacing w:after="0" w:line="240" w:lineRule="auto"/>
        <w:jc w:val="both"/>
      </w:pPr>
      <w:r>
        <w:tab/>
      </w:r>
      <w:r w:rsidR="00C64C0F">
        <w:t xml:space="preserve">Zmiany i uzupełnienia w niniejszym dokumencie są dokonywane w formie zarządzenia </w:t>
      </w:r>
      <w:r w:rsidR="00D33207">
        <w:t>Wójta</w:t>
      </w:r>
      <w:r w:rsidR="00D74C6D">
        <w:t xml:space="preserve"> </w:t>
      </w:r>
      <w:r w:rsidR="00F818BF">
        <w:t xml:space="preserve">Gminy </w:t>
      </w:r>
      <w:r w:rsidR="00852497">
        <w:t>Oksa</w:t>
      </w:r>
      <w:r w:rsidR="00C549CF">
        <w:t xml:space="preserve"> </w:t>
      </w:r>
      <w:r w:rsidR="00C64C0F">
        <w:t xml:space="preserve">zgodnie z procedurą </w:t>
      </w:r>
      <w:r w:rsidR="009F3A6A">
        <w:t xml:space="preserve">obowiązującą w </w:t>
      </w:r>
      <w:r w:rsidR="00706568">
        <w:t>Urzędzie Gminy</w:t>
      </w:r>
      <w:r w:rsidR="00D74C6D" w:rsidRPr="00D74C6D">
        <w:t xml:space="preserve"> </w:t>
      </w:r>
      <w:r w:rsidR="00852497">
        <w:t>Oksa</w:t>
      </w:r>
      <w:r w:rsidR="00C64C0F">
        <w:t xml:space="preserve">. </w:t>
      </w:r>
      <w:proofErr w:type="gramStart"/>
      <w:r w:rsidR="00C64C0F">
        <w:t xml:space="preserve">Procedury </w:t>
      </w:r>
      <w:r w:rsidR="0053118E">
        <w:t xml:space="preserve">    </w:t>
      </w:r>
      <w:r w:rsidR="00C64C0F">
        <w:t>i</w:t>
      </w:r>
      <w:proofErr w:type="gramEnd"/>
      <w:r w:rsidR="00C64C0F">
        <w:t xml:space="preserve"> zasady audytu wewnętrznego umieszcza się w aktach określających zasady i metodykę audytu wewnętrznego.</w:t>
      </w:r>
    </w:p>
    <w:p w14:paraId="20844DF0" w14:textId="77777777" w:rsidR="008B572C" w:rsidRDefault="008B572C" w:rsidP="0002331E">
      <w:pPr>
        <w:pStyle w:val="Tekstpodstawowy"/>
        <w:tabs>
          <w:tab w:val="left" w:pos="280"/>
        </w:tabs>
        <w:spacing w:after="0" w:line="240" w:lineRule="auto"/>
        <w:jc w:val="both"/>
      </w:pPr>
    </w:p>
    <w:p w14:paraId="77EC35BC" w14:textId="08C60E55" w:rsidR="00C64C0F" w:rsidRPr="002C6EC8" w:rsidRDefault="00C64C0F" w:rsidP="002C6EC8">
      <w:pPr>
        <w:pStyle w:val="Nagwek1"/>
        <w:numPr>
          <w:ilvl w:val="0"/>
          <w:numId w:val="6"/>
        </w:numPr>
        <w:tabs>
          <w:tab w:val="clear" w:pos="3054"/>
          <w:tab w:val="left" w:pos="0"/>
          <w:tab w:val="left" w:pos="284"/>
          <w:tab w:val="left" w:pos="425"/>
        </w:tabs>
        <w:ind w:left="0" w:firstLine="0"/>
        <w:rPr>
          <w:rFonts w:ascii="Times New Roman" w:hAnsi="Times New Roman" w:cs="Times New Roman"/>
          <w:b/>
          <w:bCs/>
          <w:color w:val="auto"/>
          <w:sz w:val="24"/>
          <w:szCs w:val="24"/>
        </w:rPr>
      </w:pPr>
      <w:bookmarkStart w:id="41" w:name="_Toc150168911"/>
      <w:r w:rsidRPr="002C6EC8">
        <w:rPr>
          <w:rFonts w:ascii="Times New Roman" w:hAnsi="Times New Roman" w:cs="Times New Roman"/>
          <w:b/>
          <w:bCs/>
          <w:color w:val="auto"/>
          <w:sz w:val="24"/>
          <w:szCs w:val="24"/>
        </w:rPr>
        <w:t>Załączniki</w:t>
      </w:r>
      <w:bookmarkEnd w:id="41"/>
    </w:p>
    <w:p w14:paraId="19DB11FD" w14:textId="77777777" w:rsidR="00C21B43" w:rsidRDefault="00C21B43" w:rsidP="00C21B43">
      <w:pPr>
        <w:pStyle w:val="Tekstpodstawowy"/>
        <w:tabs>
          <w:tab w:val="left" w:pos="280"/>
        </w:tabs>
        <w:spacing w:after="0" w:line="240" w:lineRule="auto"/>
        <w:ind w:left="360"/>
        <w:jc w:val="both"/>
        <w:rPr>
          <w:b/>
        </w:rPr>
      </w:pPr>
    </w:p>
    <w:p w14:paraId="616C578B" w14:textId="1FB2D17F" w:rsidR="00C64C0F" w:rsidRDefault="004257E5" w:rsidP="0002331E">
      <w:pPr>
        <w:pStyle w:val="Tekstpodstawowy"/>
        <w:tabs>
          <w:tab w:val="left" w:pos="280"/>
        </w:tabs>
        <w:spacing w:after="0" w:line="240" w:lineRule="auto"/>
        <w:jc w:val="both"/>
      </w:pPr>
      <w:r>
        <w:tab/>
      </w:r>
      <w:r w:rsidR="00C64C0F">
        <w:t>Integralną częścią niniejszych Zasad i Procedur Audytu Wewnętrznego są wzory dokumentów przedstawionych w poniższym zestawieniu w ustalonej kolejności. Załączone wzory mogą być w uzasadnionych przypadkach modyfikowane przez audytora wewnętrznego.</w:t>
      </w:r>
    </w:p>
    <w:p w14:paraId="7A1F5953" w14:textId="77777777" w:rsidR="004257E5" w:rsidRDefault="004257E5" w:rsidP="0002331E">
      <w:pPr>
        <w:pStyle w:val="Tekstpodstawowy"/>
        <w:tabs>
          <w:tab w:val="left" w:pos="280"/>
        </w:tabs>
        <w:spacing w:after="0" w:line="240" w:lineRule="auto"/>
        <w:jc w:val="both"/>
      </w:pPr>
    </w:p>
    <w:p w14:paraId="52E0D072" w14:textId="1A0F28E1" w:rsidR="00C64C0F" w:rsidRDefault="00C64C0F" w:rsidP="0002331E">
      <w:pPr>
        <w:pStyle w:val="Tekstpodstawowy"/>
        <w:tabs>
          <w:tab w:val="left" w:pos="280"/>
        </w:tabs>
        <w:spacing w:after="0" w:line="240" w:lineRule="auto"/>
        <w:jc w:val="both"/>
      </w:pPr>
      <w:r>
        <w:t>Załącznik nr 1 – Wzór upoważnienia do przeprowadzenia audytu</w:t>
      </w:r>
    </w:p>
    <w:p w14:paraId="3B681DB6" w14:textId="529FF623" w:rsidR="00C64C0F" w:rsidRDefault="00C64C0F" w:rsidP="0002331E">
      <w:pPr>
        <w:pStyle w:val="Tekstpodstawowy"/>
        <w:tabs>
          <w:tab w:val="left" w:pos="280"/>
        </w:tabs>
        <w:spacing w:after="0" w:line="240" w:lineRule="auto"/>
        <w:jc w:val="both"/>
      </w:pPr>
      <w:r>
        <w:t>Załącznik nr 2 – Wzór protokołu z narady otwierającej</w:t>
      </w:r>
    </w:p>
    <w:p w14:paraId="339D8297" w14:textId="5DB2719B" w:rsidR="00C64C0F" w:rsidRDefault="00C64C0F" w:rsidP="0002331E">
      <w:pPr>
        <w:pStyle w:val="Tekstpodstawowy"/>
        <w:tabs>
          <w:tab w:val="left" w:pos="280"/>
        </w:tabs>
        <w:spacing w:after="0" w:line="240" w:lineRule="auto"/>
        <w:jc w:val="both"/>
      </w:pPr>
      <w:r>
        <w:t>Załącznik nr 3 – Wzór programu zadania audytowego</w:t>
      </w:r>
    </w:p>
    <w:p w14:paraId="307D3009" w14:textId="21BD3FCC" w:rsidR="00C64C0F" w:rsidRDefault="00C64C0F" w:rsidP="0002331E">
      <w:pPr>
        <w:pStyle w:val="Tekstpodstawowy"/>
        <w:tabs>
          <w:tab w:val="left" w:pos="280"/>
        </w:tabs>
        <w:spacing w:after="0" w:line="240" w:lineRule="auto"/>
        <w:jc w:val="both"/>
      </w:pPr>
      <w:r>
        <w:t>Załącznik nr 4 – Wzór protokołu z narady zamykającej</w:t>
      </w:r>
    </w:p>
    <w:p w14:paraId="04811ADB" w14:textId="74452B94" w:rsidR="00C64C0F" w:rsidRDefault="00C64C0F" w:rsidP="0002331E">
      <w:pPr>
        <w:pStyle w:val="Tekstpodstawowy"/>
        <w:tabs>
          <w:tab w:val="left" w:pos="280"/>
        </w:tabs>
        <w:spacing w:after="0" w:line="240" w:lineRule="auto"/>
        <w:jc w:val="both"/>
      </w:pPr>
      <w:r>
        <w:t>Załącznik nr 5 – Wzór sprawozdania z zadania audytowego</w:t>
      </w:r>
    </w:p>
    <w:p w14:paraId="21A276E4" w14:textId="2538A5AE" w:rsidR="00C64C0F" w:rsidRDefault="00C64C0F" w:rsidP="0002331E">
      <w:pPr>
        <w:pStyle w:val="Tekstpodstawowy"/>
        <w:tabs>
          <w:tab w:val="left" w:pos="280"/>
        </w:tabs>
        <w:spacing w:after="0" w:line="240" w:lineRule="auto"/>
        <w:jc w:val="both"/>
      </w:pPr>
      <w:r>
        <w:t xml:space="preserve">Załącznik nr 6 – Wzór ankiety </w:t>
      </w:r>
      <w:r w:rsidR="0053118E">
        <w:t>po audytowej</w:t>
      </w:r>
    </w:p>
    <w:p w14:paraId="11D5814F" w14:textId="035C927C" w:rsidR="00962DF6" w:rsidRDefault="00E731EE" w:rsidP="0002331E">
      <w:pPr>
        <w:pStyle w:val="Tekstpodstawowy"/>
        <w:tabs>
          <w:tab w:val="left" w:pos="280"/>
        </w:tabs>
        <w:spacing w:after="0" w:line="240" w:lineRule="auto"/>
        <w:jc w:val="both"/>
      </w:pPr>
      <w:r>
        <w:t xml:space="preserve">Załącznik nr 7 – Wzór kwestionariusza samooceny </w:t>
      </w:r>
      <w:r w:rsidR="00C332E1" w:rsidRPr="00C332E1">
        <w:t>Audytu Wewnętrznego</w:t>
      </w:r>
      <w:r w:rsidR="00962DF6">
        <w:t xml:space="preserve"> – formularz</w:t>
      </w:r>
    </w:p>
    <w:p w14:paraId="0576CAA0" w14:textId="3EE3BE3D" w:rsidR="00962DF6" w:rsidRPr="00C30E95" w:rsidRDefault="00962DF6" w:rsidP="0002331E">
      <w:pPr>
        <w:pStyle w:val="Tekstpodstawowy"/>
        <w:tabs>
          <w:tab w:val="left" w:pos="280"/>
        </w:tabs>
        <w:spacing w:after="0" w:line="240" w:lineRule="auto"/>
        <w:jc w:val="both"/>
      </w:pPr>
      <w:r w:rsidRPr="00C30E95">
        <w:tab/>
      </w:r>
      <w:r w:rsidRPr="00C30E95">
        <w:tab/>
      </w:r>
      <w:r w:rsidRPr="00C30E95">
        <w:tab/>
        <w:t xml:space="preserve">    </w:t>
      </w:r>
      <w:proofErr w:type="spellStart"/>
      <w:r w:rsidRPr="00C30E95">
        <w:t>Quality@w</w:t>
      </w:r>
      <w:proofErr w:type="spellEnd"/>
      <w:r w:rsidRPr="00C30E95">
        <w:t xml:space="preserve"> zamieszczony na stronie internetowej Ministerstwa Finansów</w:t>
      </w:r>
    </w:p>
    <w:p w14:paraId="47DB8A31" w14:textId="64B0B970" w:rsidR="00C64C0F" w:rsidRPr="00C30E95" w:rsidRDefault="00962DF6" w:rsidP="0002331E">
      <w:pPr>
        <w:pStyle w:val="Tekstpodstawowy"/>
        <w:tabs>
          <w:tab w:val="left" w:pos="280"/>
        </w:tabs>
        <w:spacing w:after="0" w:line="240" w:lineRule="auto"/>
        <w:jc w:val="both"/>
      </w:pPr>
      <w:r w:rsidRPr="00C30E95">
        <w:tab/>
      </w:r>
      <w:r w:rsidRPr="00C30E95">
        <w:tab/>
      </w:r>
      <w:r w:rsidRPr="00C30E95">
        <w:tab/>
        <w:t xml:space="preserve">    https</w:t>
      </w:r>
      <w:proofErr w:type="gramStart"/>
      <w:r w:rsidRPr="00C30E95">
        <w:t>://www</w:t>
      </w:r>
      <w:proofErr w:type="gramEnd"/>
      <w:r w:rsidRPr="00C30E95">
        <w:t>.</w:t>
      </w:r>
      <w:proofErr w:type="gramStart"/>
      <w:r w:rsidRPr="00C30E95">
        <w:t>gov</w:t>
      </w:r>
      <w:proofErr w:type="gramEnd"/>
      <w:r w:rsidRPr="00C30E95">
        <w:t>.</w:t>
      </w:r>
      <w:proofErr w:type="gramStart"/>
      <w:r w:rsidRPr="00C30E95">
        <w:t>pl</w:t>
      </w:r>
      <w:proofErr w:type="gramEnd"/>
      <w:r w:rsidRPr="00C30E95">
        <w:t>/web/finanse/formularz-quality-w</w:t>
      </w:r>
    </w:p>
    <w:p w14:paraId="5531BB01" w14:textId="77777777" w:rsidR="0003088D" w:rsidRPr="00C30E95" w:rsidRDefault="0003088D" w:rsidP="0002331E">
      <w:pPr>
        <w:pStyle w:val="Tekstpodstawowy"/>
        <w:tabs>
          <w:tab w:val="left" w:pos="280"/>
        </w:tabs>
        <w:spacing w:after="0" w:line="240" w:lineRule="auto"/>
        <w:jc w:val="both"/>
      </w:pPr>
    </w:p>
    <w:p w14:paraId="6FDFE71C" w14:textId="77777777" w:rsidR="0003088D" w:rsidRPr="00C30E95" w:rsidRDefault="0003088D" w:rsidP="0002331E">
      <w:pPr>
        <w:pStyle w:val="Tekstpodstawowy"/>
        <w:tabs>
          <w:tab w:val="left" w:pos="280"/>
        </w:tabs>
        <w:spacing w:after="0" w:line="240" w:lineRule="auto"/>
        <w:jc w:val="both"/>
      </w:pPr>
    </w:p>
    <w:p w14:paraId="7BB1FD87" w14:textId="044DCB84" w:rsidR="00C21B43" w:rsidRPr="00C30E95" w:rsidRDefault="00C21B43">
      <w:pPr>
        <w:rPr>
          <w:rFonts w:ascii="Times New Roman" w:eastAsia="Times New Roman" w:hAnsi="Times New Roman" w:cs="Times New Roman"/>
          <w:sz w:val="24"/>
          <w:szCs w:val="24"/>
          <w:lang w:eastAsia="zh-CN"/>
        </w:rPr>
      </w:pPr>
      <w:r w:rsidRPr="00C30E95">
        <w:br w:type="page"/>
      </w:r>
    </w:p>
    <w:p w14:paraId="13805021" w14:textId="77777777"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lastRenderedPageBreak/>
        <w:t>Załącznik nr</w:t>
      </w:r>
      <w:r w:rsidRPr="0003088D">
        <w:rPr>
          <w:rFonts w:ascii="Times New Roman" w:hAnsi="Times New Roman" w:cs="Times New Roman"/>
          <w:b/>
          <w:sz w:val="16"/>
          <w:szCs w:val="16"/>
        </w:rPr>
        <w:t xml:space="preserve"> </w:t>
      </w:r>
      <w:r w:rsidRPr="0003088D">
        <w:rPr>
          <w:rFonts w:ascii="Times New Roman" w:hAnsi="Times New Roman" w:cs="Times New Roman"/>
          <w:sz w:val="16"/>
          <w:szCs w:val="16"/>
        </w:rPr>
        <w:t>1 do Zasad i Procedur Audytu Wewnętrznego</w:t>
      </w:r>
    </w:p>
    <w:p w14:paraId="7017AE31" w14:textId="77777777" w:rsidR="009E4D1B" w:rsidRDefault="009E4D1B" w:rsidP="00746D59">
      <w:pPr>
        <w:spacing w:after="142"/>
        <w:rPr>
          <w:rFonts w:ascii="Times New Roman" w:hAnsi="Times New Roman" w:cs="Times New Roman"/>
          <w:b/>
        </w:rPr>
      </w:pPr>
    </w:p>
    <w:p w14:paraId="1E675069" w14:textId="615A74E7" w:rsidR="00746D59" w:rsidRPr="00D74C6D" w:rsidRDefault="00D33207" w:rsidP="00746D59">
      <w:pPr>
        <w:spacing w:after="142"/>
      </w:pPr>
      <w:r w:rsidRPr="00D74C6D">
        <w:rPr>
          <w:rFonts w:ascii="Times New Roman" w:hAnsi="Times New Roman" w:cs="Times New Roman"/>
          <w:b/>
        </w:rPr>
        <w:t>Wójt</w:t>
      </w:r>
      <w:r w:rsidR="00706568" w:rsidRPr="00D74C6D">
        <w:rPr>
          <w:rFonts w:ascii="Times New Roman" w:hAnsi="Times New Roman" w:cs="Times New Roman"/>
          <w:b/>
        </w:rPr>
        <w:t xml:space="preserve"> Gminy </w:t>
      </w:r>
      <w:r w:rsidR="00852497">
        <w:rPr>
          <w:rFonts w:ascii="Times New Roman" w:hAnsi="Times New Roman" w:cs="Times New Roman"/>
          <w:b/>
        </w:rPr>
        <w:t>Oksa</w:t>
      </w:r>
    </w:p>
    <w:p w14:paraId="7C848DB4" w14:textId="0BDB865D" w:rsidR="00746D59" w:rsidRDefault="00F818BF" w:rsidP="00F818BF">
      <w:pPr>
        <w:spacing w:after="0" w:line="367" w:lineRule="auto"/>
        <w:ind w:left="11"/>
      </w:pPr>
      <w:r>
        <w:rPr>
          <w:rFonts w:ascii="Times New Roman" w:hAnsi="Times New Roman" w:cs="Times New Roman"/>
        </w:rPr>
        <w:t xml:space="preserve">                                                                                                                 </w:t>
      </w:r>
      <w:r w:rsidR="0053118E">
        <w:rPr>
          <w:rFonts w:ascii="Times New Roman" w:hAnsi="Times New Roman" w:cs="Times New Roman"/>
        </w:rPr>
        <w:t>Oksa</w:t>
      </w:r>
      <w:r w:rsidR="00746D59" w:rsidRPr="00851116">
        <w:rPr>
          <w:rFonts w:ascii="Times New Roman" w:hAnsi="Times New Roman" w:cs="Times New Roman"/>
        </w:rPr>
        <w:t>, dnia</w:t>
      </w:r>
      <w:r w:rsidR="00746D59">
        <w:rPr>
          <w:rFonts w:ascii="Times New Roman" w:hAnsi="Times New Roman" w:cs="Times New Roman"/>
        </w:rPr>
        <w:t>…………</w:t>
      </w:r>
      <w:r w:rsidR="00D74C6D">
        <w:rPr>
          <w:rFonts w:ascii="Times New Roman" w:hAnsi="Times New Roman" w:cs="Times New Roman"/>
        </w:rPr>
        <w:t>….</w:t>
      </w:r>
      <w:r w:rsidR="00746D59">
        <w:rPr>
          <w:rFonts w:ascii="Times New Roman" w:hAnsi="Times New Roman" w:cs="Times New Roman"/>
        </w:rPr>
        <w:t xml:space="preserve">.. </w:t>
      </w:r>
      <w:r w:rsidR="00746D59">
        <w:t xml:space="preserve"> </w:t>
      </w:r>
      <w:r w:rsidR="00166FA0">
        <w:t>AW.</w:t>
      </w:r>
      <w:r w:rsidR="00746D59">
        <w:t xml:space="preserve">……………………………………..  </w:t>
      </w:r>
    </w:p>
    <w:p w14:paraId="043D3020" w14:textId="77777777" w:rsidR="00746D59" w:rsidRDefault="00746D59" w:rsidP="00746D59">
      <w:pPr>
        <w:spacing w:after="194"/>
      </w:pPr>
      <w:r>
        <w:rPr>
          <w:b/>
        </w:rPr>
        <w:t xml:space="preserve"> </w:t>
      </w:r>
    </w:p>
    <w:p w14:paraId="3A6BE74F" w14:textId="77777777" w:rsidR="00746D59" w:rsidRDefault="00746D59" w:rsidP="00746D59">
      <w:pPr>
        <w:spacing w:after="87"/>
        <w:ind w:left="21"/>
        <w:jc w:val="center"/>
        <w:rPr>
          <w:rFonts w:ascii="Times New Roman" w:hAnsi="Times New Roman" w:cs="Times New Roman"/>
          <w:b/>
          <w:sz w:val="24"/>
          <w:szCs w:val="24"/>
        </w:rPr>
      </w:pPr>
      <w:r>
        <w:rPr>
          <w:rFonts w:ascii="Times New Roman" w:hAnsi="Times New Roman" w:cs="Times New Roman"/>
          <w:b/>
          <w:sz w:val="24"/>
          <w:szCs w:val="24"/>
        </w:rPr>
        <w:t>UPOWAŻNIENIE Nr ……..</w:t>
      </w:r>
    </w:p>
    <w:p w14:paraId="58959791" w14:textId="77777777" w:rsidR="00746D59" w:rsidRPr="00FF4293" w:rsidRDefault="00746D59" w:rsidP="00746D59">
      <w:pPr>
        <w:spacing w:after="87"/>
        <w:ind w:left="21"/>
        <w:jc w:val="center"/>
        <w:rPr>
          <w:rFonts w:ascii="Times New Roman" w:hAnsi="Times New Roman" w:cs="Times New Roman"/>
          <w:b/>
          <w:sz w:val="24"/>
          <w:szCs w:val="24"/>
        </w:rPr>
      </w:pPr>
    </w:p>
    <w:p w14:paraId="7DE475A8" w14:textId="155FBA8B" w:rsidR="00746D59" w:rsidRPr="00F650F0" w:rsidRDefault="00746D59" w:rsidP="00746D59">
      <w:pPr>
        <w:spacing w:after="87"/>
        <w:ind w:left="21"/>
        <w:jc w:val="both"/>
        <w:rPr>
          <w:rFonts w:ascii="Times New Roman" w:hAnsi="Times New Roman" w:cs="Times New Roman"/>
        </w:rPr>
      </w:pPr>
      <w:r w:rsidRPr="00F650F0">
        <w:rPr>
          <w:rFonts w:ascii="Times New Roman" w:hAnsi="Times New Roman" w:cs="Times New Roman"/>
        </w:rPr>
        <w:t xml:space="preserve">Na podstawie art. 276 i art. 283 ust. 1 ustawy z dnia 27 sierpnia 2009 r. o finansach publicznych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202</w:t>
      </w:r>
      <w:r w:rsidR="00D74C6D">
        <w:rPr>
          <w:rFonts w:ascii="Times New Roman" w:hAnsi="Times New Roman" w:cs="Times New Roman"/>
        </w:rPr>
        <w:t>2</w:t>
      </w:r>
      <w:r>
        <w:rPr>
          <w:rFonts w:ascii="Times New Roman" w:hAnsi="Times New Roman" w:cs="Times New Roman"/>
        </w:rPr>
        <w:t xml:space="preserve"> </w:t>
      </w:r>
      <w:r w:rsidRPr="00F650F0">
        <w:rPr>
          <w:rFonts w:ascii="Times New Roman" w:hAnsi="Times New Roman" w:cs="Times New Roman"/>
        </w:rPr>
        <w:t>r. poz.</w:t>
      </w:r>
      <w:r w:rsidR="00D74C6D">
        <w:rPr>
          <w:rFonts w:ascii="Times New Roman" w:hAnsi="Times New Roman" w:cs="Times New Roman"/>
        </w:rPr>
        <w:t xml:space="preserve"> 1634 z </w:t>
      </w:r>
      <w:proofErr w:type="spellStart"/>
      <w:r w:rsidR="00D74C6D">
        <w:rPr>
          <w:rFonts w:ascii="Times New Roman" w:hAnsi="Times New Roman" w:cs="Times New Roman"/>
        </w:rPr>
        <w:t>pózn</w:t>
      </w:r>
      <w:proofErr w:type="spellEnd"/>
      <w:r w:rsidR="00D74C6D">
        <w:rPr>
          <w:rFonts w:ascii="Times New Roman" w:hAnsi="Times New Roman" w:cs="Times New Roman"/>
        </w:rPr>
        <w:t>. zm.</w:t>
      </w:r>
      <w:r w:rsidR="007921D8">
        <w:rPr>
          <w:rFonts w:ascii="Times New Roman" w:hAnsi="Times New Roman" w:cs="Times New Roman"/>
        </w:rPr>
        <w:t>)</w:t>
      </w:r>
      <w:r w:rsidRPr="00F650F0">
        <w:rPr>
          <w:rFonts w:ascii="Times New Roman" w:hAnsi="Times New Roman" w:cs="Times New Roman"/>
        </w:rPr>
        <w:t xml:space="preserve"> w zw. z § 4 ust</w:t>
      </w:r>
      <w:r w:rsidR="007921D8">
        <w:rPr>
          <w:rFonts w:ascii="Times New Roman" w:hAnsi="Times New Roman" w:cs="Times New Roman"/>
        </w:rPr>
        <w:t>. 2</w:t>
      </w:r>
      <w:r w:rsidRPr="00F650F0">
        <w:rPr>
          <w:rFonts w:ascii="Times New Roman" w:hAnsi="Times New Roman" w:cs="Times New Roman"/>
        </w:rPr>
        <w:t xml:space="preserve"> Rozporządzenia Ministra Finansów Publicznych </w:t>
      </w:r>
      <w:r w:rsidRPr="00F650F0">
        <w:rPr>
          <w:rFonts w:ascii="Times New Roman" w:hAnsi="Times New Roman" w:cs="Times New Roman"/>
        </w:rPr>
        <w:br/>
        <w:t>z dn</w:t>
      </w:r>
      <w:r w:rsidR="002D00FE">
        <w:rPr>
          <w:rFonts w:ascii="Times New Roman" w:hAnsi="Times New Roman" w:cs="Times New Roman"/>
        </w:rPr>
        <w:t xml:space="preserve">ia 4 września 2015 r. w sprawie </w:t>
      </w:r>
      <w:r w:rsidRPr="00F650F0">
        <w:rPr>
          <w:rFonts w:ascii="Times New Roman" w:hAnsi="Times New Roman" w:cs="Times New Roman"/>
        </w:rPr>
        <w:t>audytu wewnętrznego oraz informacji o pracy i</w:t>
      </w:r>
      <w:r>
        <w:rPr>
          <w:rFonts w:ascii="Times New Roman" w:hAnsi="Times New Roman" w:cs="Times New Roman"/>
        </w:rPr>
        <w:t xml:space="preserve"> wynikach tego audytu (</w:t>
      </w:r>
      <w:r w:rsidRPr="00F650F0">
        <w:rPr>
          <w:rFonts w:ascii="Times New Roman" w:hAnsi="Times New Roman" w:cs="Times New Roman"/>
        </w:rPr>
        <w:t xml:space="preserve">Dz. U z 2018 r. poz. 506), na podstawie planu audytu na </w:t>
      </w:r>
      <w:proofErr w:type="gramStart"/>
      <w:r w:rsidRPr="00F650F0">
        <w:rPr>
          <w:rFonts w:ascii="Times New Roman" w:hAnsi="Times New Roman" w:cs="Times New Roman"/>
        </w:rPr>
        <w:t>rok</w:t>
      </w:r>
      <w:r>
        <w:rPr>
          <w:rFonts w:ascii="Times New Roman" w:hAnsi="Times New Roman" w:cs="Times New Roman"/>
        </w:rPr>
        <w:t>…</w:t>
      </w:r>
      <w:r w:rsidR="00851116">
        <w:rPr>
          <w:rFonts w:ascii="Times New Roman" w:hAnsi="Times New Roman" w:cs="Times New Roman"/>
        </w:rPr>
        <w:t>…</w:t>
      </w:r>
      <w:r>
        <w:rPr>
          <w:rFonts w:ascii="Times New Roman" w:hAnsi="Times New Roman" w:cs="Times New Roman"/>
        </w:rPr>
        <w:t xml:space="preserve">. , </w:t>
      </w:r>
      <w:r w:rsidRPr="00F650F0">
        <w:rPr>
          <w:rFonts w:ascii="Times New Roman" w:hAnsi="Times New Roman" w:cs="Times New Roman"/>
        </w:rPr>
        <w:t>niniejszym</w:t>
      </w:r>
      <w:proofErr w:type="gramEnd"/>
      <w:r w:rsidRPr="00F650F0">
        <w:rPr>
          <w:rFonts w:ascii="Times New Roman" w:hAnsi="Times New Roman" w:cs="Times New Roman"/>
        </w:rPr>
        <w:t xml:space="preserve"> upoważniam: </w:t>
      </w:r>
    </w:p>
    <w:p w14:paraId="4082A205" w14:textId="77777777" w:rsidR="00746D59" w:rsidRDefault="00746D59" w:rsidP="00746D59">
      <w:pPr>
        <w:spacing w:after="145" w:line="240" w:lineRule="auto"/>
      </w:pPr>
      <w:r>
        <w:t xml:space="preserve"> </w:t>
      </w:r>
    </w:p>
    <w:p w14:paraId="6E8E7A8C" w14:textId="77777777" w:rsidR="00746D59" w:rsidRPr="00736B10" w:rsidRDefault="00746D59" w:rsidP="00746D59">
      <w:pPr>
        <w:spacing w:after="175" w:line="240" w:lineRule="auto"/>
        <w:ind w:left="21"/>
        <w:rPr>
          <w:rFonts w:ascii="Times New Roman" w:hAnsi="Times New Roman" w:cs="Times New Roman"/>
        </w:rPr>
      </w:pPr>
      <w:r w:rsidRPr="00736B10">
        <w:rPr>
          <w:rFonts w:ascii="Times New Roman" w:hAnsi="Times New Roman" w:cs="Times New Roman"/>
        </w:rPr>
        <w:t>Pana/Panią………………………………………………………………………………………………</w:t>
      </w:r>
      <w:r>
        <w:rPr>
          <w:rFonts w:ascii="Times New Roman" w:hAnsi="Times New Roman" w:cs="Times New Roman"/>
        </w:rPr>
        <w:t>..</w:t>
      </w:r>
    </w:p>
    <w:p w14:paraId="6B0039CE" w14:textId="524F0F2B" w:rsidR="00746D59" w:rsidRPr="008B572C" w:rsidRDefault="00746D59" w:rsidP="008B572C">
      <w:pPr>
        <w:jc w:val="center"/>
        <w:rPr>
          <w:rFonts w:ascii="Times New Roman" w:hAnsi="Times New Roman" w:cs="Times New Roman"/>
          <w:i/>
          <w:iCs/>
          <w:sz w:val="20"/>
          <w:szCs w:val="20"/>
        </w:rPr>
      </w:pPr>
      <w:bookmarkStart w:id="42" w:name="_Toc87804225"/>
      <w:bookmarkStart w:id="43" w:name="_Toc87804268"/>
      <w:r w:rsidRPr="008B572C">
        <w:rPr>
          <w:rFonts w:ascii="Times New Roman" w:hAnsi="Times New Roman" w:cs="Times New Roman"/>
          <w:i/>
          <w:iCs/>
          <w:sz w:val="20"/>
          <w:szCs w:val="20"/>
        </w:rPr>
        <w:t>(dane audytora wewnętrznego)</w:t>
      </w:r>
      <w:bookmarkEnd w:id="42"/>
      <w:bookmarkEnd w:id="43"/>
    </w:p>
    <w:p w14:paraId="02B671E0" w14:textId="77777777" w:rsidR="00746D59" w:rsidRDefault="00746D59" w:rsidP="00746D59">
      <w:pPr>
        <w:spacing w:line="240" w:lineRule="auto"/>
        <w:ind w:left="21"/>
        <w:rPr>
          <w:rFonts w:ascii="Times New Roman" w:hAnsi="Times New Roman" w:cs="Times New Roman"/>
        </w:rPr>
      </w:pPr>
      <w:proofErr w:type="gramStart"/>
      <w:r>
        <w:rPr>
          <w:rFonts w:ascii="Times New Roman" w:hAnsi="Times New Roman" w:cs="Times New Roman"/>
        </w:rPr>
        <w:t>d</w:t>
      </w:r>
      <w:r w:rsidRPr="00736B10">
        <w:rPr>
          <w:rFonts w:ascii="Times New Roman" w:hAnsi="Times New Roman" w:cs="Times New Roman"/>
        </w:rPr>
        <w:t>o</w:t>
      </w:r>
      <w:proofErr w:type="gramEnd"/>
      <w:r>
        <w:rPr>
          <w:rFonts w:ascii="Times New Roman" w:hAnsi="Times New Roman" w:cs="Times New Roman"/>
        </w:rPr>
        <w:t>:</w:t>
      </w:r>
    </w:p>
    <w:p w14:paraId="2C3B505B" w14:textId="77777777" w:rsidR="00746D59" w:rsidRPr="00736B10" w:rsidRDefault="00746D59" w:rsidP="00746D59">
      <w:pPr>
        <w:spacing w:line="240" w:lineRule="auto"/>
        <w:ind w:left="21"/>
        <w:rPr>
          <w:rFonts w:ascii="Times New Roman" w:hAnsi="Times New Roman" w:cs="Times New Roman"/>
        </w:rPr>
      </w:pPr>
      <w:r w:rsidRPr="00736B10">
        <w:rPr>
          <w:rFonts w:ascii="Times New Roman" w:hAnsi="Times New Roman" w:cs="Times New Roman"/>
        </w:rPr>
        <w:t>………………………………………………………………………………………</w:t>
      </w:r>
      <w:r>
        <w:rPr>
          <w:rFonts w:ascii="Times New Roman" w:hAnsi="Times New Roman" w:cs="Times New Roman"/>
        </w:rPr>
        <w:t>……………………</w:t>
      </w:r>
      <w:r w:rsidRPr="00736B10">
        <w:rPr>
          <w:rFonts w:ascii="Times New Roman" w:hAnsi="Times New Roman" w:cs="Times New Roman"/>
        </w:rPr>
        <w:t xml:space="preserve">      </w:t>
      </w:r>
    </w:p>
    <w:p w14:paraId="7A866C74" w14:textId="77777777" w:rsidR="00746D59" w:rsidRPr="00736B10" w:rsidRDefault="00746D59" w:rsidP="00746D59">
      <w:pPr>
        <w:spacing w:after="175" w:line="240" w:lineRule="auto"/>
        <w:rPr>
          <w:rFonts w:ascii="Times New Roman" w:hAnsi="Times New Roman" w:cs="Times New Roman"/>
          <w:i/>
          <w:sz w:val="20"/>
        </w:rPr>
      </w:pPr>
      <w:r>
        <w:rPr>
          <w:rFonts w:ascii="Times New Roman" w:hAnsi="Times New Roman" w:cs="Times New Roman"/>
          <w:i/>
          <w:sz w:val="20"/>
        </w:rPr>
        <w:t xml:space="preserve">                                                                               </w:t>
      </w:r>
      <w:r w:rsidRPr="00736B10">
        <w:rPr>
          <w:rFonts w:ascii="Times New Roman" w:hAnsi="Times New Roman" w:cs="Times New Roman"/>
          <w:i/>
          <w:sz w:val="20"/>
        </w:rPr>
        <w:t xml:space="preserve">(rodzaj czynności)  </w:t>
      </w:r>
    </w:p>
    <w:p w14:paraId="11FB943B" w14:textId="77777777" w:rsidR="00746D59" w:rsidRPr="00736B10" w:rsidRDefault="00746D59" w:rsidP="00746D59">
      <w:pPr>
        <w:spacing w:after="175" w:line="240" w:lineRule="auto"/>
        <w:jc w:val="both"/>
        <w:rPr>
          <w:rFonts w:ascii="Times New Roman" w:hAnsi="Times New Roman" w:cs="Times New Roman"/>
          <w:sz w:val="28"/>
        </w:rPr>
      </w:pPr>
      <w:proofErr w:type="gramStart"/>
      <w:r>
        <w:rPr>
          <w:rFonts w:ascii="Times New Roman" w:hAnsi="Times New Roman" w:cs="Times New Roman"/>
        </w:rPr>
        <w:t>n</w:t>
      </w:r>
      <w:r w:rsidRPr="00736B10">
        <w:rPr>
          <w:rFonts w:ascii="Times New Roman" w:hAnsi="Times New Roman" w:cs="Times New Roman"/>
        </w:rPr>
        <w:t>azwa</w:t>
      </w:r>
      <w:proofErr w:type="gramEnd"/>
      <w:r w:rsidRPr="00736B10">
        <w:rPr>
          <w:rFonts w:ascii="Times New Roman" w:hAnsi="Times New Roman" w:cs="Times New Roman"/>
        </w:rPr>
        <w:t xml:space="preserve"> audytowanego: </w:t>
      </w:r>
    </w:p>
    <w:p w14:paraId="7B725919" w14:textId="77777777" w:rsidR="00746D59" w:rsidRPr="00736B10" w:rsidRDefault="00746D59" w:rsidP="00746D59">
      <w:pPr>
        <w:spacing w:after="55"/>
        <w:ind w:left="21"/>
        <w:rPr>
          <w:rFonts w:ascii="Times New Roman" w:hAnsi="Times New Roman" w:cs="Times New Roman"/>
        </w:rPr>
      </w:pPr>
      <w:r w:rsidRPr="00736B10">
        <w:rPr>
          <w:rFonts w:ascii="Times New Roman" w:hAnsi="Times New Roman" w:cs="Times New Roman"/>
        </w:rPr>
        <w:t>………………………………………………………………………………………………</w:t>
      </w:r>
      <w:r>
        <w:rPr>
          <w:rFonts w:ascii="Times New Roman" w:hAnsi="Times New Roman" w:cs="Times New Roman"/>
        </w:rPr>
        <w:t>…………</w:t>
      </w:r>
      <w:r w:rsidRPr="00736B10">
        <w:rPr>
          <w:rFonts w:ascii="Times New Roman" w:hAnsi="Times New Roman" w:cs="Times New Roman"/>
        </w:rPr>
        <w:t xml:space="preserve">… </w:t>
      </w:r>
    </w:p>
    <w:p w14:paraId="6CD100BA" w14:textId="77777777" w:rsidR="00746D59" w:rsidRPr="00736B10" w:rsidRDefault="00746D59" w:rsidP="00746D59">
      <w:pPr>
        <w:spacing w:after="175"/>
        <w:ind w:left="2732"/>
        <w:rPr>
          <w:rFonts w:ascii="Times New Roman" w:hAnsi="Times New Roman" w:cs="Times New Roman"/>
          <w:i/>
          <w:sz w:val="20"/>
        </w:rPr>
      </w:pPr>
      <w:r>
        <w:rPr>
          <w:rFonts w:ascii="Times New Roman" w:hAnsi="Times New Roman" w:cs="Times New Roman"/>
          <w:i/>
          <w:sz w:val="20"/>
        </w:rPr>
        <w:t xml:space="preserve">   </w:t>
      </w:r>
      <w:r w:rsidRPr="00736B10">
        <w:rPr>
          <w:rFonts w:ascii="Times New Roman" w:hAnsi="Times New Roman" w:cs="Times New Roman"/>
          <w:i/>
          <w:sz w:val="20"/>
        </w:rPr>
        <w:t xml:space="preserve">(nazwa i adres siedziby audytowanego) </w:t>
      </w:r>
    </w:p>
    <w:p w14:paraId="2915C819" w14:textId="77777777" w:rsidR="00746D59" w:rsidRPr="00736B10" w:rsidRDefault="00746D59" w:rsidP="00746D59">
      <w:pPr>
        <w:spacing w:after="11"/>
        <w:ind w:left="21"/>
        <w:rPr>
          <w:rFonts w:ascii="Times New Roman" w:hAnsi="Times New Roman" w:cs="Times New Roman"/>
        </w:rPr>
      </w:pPr>
      <w:proofErr w:type="gramStart"/>
      <w:r w:rsidRPr="00736B10">
        <w:rPr>
          <w:rFonts w:ascii="Times New Roman" w:hAnsi="Times New Roman" w:cs="Times New Roman"/>
        </w:rPr>
        <w:t>zakres</w:t>
      </w:r>
      <w:proofErr w:type="gramEnd"/>
      <w:r w:rsidRPr="00736B10">
        <w:rPr>
          <w:rFonts w:ascii="Times New Roman" w:hAnsi="Times New Roman" w:cs="Times New Roman"/>
        </w:rPr>
        <w:t xml:space="preserve"> przedmiotowy audytu wewnętrznego: </w:t>
      </w:r>
    </w:p>
    <w:p w14:paraId="43AA298B" w14:textId="77777777" w:rsidR="00746D59" w:rsidRPr="00736B10" w:rsidRDefault="00746D59" w:rsidP="00746D59">
      <w:pPr>
        <w:spacing w:after="11"/>
        <w:ind w:left="21"/>
        <w:rPr>
          <w:rFonts w:ascii="Times New Roman" w:hAnsi="Times New Roman" w:cs="Times New Roman"/>
        </w:rPr>
      </w:pPr>
      <w:r w:rsidRPr="00736B10">
        <w:rPr>
          <w:rFonts w:ascii="Times New Roman" w:hAnsi="Times New Roman" w:cs="Times New Roman"/>
        </w:rPr>
        <w:t>…………………………………………………………………………………………………</w:t>
      </w:r>
      <w:r>
        <w:rPr>
          <w:rFonts w:ascii="Times New Roman" w:hAnsi="Times New Roman" w:cs="Times New Roman"/>
        </w:rPr>
        <w:t>………...</w:t>
      </w:r>
      <w:r w:rsidRPr="00736B10">
        <w:rPr>
          <w:rFonts w:ascii="Times New Roman" w:hAnsi="Times New Roman" w:cs="Times New Roman"/>
        </w:rPr>
        <w:t xml:space="preserve">. </w:t>
      </w:r>
    </w:p>
    <w:p w14:paraId="720897C1" w14:textId="77777777" w:rsidR="00746D59" w:rsidRDefault="00746D59" w:rsidP="00746D59">
      <w:pPr>
        <w:ind w:left="3476"/>
        <w:rPr>
          <w:rFonts w:ascii="Times New Roman" w:hAnsi="Times New Roman" w:cs="Times New Roman"/>
          <w:i/>
          <w:sz w:val="20"/>
        </w:rPr>
      </w:pPr>
      <w:r w:rsidRPr="00736B10">
        <w:rPr>
          <w:rFonts w:ascii="Times New Roman" w:hAnsi="Times New Roman" w:cs="Times New Roman"/>
          <w:i/>
          <w:sz w:val="20"/>
        </w:rPr>
        <w:t xml:space="preserve">        </w:t>
      </w:r>
      <w:r>
        <w:rPr>
          <w:rFonts w:ascii="Times New Roman" w:hAnsi="Times New Roman" w:cs="Times New Roman"/>
          <w:i/>
          <w:sz w:val="20"/>
        </w:rPr>
        <w:t xml:space="preserve">    </w:t>
      </w:r>
      <w:r w:rsidRPr="00736B10">
        <w:rPr>
          <w:rFonts w:ascii="Times New Roman" w:hAnsi="Times New Roman" w:cs="Times New Roman"/>
          <w:i/>
          <w:sz w:val="20"/>
        </w:rPr>
        <w:t xml:space="preserve">  (zakres)</w:t>
      </w:r>
    </w:p>
    <w:p w14:paraId="4EB2B449" w14:textId="77777777" w:rsidR="00746D59" w:rsidRDefault="00746D59" w:rsidP="00746D59">
      <w:pPr>
        <w:rPr>
          <w:rFonts w:ascii="Times New Roman" w:hAnsi="Times New Roman" w:cs="Times New Roman"/>
        </w:rPr>
      </w:pPr>
      <w:proofErr w:type="gramStart"/>
      <w:r>
        <w:rPr>
          <w:rFonts w:ascii="Times New Roman" w:hAnsi="Times New Roman" w:cs="Times New Roman"/>
        </w:rPr>
        <w:t>okres</w:t>
      </w:r>
      <w:proofErr w:type="gramEnd"/>
      <w:r>
        <w:rPr>
          <w:rFonts w:ascii="Times New Roman" w:hAnsi="Times New Roman" w:cs="Times New Roman"/>
        </w:rPr>
        <w:t xml:space="preserve"> objęty audytem wewnętrznym: </w:t>
      </w:r>
    </w:p>
    <w:p w14:paraId="38BB2106" w14:textId="77777777" w:rsidR="00746D59" w:rsidRPr="00736B10" w:rsidRDefault="00746D59" w:rsidP="00746D59">
      <w:pPr>
        <w:rPr>
          <w:rFonts w:ascii="Times New Roman" w:hAnsi="Times New Roman" w:cs="Times New Roman"/>
        </w:rPr>
      </w:pPr>
      <w:r>
        <w:rPr>
          <w:rFonts w:ascii="Times New Roman" w:hAnsi="Times New Roman" w:cs="Times New Roman"/>
        </w:rPr>
        <w:t>……………………………………………………………………………………………………………</w:t>
      </w:r>
    </w:p>
    <w:p w14:paraId="7DEEA81C" w14:textId="77777777" w:rsidR="00746D59" w:rsidRDefault="00746D59" w:rsidP="00746D59">
      <w:pPr>
        <w:spacing w:after="183"/>
        <w:rPr>
          <w:rFonts w:ascii="Times New Roman" w:hAnsi="Times New Roman" w:cs="Times New Roman"/>
        </w:rPr>
      </w:pPr>
      <w:r w:rsidRPr="00736B10">
        <w:rPr>
          <w:rFonts w:ascii="Times New Roman" w:hAnsi="Times New Roman" w:cs="Times New Roman"/>
        </w:rPr>
        <w:t>Audyt wewnętrzny rozpocznie się w dniu:</w:t>
      </w:r>
    </w:p>
    <w:p w14:paraId="47B43E92" w14:textId="77777777" w:rsidR="00746D59" w:rsidRDefault="00746D59" w:rsidP="00746D59">
      <w:pPr>
        <w:spacing w:after="183"/>
        <w:rPr>
          <w:rFonts w:ascii="Times New Roman" w:hAnsi="Times New Roman" w:cs="Times New Roman"/>
        </w:rPr>
      </w:pPr>
      <w:r>
        <w:rPr>
          <w:rFonts w:ascii="Times New Roman" w:hAnsi="Times New Roman" w:cs="Times New Roman"/>
        </w:rPr>
        <w:t>……………………………………………………………………………………………………………</w:t>
      </w:r>
    </w:p>
    <w:p w14:paraId="68D13F61" w14:textId="77777777" w:rsidR="00746D59" w:rsidRDefault="00746D59" w:rsidP="00746D59">
      <w:pPr>
        <w:spacing w:after="183"/>
        <w:rPr>
          <w:rFonts w:ascii="Times New Roman" w:hAnsi="Times New Roman" w:cs="Times New Roman"/>
        </w:rPr>
      </w:pPr>
      <w:r>
        <w:rPr>
          <w:rFonts w:ascii="Times New Roman" w:hAnsi="Times New Roman" w:cs="Times New Roman"/>
        </w:rPr>
        <w:t xml:space="preserve">Planowana data zakończenia audytu wewnętrznego: </w:t>
      </w:r>
    </w:p>
    <w:p w14:paraId="3E794BFF" w14:textId="77777777" w:rsidR="00746D59" w:rsidRDefault="00746D59" w:rsidP="00746D59">
      <w:pPr>
        <w:spacing w:after="183"/>
        <w:rPr>
          <w:rFonts w:ascii="Times New Roman" w:hAnsi="Times New Roman" w:cs="Times New Roman"/>
        </w:rPr>
      </w:pPr>
      <w:r>
        <w:rPr>
          <w:rFonts w:ascii="Times New Roman" w:hAnsi="Times New Roman" w:cs="Times New Roman"/>
        </w:rPr>
        <w:t>……………………………………………………………………………………………………………</w:t>
      </w:r>
    </w:p>
    <w:p w14:paraId="4E6554B8" w14:textId="77777777" w:rsidR="00746D59" w:rsidRDefault="00746D59" w:rsidP="00746D59">
      <w:pPr>
        <w:spacing w:after="183"/>
        <w:rPr>
          <w:rFonts w:ascii="Times New Roman" w:hAnsi="Times New Roman" w:cs="Times New Roman"/>
        </w:rPr>
      </w:pPr>
      <w:r>
        <w:rPr>
          <w:rFonts w:ascii="Times New Roman" w:hAnsi="Times New Roman" w:cs="Times New Roman"/>
        </w:rPr>
        <w:t>Termin ważności upoważnienia upływa …………….</w:t>
      </w:r>
    </w:p>
    <w:p w14:paraId="207003F1" w14:textId="02FDE0B3" w:rsidR="00746D59" w:rsidRDefault="00746D59" w:rsidP="00746D59">
      <w:pPr>
        <w:spacing w:after="183"/>
        <w:rPr>
          <w:rFonts w:ascii="Times New Roman" w:hAnsi="Times New Roman" w:cs="Times New Roman"/>
        </w:rPr>
      </w:pPr>
      <w:r>
        <w:rPr>
          <w:rFonts w:ascii="Times New Roman" w:hAnsi="Times New Roman" w:cs="Times New Roman"/>
        </w:rPr>
        <w:t>Upoważnienie jest ważne za okazaniem dowodu osobistego</w:t>
      </w:r>
      <w:r w:rsidR="009E4D1B">
        <w:rPr>
          <w:rFonts w:ascii="Times New Roman" w:hAnsi="Times New Roman" w:cs="Times New Roman"/>
        </w:rPr>
        <w:t>/legitymacji służbowej</w:t>
      </w:r>
      <w:r>
        <w:rPr>
          <w:rFonts w:ascii="Times New Roman" w:hAnsi="Times New Roman" w:cs="Times New Roman"/>
        </w:rPr>
        <w:t xml:space="preserve">. </w:t>
      </w:r>
    </w:p>
    <w:p w14:paraId="2354E436" w14:textId="77777777" w:rsidR="0053118E" w:rsidRDefault="0053118E" w:rsidP="00746D59">
      <w:pPr>
        <w:spacing w:after="183"/>
        <w:rPr>
          <w:rFonts w:ascii="Times New Roman" w:hAnsi="Times New Roman" w:cs="Times New Roman"/>
        </w:rPr>
      </w:pPr>
    </w:p>
    <w:p w14:paraId="0453FA03" w14:textId="77777777" w:rsidR="00746D59" w:rsidRDefault="00746D59" w:rsidP="00746D59">
      <w:pPr>
        <w:spacing w:after="179"/>
        <w:jc w:val="right"/>
        <w:rPr>
          <w:rFonts w:ascii="Times New Roman" w:hAnsi="Times New Roman" w:cs="Times New Roman"/>
        </w:rPr>
      </w:pPr>
      <w:r>
        <w:rPr>
          <w:rFonts w:ascii="Times New Roman" w:hAnsi="Times New Roman" w:cs="Times New Roman"/>
        </w:rPr>
        <w:t>……….</w:t>
      </w:r>
      <w:r w:rsidRPr="00736B10">
        <w:rPr>
          <w:rFonts w:ascii="Times New Roman" w:hAnsi="Times New Roman" w:cs="Times New Roman"/>
        </w:rPr>
        <w:t>………………………………………</w:t>
      </w:r>
      <w:r>
        <w:rPr>
          <w:rFonts w:ascii="Times New Roman" w:hAnsi="Times New Roman" w:cs="Times New Roman"/>
        </w:rPr>
        <w:br/>
      </w:r>
      <w:r w:rsidRPr="00644818">
        <w:rPr>
          <w:rFonts w:ascii="Times New Roman" w:hAnsi="Times New Roman" w:cs="Times New Roman"/>
          <w:i/>
          <w:sz w:val="20"/>
        </w:rPr>
        <w:t>(</w:t>
      </w:r>
      <w:proofErr w:type="gramStart"/>
      <w:r w:rsidRPr="00644818">
        <w:rPr>
          <w:rFonts w:ascii="Times New Roman" w:hAnsi="Times New Roman" w:cs="Times New Roman"/>
          <w:i/>
          <w:sz w:val="20"/>
        </w:rPr>
        <w:t>pieczęć</w:t>
      </w:r>
      <w:proofErr w:type="gramEnd"/>
      <w:r w:rsidRPr="00644818">
        <w:rPr>
          <w:rFonts w:ascii="Times New Roman" w:hAnsi="Times New Roman" w:cs="Times New Roman"/>
          <w:i/>
          <w:sz w:val="20"/>
        </w:rPr>
        <w:t xml:space="preserve"> i podpis osoby wydającej upoważnienie)</w:t>
      </w:r>
    </w:p>
    <w:p w14:paraId="423EBFC5" w14:textId="77777777" w:rsidR="009E4D1B" w:rsidRPr="0003088D" w:rsidRDefault="009E4D1B" w:rsidP="0053118E">
      <w:pPr>
        <w:rPr>
          <w:rFonts w:ascii="Times New Roman" w:hAnsi="Times New Roman" w:cs="Times New Roman"/>
          <w:sz w:val="16"/>
          <w:szCs w:val="16"/>
        </w:rPr>
      </w:pPr>
    </w:p>
    <w:p w14:paraId="17403D48" w14:textId="77777777"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lastRenderedPageBreak/>
        <w:t>Załącznik nr 2 do Zasad i Procedur Audytu Wewnętrznego</w:t>
      </w:r>
    </w:p>
    <w:p w14:paraId="2215F69E" w14:textId="0D8C3211" w:rsidR="0003088D" w:rsidRPr="0003088D" w:rsidRDefault="00852497" w:rsidP="0003088D">
      <w:pPr>
        <w:jc w:val="right"/>
        <w:rPr>
          <w:rFonts w:ascii="Times New Roman" w:hAnsi="Times New Roman" w:cs="Times New Roman"/>
        </w:rPr>
      </w:pPr>
      <w:r>
        <w:rPr>
          <w:rFonts w:ascii="Times New Roman" w:hAnsi="Times New Roman" w:cs="Times New Roman"/>
        </w:rPr>
        <w:t>Oksa</w:t>
      </w:r>
      <w:r w:rsidR="0003088D" w:rsidRPr="00851116">
        <w:rPr>
          <w:rFonts w:ascii="Times New Roman" w:hAnsi="Times New Roman" w:cs="Times New Roman"/>
        </w:rPr>
        <w:t>, dnia</w:t>
      </w:r>
      <w:r w:rsidR="0003088D" w:rsidRPr="0003088D">
        <w:rPr>
          <w:rFonts w:ascii="Times New Roman" w:hAnsi="Times New Roman" w:cs="Times New Roman"/>
        </w:rPr>
        <w:t>…………………</w:t>
      </w:r>
    </w:p>
    <w:p w14:paraId="3FA2DC9F" w14:textId="77777777" w:rsidR="0003088D" w:rsidRPr="0003088D" w:rsidRDefault="0003088D" w:rsidP="0003088D">
      <w:pPr>
        <w:rPr>
          <w:rFonts w:ascii="Times New Roman" w:hAnsi="Times New Roman" w:cs="Times New Roman"/>
        </w:rPr>
      </w:pPr>
      <w:r w:rsidRPr="0003088D">
        <w:rPr>
          <w:rFonts w:ascii="Times New Roman" w:hAnsi="Times New Roman" w:cs="Times New Roman"/>
        </w:rPr>
        <w:t>Znak: …………………………</w:t>
      </w:r>
    </w:p>
    <w:p w14:paraId="65F695B4" w14:textId="77777777" w:rsidR="0003088D" w:rsidRPr="0003088D" w:rsidRDefault="0003088D" w:rsidP="0003088D">
      <w:pPr>
        <w:jc w:val="both"/>
        <w:rPr>
          <w:rFonts w:ascii="Times New Roman" w:hAnsi="Times New Roman" w:cs="Times New Roman"/>
        </w:rPr>
      </w:pPr>
    </w:p>
    <w:p w14:paraId="3FDA0158" w14:textId="77777777" w:rsidR="0003088D" w:rsidRPr="0003088D" w:rsidRDefault="0003088D" w:rsidP="0003088D">
      <w:pPr>
        <w:jc w:val="center"/>
        <w:rPr>
          <w:rFonts w:ascii="Times New Roman" w:hAnsi="Times New Roman" w:cs="Times New Roman"/>
        </w:rPr>
      </w:pPr>
    </w:p>
    <w:p w14:paraId="2972567A" w14:textId="77777777" w:rsidR="0003088D" w:rsidRPr="0003088D" w:rsidRDefault="0003088D" w:rsidP="0003088D">
      <w:pPr>
        <w:jc w:val="center"/>
        <w:rPr>
          <w:rFonts w:ascii="Times New Roman" w:hAnsi="Times New Roman" w:cs="Times New Roman"/>
          <w:b/>
        </w:rPr>
      </w:pPr>
      <w:r w:rsidRPr="0003088D">
        <w:rPr>
          <w:rFonts w:ascii="Times New Roman" w:hAnsi="Times New Roman" w:cs="Times New Roman"/>
          <w:b/>
        </w:rPr>
        <w:t>PROTOKÓŁ Z NARADY OTWIERAJĄCEJ</w:t>
      </w:r>
    </w:p>
    <w:p w14:paraId="226C4111" w14:textId="77777777" w:rsidR="0003088D" w:rsidRPr="0003088D" w:rsidRDefault="0003088D" w:rsidP="0003088D">
      <w:pPr>
        <w:jc w:val="center"/>
        <w:rPr>
          <w:rFonts w:ascii="Times New Roman" w:hAnsi="Times New Roman" w:cs="Times New Roman"/>
        </w:rPr>
      </w:pPr>
    </w:p>
    <w:p w14:paraId="688F0DC7" w14:textId="76C131D5" w:rsidR="00D07616" w:rsidRPr="007921D8" w:rsidRDefault="0003088D" w:rsidP="0053118E">
      <w:pPr>
        <w:numPr>
          <w:ilvl w:val="0"/>
          <w:numId w:val="29"/>
        </w:numPr>
        <w:spacing w:after="0" w:line="240" w:lineRule="auto"/>
        <w:ind w:left="0"/>
        <w:rPr>
          <w:rFonts w:ascii="Times New Roman" w:hAnsi="Times New Roman" w:cs="Times New Roman"/>
        </w:rPr>
      </w:pPr>
      <w:r w:rsidRPr="007921D8">
        <w:rPr>
          <w:rFonts w:ascii="Times New Roman" w:hAnsi="Times New Roman" w:cs="Times New Roman"/>
        </w:rPr>
        <w:t>Temat zadania audytowego: ……………………………………………………</w:t>
      </w:r>
      <w:r w:rsidR="00D07616" w:rsidRPr="007921D8">
        <w:rPr>
          <w:rFonts w:ascii="Times New Roman" w:hAnsi="Times New Roman" w:cs="Times New Roman"/>
        </w:rPr>
        <w:t>…………</w:t>
      </w:r>
      <w:r w:rsidRPr="007921D8">
        <w:rPr>
          <w:rFonts w:ascii="Times New Roman" w:hAnsi="Times New Roman" w:cs="Times New Roman"/>
        </w:rPr>
        <w:t>…………</w:t>
      </w:r>
      <w:r w:rsidR="007921D8">
        <w:rPr>
          <w:rFonts w:ascii="Times New Roman" w:hAnsi="Times New Roman" w:cs="Times New Roman"/>
        </w:rPr>
        <w:t>…..</w:t>
      </w:r>
      <w:r w:rsidRPr="007921D8">
        <w:rPr>
          <w:rFonts w:ascii="Times New Roman" w:hAnsi="Times New Roman" w:cs="Times New Roman"/>
        </w:rPr>
        <w:t>.</w:t>
      </w:r>
    </w:p>
    <w:p w14:paraId="62365336" w14:textId="77777777" w:rsidR="00D07616" w:rsidRPr="007921D8" w:rsidRDefault="00D07616" w:rsidP="00D07616">
      <w:pPr>
        <w:spacing w:after="0" w:line="360" w:lineRule="auto"/>
        <w:jc w:val="both"/>
        <w:rPr>
          <w:rFonts w:ascii="Times New Roman" w:hAnsi="Times New Roman" w:cs="Times New Roman"/>
        </w:rPr>
      </w:pPr>
    </w:p>
    <w:p w14:paraId="02802042" w14:textId="03CDB404"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Nr zadania: …………………………………………………………………………………...</w:t>
      </w:r>
      <w:r w:rsidR="00D07616" w:rsidRPr="007921D8">
        <w:rPr>
          <w:rFonts w:ascii="Times New Roman" w:hAnsi="Times New Roman" w:cs="Times New Roman"/>
        </w:rPr>
        <w:t>................</w:t>
      </w:r>
      <w:r w:rsidR="007921D8">
        <w:rPr>
          <w:rFonts w:ascii="Times New Roman" w:hAnsi="Times New Roman" w:cs="Times New Roman"/>
        </w:rPr>
        <w:t>..</w:t>
      </w:r>
    </w:p>
    <w:p w14:paraId="08622D0A" w14:textId="77777777" w:rsidR="0003088D" w:rsidRPr="007921D8" w:rsidRDefault="0003088D" w:rsidP="00D07616">
      <w:pPr>
        <w:jc w:val="both"/>
        <w:rPr>
          <w:rFonts w:ascii="Times New Roman" w:hAnsi="Times New Roman" w:cs="Times New Roman"/>
        </w:rPr>
      </w:pPr>
    </w:p>
    <w:p w14:paraId="3966A0CB" w14:textId="5F275191" w:rsidR="0003088D" w:rsidRPr="007921D8" w:rsidRDefault="0003088D" w:rsidP="0053118E">
      <w:pPr>
        <w:numPr>
          <w:ilvl w:val="0"/>
          <w:numId w:val="29"/>
        </w:numPr>
        <w:spacing w:after="0" w:line="240" w:lineRule="auto"/>
        <w:ind w:left="0"/>
        <w:rPr>
          <w:rFonts w:ascii="Times New Roman" w:hAnsi="Times New Roman" w:cs="Times New Roman"/>
        </w:rPr>
      </w:pPr>
      <w:r w:rsidRPr="007921D8">
        <w:rPr>
          <w:rFonts w:ascii="Times New Roman" w:hAnsi="Times New Roman" w:cs="Times New Roman"/>
        </w:rPr>
        <w:t>Termin i miejsce narady: ………………………………………………………………</w:t>
      </w:r>
      <w:r w:rsidR="00D07616" w:rsidRPr="007921D8">
        <w:rPr>
          <w:rFonts w:ascii="Times New Roman" w:hAnsi="Times New Roman" w:cs="Times New Roman"/>
        </w:rPr>
        <w:t>..</w:t>
      </w:r>
      <w:r w:rsidRPr="007921D8">
        <w:rPr>
          <w:rFonts w:ascii="Times New Roman" w:hAnsi="Times New Roman" w:cs="Times New Roman"/>
        </w:rPr>
        <w:t>……</w:t>
      </w:r>
      <w:r w:rsidR="00D07616" w:rsidRPr="007921D8">
        <w:rPr>
          <w:rFonts w:ascii="Times New Roman" w:hAnsi="Times New Roman" w:cs="Times New Roman"/>
        </w:rPr>
        <w:t>………</w:t>
      </w:r>
      <w:r w:rsidR="007921D8">
        <w:rPr>
          <w:rFonts w:ascii="Times New Roman" w:hAnsi="Times New Roman" w:cs="Times New Roman"/>
        </w:rPr>
        <w:t>…..</w:t>
      </w:r>
    </w:p>
    <w:p w14:paraId="31335325" w14:textId="77777777" w:rsidR="0003088D" w:rsidRPr="007921D8" w:rsidRDefault="0003088D" w:rsidP="00D07616">
      <w:pPr>
        <w:jc w:val="both"/>
        <w:rPr>
          <w:rFonts w:ascii="Times New Roman" w:hAnsi="Times New Roman" w:cs="Times New Roman"/>
        </w:rPr>
      </w:pPr>
    </w:p>
    <w:p w14:paraId="190980F8" w14:textId="77777777"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Osoby obecne:</w:t>
      </w:r>
    </w:p>
    <w:tbl>
      <w:tblPr>
        <w:tblW w:w="9153" w:type="dxa"/>
        <w:tblLook w:val="04A0" w:firstRow="1" w:lastRow="0" w:firstColumn="1" w:lastColumn="0" w:noHBand="0" w:noVBand="1"/>
      </w:tblPr>
      <w:tblGrid>
        <w:gridCol w:w="4495"/>
        <w:gridCol w:w="4658"/>
      </w:tblGrid>
      <w:tr w:rsidR="0003088D" w:rsidRPr="0003088D" w14:paraId="3FC6C7DF" w14:textId="77777777" w:rsidTr="006548F2">
        <w:trPr>
          <w:trHeight w:val="1231"/>
        </w:trPr>
        <w:tc>
          <w:tcPr>
            <w:tcW w:w="4495" w:type="dxa"/>
            <w:shd w:val="clear" w:color="auto" w:fill="auto"/>
          </w:tcPr>
          <w:p w14:paraId="1CA56B5C" w14:textId="77777777" w:rsidR="0003088D" w:rsidRPr="0003088D" w:rsidRDefault="0003088D" w:rsidP="00080AAD">
            <w:pPr>
              <w:jc w:val="both"/>
              <w:rPr>
                <w:rFonts w:ascii="Times New Roman" w:hAnsi="Times New Roman" w:cs="Times New Roman"/>
              </w:rPr>
            </w:pPr>
          </w:p>
          <w:p w14:paraId="111463EB"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5649EA63" w14:textId="77777777" w:rsidR="0003088D" w:rsidRPr="0003088D" w:rsidRDefault="0003088D" w:rsidP="00080AAD">
            <w:pPr>
              <w:jc w:val="both"/>
              <w:rPr>
                <w:rFonts w:ascii="Times New Roman" w:hAnsi="Times New Roman" w:cs="Times New Roman"/>
                <w:i/>
                <w:sz w:val="16"/>
                <w:szCs w:val="16"/>
              </w:rPr>
            </w:pPr>
            <w:r w:rsidRPr="0003088D">
              <w:rPr>
                <w:rFonts w:ascii="Times New Roman" w:hAnsi="Times New Roman" w:cs="Times New Roman"/>
                <w:i/>
                <w:sz w:val="16"/>
                <w:szCs w:val="16"/>
              </w:rPr>
              <w:t>(stanowisko)</w:t>
            </w:r>
          </w:p>
        </w:tc>
        <w:tc>
          <w:tcPr>
            <w:tcW w:w="4658" w:type="dxa"/>
            <w:shd w:val="clear" w:color="auto" w:fill="auto"/>
          </w:tcPr>
          <w:p w14:paraId="6CB1C4C2" w14:textId="77777777" w:rsidR="0003088D" w:rsidRPr="0003088D" w:rsidRDefault="0003088D" w:rsidP="00080AAD">
            <w:pPr>
              <w:jc w:val="both"/>
              <w:rPr>
                <w:rFonts w:ascii="Times New Roman" w:hAnsi="Times New Roman" w:cs="Times New Roman"/>
              </w:rPr>
            </w:pPr>
          </w:p>
          <w:p w14:paraId="7AD63CC9"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07E6E408" w14:textId="77777777" w:rsidR="0003088D" w:rsidRPr="0003088D" w:rsidRDefault="0003088D" w:rsidP="00080AAD">
            <w:pPr>
              <w:jc w:val="both"/>
              <w:rPr>
                <w:rFonts w:ascii="Times New Roman" w:hAnsi="Times New Roman" w:cs="Times New Roman"/>
                <w:sz w:val="16"/>
                <w:szCs w:val="16"/>
              </w:rPr>
            </w:pPr>
            <w:r w:rsidRPr="0003088D">
              <w:rPr>
                <w:rFonts w:ascii="Times New Roman" w:hAnsi="Times New Roman" w:cs="Times New Roman"/>
                <w:sz w:val="16"/>
                <w:szCs w:val="16"/>
              </w:rPr>
              <w:t>(imię i nazwisko)</w:t>
            </w:r>
          </w:p>
        </w:tc>
      </w:tr>
      <w:tr w:rsidR="0003088D" w:rsidRPr="0003088D" w14:paraId="12CD0B59" w14:textId="77777777" w:rsidTr="006548F2">
        <w:trPr>
          <w:trHeight w:val="1231"/>
        </w:trPr>
        <w:tc>
          <w:tcPr>
            <w:tcW w:w="4495" w:type="dxa"/>
            <w:shd w:val="clear" w:color="auto" w:fill="auto"/>
          </w:tcPr>
          <w:p w14:paraId="47EE7BFF" w14:textId="77777777" w:rsidR="0003088D" w:rsidRPr="0003088D" w:rsidRDefault="0003088D" w:rsidP="00080AAD">
            <w:pPr>
              <w:jc w:val="both"/>
              <w:rPr>
                <w:rFonts w:ascii="Times New Roman" w:hAnsi="Times New Roman" w:cs="Times New Roman"/>
              </w:rPr>
            </w:pPr>
          </w:p>
          <w:p w14:paraId="2317B224"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5F19D403" w14:textId="77777777" w:rsidR="0003088D" w:rsidRPr="0003088D" w:rsidRDefault="0003088D" w:rsidP="00080AAD">
            <w:pPr>
              <w:jc w:val="both"/>
              <w:rPr>
                <w:rFonts w:ascii="Times New Roman" w:hAnsi="Times New Roman" w:cs="Times New Roman"/>
                <w:i/>
                <w:sz w:val="16"/>
                <w:szCs w:val="16"/>
              </w:rPr>
            </w:pPr>
            <w:r w:rsidRPr="0003088D">
              <w:rPr>
                <w:rFonts w:ascii="Times New Roman" w:hAnsi="Times New Roman" w:cs="Times New Roman"/>
                <w:i/>
                <w:sz w:val="16"/>
                <w:szCs w:val="16"/>
              </w:rPr>
              <w:t>(stanowisko)</w:t>
            </w:r>
          </w:p>
        </w:tc>
        <w:tc>
          <w:tcPr>
            <w:tcW w:w="4658" w:type="dxa"/>
            <w:shd w:val="clear" w:color="auto" w:fill="auto"/>
          </w:tcPr>
          <w:p w14:paraId="7CE7551F" w14:textId="77777777" w:rsidR="0003088D" w:rsidRPr="0003088D" w:rsidRDefault="0003088D" w:rsidP="00080AAD">
            <w:pPr>
              <w:jc w:val="both"/>
              <w:rPr>
                <w:rFonts w:ascii="Times New Roman" w:hAnsi="Times New Roman" w:cs="Times New Roman"/>
              </w:rPr>
            </w:pPr>
          </w:p>
          <w:p w14:paraId="51B984E4"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552BF7C4" w14:textId="77777777" w:rsidR="0003088D" w:rsidRPr="0003088D" w:rsidRDefault="0003088D" w:rsidP="00080AAD">
            <w:pPr>
              <w:jc w:val="both"/>
              <w:rPr>
                <w:rFonts w:ascii="Times New Roman" w:hAnsi="Times New Roman" w:cs="Times New Roman"/>
                <w:sz w:val="16"/>
                <w:szCs w:val="16"/>
              </w:rPr>
            </w:pPr>
            <w:r w:rsidRPr="0003088D">
              <w:rPr>
                <w:rFonts w:ascii="Times New Roman" w:hAnsi="Times New Roman" w:cs="Times New Roman"/>
                <w:sz w:val="16"/>
                <w:szCs w:val="16"/>
              </w:rPr>
              <w:t>(imię i nazwisko)</w:t>
            </w:r>
          </w:p>
        </w:tc>
      </w:tr>
      <w:tr w:rsidR="0003088D" w:rsidRPr="0003088D" w14:paraId="79277E2C" w14:textId="77777777" w:rsidTr="006548F2">
        <w:trPr>
          <w:trHeight w:val="1231"/>
        </w:trPr>
        <w:tc>
          <w:tcPr>
            <w:tcW w:w="4495" w:type="dxa"/>
            <w:shd w:val="clear" w:color="auto" w:fill="auto"/>
          </w:tcPr>
          <w:p w14:paraId="5F391372" w14:textId="77777777" w:rsidR="0003088D" w:rsidRPr="0003088D" w:rsidRDefault="0003088D" w:rsidP="00080AAD">
            <w:pPr>
              <w:jc w:val="both"/>
              <w:rPr>
                <w:rFonts w:ascii="Times New Roman" w:hAnsi="Times New Roman" w:cs="Times New Roman"/>
              </w:rPr>
            </w:pPr>
          </w:p>
          <w:p w14:paraId="2BABEC82"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7D9D06DF" w14:textId="77777777" w:rsidR="0003088D" w:rsidRPr="0003088D" w:rsidRDefault="0003088D" w:rsidP="00080AAD">
            <w:pPr>
              <w:jc w:val="both"/>
              <w:rPr>
                <w:rFonts w:ascii="Times New Roman" w:hAnsi="Times New Roman" w:cs="Times New Roman"/>
                <w:i/>
                <w:sz w:val="16"/>
                <w:szCs w:val="16"/>
              </w:rPr>
            </w:pPr>
            <w:r w:rsidRPr="0003088D">
              <w:rPr>
                <w:rFonts w:ascii="Times New Roman" w:hAnsi="Times New Roman" w:cs="Times New Roman"/>
                <w:i/>
                <w:sz w:val="16"/>
                <w:szCs w:val="16"/>
              </w:rPr>
              <w:t>(stanowisko)</w:t>
            </w:r>
          </w:p>
        </w:tc>
        <w:tc>
          <w:tcPr>
            <w:tcW w:w="4658" w:type="dxa"/>
            <w:shd w:val="clear" w:color="auto" w:fill="auto"/>
          </w:tcPr>
          <w:p w14:paraId="0C1D9C70" w14:textId="77777777" w:rsidR="0003088D" w:rsidRPr="0003088D" w:rsidRDefault="0003088D" w:rsidP="00080AAD">
            <w:pPr>
              <w:jc w:val="both"/>
              <w:rPr>
                <w:rFonts w:ascii="Times New Roman" w:hAnsi="Times New Roman" w:cs="Times New Roman"/>
              </w:rPr>
            </w:pPr>
          </w:p>
          <w:p w14:paraId="67073F3D"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1C11FD1A" w14:textId="77777777" w:rsidR="0003088D" w:rsidRPr="0003088D" w:rsidRDefault="0003088D" w:rsidP="00080AAD">
            <w:pPr>
              <w:jc w:val="both"/>
              <w:rPr>
                <w:rFonts w:ascii="Times New Roman" w:hAnsi="Times New Roman" w:cs="Times New Roman"/>
                <w:sz w:val="16"/>
                <w:szCs w:val="16"/>
              </w:rPr>
            </w:pPr>
            <w:r w:rsidRPr="0003088D">
              <w:rPr>
                <w:rFonts w:ascii="Times New Roman" w:hAnsi="Times New Roman" w:cs="Times New Roman"/>
                <w:sz w:val="16"/>
                <w:szCs w:val="16"/>
              </w:rPr>
              <w:t>(imię i nazwisko)</w:t>
            </w:r>
          </w:p>
        </w:tc>
      </w:tr>
      <w:tr w:rsidR="0003088D" w:rsidRPr="0003088D" w14:paraId="1AD99ADA" w14:textId="77777777" w:rsidTr="006548F2">
        <w:trPr>
          <w:trHeight w:val="362"/>
        </w:trPr>
        <w:tc>
          <w:tcPr>
            <w:tcW w:w="4495" w:type="dxa"/>
            <w:shd w:val="clear" w:color="auto" w:fill="auto"/>
          </w:tcPr>
          <w:p w14:paraId="120F7B26" w14:textId="61F9902F" w:rsidR="0003088D" w:rsidRPr="0003088D" w:rsidRDefault="0003088D" w:rsidP="00080AAD">
            <w:pPr>
              <w:jc w:val="both"/>
              <w:rPr>
                <w:rFonts w:ascii="Times New Roman" w:hAnsi="Times New Roman" w:cs="Times New Roman"/>
                <w:i/>
                <w:sz w:val="16"/>
                <w:szCs w:val="16"/>
              </w:rPr>
            </w:pPr>
          </w:p>
        </w:tc>
        <w:tc>
          <w:tcPr>
            <w:tcW w:w="4658" w:type="dxa"/>
            <w:shd w:val="clear" w:color="auto" w:fill="auto"/>
          </w:tcPr>
          <w:p w14:paraId="231940D9" w14:textId="34A967A2" w:rsidR="0003088D" w:rsidRPr="0003088D" w:rsidRDefault="0003088D" w:rsidP="00080AAD">
            <w:pPr>
              <w:jc w:val="both"/>
              <w:rPr>
                <w:rFonts w:ascii="Times New Roman" w:hAnsi="Times New Roman" w:cs="Times New Roman"/>
                <w:sz w:val="16"/>
                <w:szCs w:val="16"/>
              </w:rPr>
            </w:pPr>
          </w:p>
        </w:tc>
      </w:tr>
    </w:tbl>
    <w:p w14:paraId="5B24057F" w14:textId="2DD640C0"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Cel narady: …………………………</w:t>
      </w:r>
      <w:r w:rsidR="00D07616" w:rsidRPr="007921D8">
        <w:rPr>
          <w:rFonts w:ascii="Times New Roman" w:hAnsi="Times New Roman" w:cs="Times New Roman"/>
        </w:rPr>
        <w:t>…</w:t>
      </w:r>
      <w:r w:rsidRPr="007921D8">
        <w:rPr>
          <w:rFonts w:ascii="Times New Roman" w:hAnsi="Times New Roman" w:cs="Times New Roman"/>
        </w:rPr>
        <w:t>…………………………………</w:t>
      </w:r>
      <w:r w:rsidR="00D07616" w:rsidRPr="007921D8">
        <w:rPr>
          <w:rFonts w:ascii="Times New Roman" w:hAnsi="Times New Roman" w:cs="Times New Roman"/>
        </w:rPr>
        <w:t>……….</w:t>
      </w:r>
      <w:r w:rsidRPr="007921D8">
        <w:rPr>
          <w:rFonts w:ascii="Times New Roman" w:hAnsi="Times New Roman" w:cs="Times New Roman"/>
        </w:rPr>
        <w:t>……………………</w:t>
      </w:r>
      <w:r w:rsidR="007921D8">
        <w:rPr>
          <w:rFonts w:ascii="Times New Roman" w:hAnsi="Times New Roman" w:cs="Times New Roman"/>
        </w:rPr>
        <w:t>…</w:t>
      </w:r>
    </w:p>
    <w:p w14:paraId="0FF3BA9F" w14:textId="77777777" w:rsidR="0003088D" w:rsidRPr="007921D8" w:rsidRDefault="0003088D" w:rsidP="00D07616">
      <w:pPr>
        <w:jc w:val="both"/>
        <w:rPr>
          <w:rFonts w:ascii="Times New Roman" w:hAnsi="Times New Roman" w:cs="Times New Roman"/>
        </w:rPr>
      </w:pPr>
    </w:p>
    <w:p w14:paraId="144B254E" w14:textId="6A61DCF1"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Założenia organizacyjne: ………</w:t>
      </w:r>
      <w:r w:rsidR="00D07616" w:rsidRPr="007921D8">
        <w:rPr>
          <w:rFonts w:ascii="Times New Roman" w:hAnsi="Times New Roman" w:cs="Times New Roman"/>
        </w:rPr>
        <w:t>…</w:t>
      </w:r>
      <w:r w:rsidRPr="007921D8">
        <w:rPr>
          <w:rFonts w:ascii="Times New Roman" w:hAnsi="Times New Roman" w:cs="Times New Roman"/>
        </w:rPr>
        <w:t>…………………………………………………</w:t>
      </w:r>
      <w:r w:rsidR="00D07616" w:rsidRPr="007921D8">
        <w:rPr>
          <w:rFonts w:ascii="Times New Roman" w:hAnsi="Times New Roman" w:cs="Times New Roman"/>
        </w:rPr>
        <w:t>……….</w:t>
      </w:r>
      <w:r w:rsidRPr="007921D8">
        <w:rPr>
          <w:rFonts w:ascii="Times New Roman" w:hAnsi="Times New Roman" w:cs="Times New Roman"/>
        </w:rPr>
        <w:t>………</w:t>
      </w:r>
      <w:r w:rsidR="007921D8">
        <w:rPr>
          <w:rFonts w:ascii="Times New Roman" w:hAnsi="Times New Roman" w:cs="Times New Roman"/>
        </w:rPr>
        <w:t>…...</w:t>
      </w:r>
    </w:p>
    <w:p w14:paraId="21E2D603" w14:textId="77777777" w:rsidR="0003088D" w:rsidRPr="007921D8" w:rsidRDefault="0003088D" w:rsidP="00D07616">
      <w:pPr>
        <w:jc w:val="both"/>
        <w:rPr>
          <w:rFonts w:ascii="Times New Roman" w:hAnsi="Times New Roman" w:cs="Times New Roman"/>
        </w:rPr>
      </w:pPr>
    </w:p>
    <w:p w14:paraId="1638FF2B" w14:textId="77777777"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Podpisy osób biorących udział w naradzie:</w:t>
      </w:r>
    </w:p>
    <w:tbl>
      <w:tblPr>
        <w:tblW w:w="0" w:type="auto"/>
        <w:tblLook w:val="04A0" w:firstRow="1" w:lastRow="0" w:firstColumn="1" w:lastColumn="0" w:noHBand="0" w:noVBand="1"/>
      </w:tblPr>
      <w:tblGrid>
        <w:gridCol w:w="4606"/>
        <w:gridCol w:w="4606"/>
      </w:tblGrid>
      <w:tr w:rsidR="0003088D" w:rsidRPr="0003088D" w14:paraId="493ED32E" w14:textId="77777777" w:rsidTr="00080AAD">
        <w:tc>
          <w:tcPr>
            <w:tcW w:w="4606" w:type="dxa"/>
            <w:shd w:val="clear" w:color="auto" w:fill="auto"/>
          </w:tcPr>
          <w:p w14:paraId="23A1D270" w14:textId="77777777" w:rsidR="0003088D" w:rsidRPr="0003088D" w:rsidRDefault="0003088D" w:rsidP="00080AAD">
            <w:pPr>
              <w:jc w:val="both"/>
              <w:rPr>
                <w:rFonts w:ascii="Times New Roman" w:hAnsi="Times New Roman" w:cs="Times New Roman"/>
              </w:rPr>
            </w:pPr>
          </w:p>
          <w:p w14:paraId="1212E6E9"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7A313269" w14:textId="77777777" w:rsidR="0003088D" w:rsidRPr="0003088D" w:rsidRDefault="0003088D" w:rsidP="00080AAD">
            <w:pPr>
              <w:jc w:val="both"/>
              <w:rPr>
                <w:rFonts w:ascii="Times New Roman" w:hAnsi="Times New Roman" w:cs="Times New Roman"/>
              </w:rPr>
            </w:pPr>
          </w:p>
          <w:p w14:paraId="4C67E812"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4507A04D" w14:textId="77777777" w:rsidTr="00080AAD">
        <w:tc>
          <w:tcPr>
            <w:tcW w:w="4606" w:type="dxa"/>
            <w:shd w:val="clear" w:color="auto" w:fill="auto"/>
          </w:tcPr>
          <w:p w14:paraId="0A3860FC" w14:textId="77777777" w:rsidR="0003088D" w:rsidRPr="0003088D" w:rsidRDefault="0003088D" w:rsidP="00080AAD">
            <w:pPr>
              <w:jc w:val="both"/>
              <w:rPr>
                <w:rFonts w:ascii="Times New Roman" w:hAnsi="Times New Roman" w:cs="Times New Roman"/>
              </w:rPr>
            </w:pPr>
          </w:p>
          <w:p w14:paraId="2FED4BC9"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3D812640" w14:textId="77777777" w:rsidR="0003088D" w:rsidRPr="0003088D" w:rsidRDefault="0003088D" w:rsidP="00080AAD">
            <w:pPr>
              <w:jc w:val="both"/>
              <w:rPr>
                <w:rFonts w:ascii="Times New Roman" w:hAnsi="Times New Roman" w:cs="Times New Roman"/>
              </w:rPr>
            </w:pPr>
          </w:p>
          <w:p w14:paraId="1EA542FD"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0862E987" w14:textId="77777777" w:rsidTr="00080AAD">
        <w:tc>
          <w:tcPr>
            <w:tcW w:w="4606" w:type="dxa"/>
            <w:shd w:val="clear" w:color="auto" w:fill="auto"/>
          </w:tcPr>
          <w:p w14:paraId="509D933F" w14:textId="77777777" w:rsidR="0003088D" w:rsidRPr="0003088D" w:rsidRDefault="0003088D" w:rsidP="00080AAD">
            <w:pPr>
              <w:jc w:val="both"/>
              <w:rPr>
                <w:rFonts w:ascii="Times New Roman" w:hAnsi="Times New Roman" w:cs="Times New Roman"/>
              </w:rPr>
            </w:pPr>
          </w:p>
          <w:p w14:paraId="4826B998"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10AAD0AB" w14:textId="77777777" w:rsidR="0003088D" w:rsidRPr="0003088D" w:rsidRDefault="0003088D" w:rsidP="00080AAD">
            <w:pPr>
              <w:jc w:val="both"/>
              <w:rPr>
                <w:rFonts w:ascii="Times New Roman" w:hAnsi="Times New Roman" w:cs="Times New Roman"/>
              </w:rPr>
            </w:pPr>
          </w:p>
          <w:p w14:paraId="0413D870"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bl>
    <w:p w14:paraId="35F7BB1D" w14:textId="77777777" w:rsidR="00C30E95" w:rsidRDefault="00C30E95" w:rsidP="0003088D">
      <w:pPr>
        <w:jc w:val="right"/>
        <w:rPr>
          <w:rFonts w:ascii="Times New Roman" w:hAnsi="Times New Roman" w:cs="Times New Roman"/>
          <w:sz w:val="16"/>
          <w:szCs w:val="16"/>
        </w:rPr>
      </w:pPr>
    </w:p>
    <w:p w14:paraId="17D9796B" w14:textId="7E886726"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lastRenderedPageBreak/>
        <w:t>Załącznik nr 3 do Zasad i Procedur Audytu Wewnętrznego</w:t>
      </w:r>
    </w:p>
    <w:p w14:paraId="4E165E40" w14:textId="77777777" w:rsidR="00A07E07" w:rsidRDefault="00A07E07" w:rsidP="0003088D">
      <w:pPr>
        <w:jc w:val="right"/>
        <w:rPr>
          <w:rFonts w:ascii="Times New Roman" w:hAnsi="Times New Roman" w:cs="Times New Roman"/>
        </w:rPr>
      </w:pPr>
    </w:p>
    <w:p w14:paraId="48538BD2" w14:textId="0D8FC984" w:rsidR="0003088D" w:rsidRPr="0003088D" w:rsidRDefault="00852497" w:rsidP="0003088D">
      <w:pPr>
        <w:jc w:val="right"/>
        <w:rPr>
          <w:rFonts w:ascii="Times New Roman" w:hAnsi="Times New Roman" w:cs="Times New Roman"/>
        </w:rPr>
      </w:pPr>
      <w:r>
        <w:rPr>
          <w:rFonts w:ascii="Times New Roman" w:hAnsi="Times New Roman" w:cs="Times New Roman"/>
        </w:rPr>
        <w:t>Oksa</w:t>
      </w:r>
      <w:r w:rsidR="0003088D" w:rsidRPr="0003088D">
        <w:rPr>
          <w:rFonts w:ascii="Times New Roman" w:hAnsi="Times New Roman" w:cs="Times New Roman"/>
        </w:rPr>
        <w:t>, dnia…………………</w:t>
      </w:r>
    </w:p>
    <w:p w14:paraId="4827DEFD" w14:textId="77777777" w:rsidR="0003088D" w:rsidRPr="0003088D" w:rsidRDefault="0003088D" w:rsidP="0003088D">
      <w:pPr>
        <w:rPr>
          <w:rFonts w:ascii="Times New Roman" w:hAnsi="Times New Roman" w:cs="Times New Roman"/>
        </w:rPr>
      </w:pPr>
      <w:r w:rsidRPr="0003088D">
        <w:rPr>
          <w:rFonts w:ascii="Times New Roman" w:hAnsi="Times New Roman" w:cs="Times New Roman"/>
        </w:rPr>
        <w:t>Znak: …………………………</w:t>
      </w:r>
    </w:p>
    <w:p w14:paraId="6FA7599A" w14:textId="77777777" w:rsidR="004D291F" w:rsidRDefault="004D291F" w:rsidP="007F6B47">
      <w:pPr>
        <w:spacing w:after="0" w:line="240" w:lineRule="auto"/>
        <w:jc w:val="center"/>
        <w:rPr>
          <w:rFonts w:ascii="Times New Roman" w:eastAsia="Times New Roman" w:hAnsi="Times New Roman"/>
          <w:b/>
          <w:lang w:eastAsia="pl-PL"/>
        </w:rPr>
      </w:pPr>
    </w:p>
    <w:p w14:paraId="7F377D2C" w14:textId="1A2DF1F1" w:rsidR="007F6B47" w:rsidRDefault="007F6B47" w:rsidP="007F6B47">
      <w:pPr>
        <w:spacing w:after="0" w:line="240" w:lineRule="auto"/>
        <w:jc w:val="center"/>
        <w:rPr>
          <w:rFonts w:ascii="Times New Roman" w:eastAsia="Times New Roman" w:hAnsi="Times New Roman"/>
          <w:b/>
          <w:lang w:eastAsia="pl-PL"/>
        </w:rPr>
      </w:pPr>
      <w:r w:rsidRPr="00945D50">
        <w:rPr>
          <w:rFonts w:ascii="Times New Roman" w:eastAsia="Times New Roman" w:hAnsi="Times New Roman"/>
          <w:b/>
          <w:lang w:eastAsia="pl-PL"/>
        </w:rPr>
        <w:t>PROGRAM ZADANIA AUDYTOWEGO</w:t>
      </w:r>
    </w:p>
    <w:p w14:paraId="505D1832" w14:textId="1E7618C6" w:rsidR="00F675E8" w:rsidRDefault="00F675E8" w:rsidP="007F6B47">
      <w:pPr>
        <w:spacing w:after="0" w:line="240" w:lineRule="auto"/>
        <w:jc w:val="center"/>
        <w:rPr>
          <w:rFonts w:ascii="Times New Roman" w:eastAsia="Times New Roman" w:hAnsi="Times New Roman"/>
          <w:b/>
          <w:lang w:eastAsia="pl-PL"/>
        </w:rPr>
      </w:pPr>
    </w:p>
    <w:p w14:paraId="33A118E8" w14:textId="46453FDE" w:rsidR="00F675E8" w:rsidRDefault="00F675E8" w:rsidP="007F6B47">
      <w:pPr>
        <w:spacing w:after="0" w:line="240" w:lineRule="auto"/>
        <w:jc w:val="center"/>
        <w:rPr>
          <w:rFonts w:ascii="Times New Roman" w:eastAsia="Times New Roman" w:hAnsi="Times New Roman"/>
          <w:b/>
          <w:lang w:eastAsia="pl-PL"/>
        </w:rPr>
      </w:pPr>
    </w:p>
    <w:p w14:paraId="69AFFB57" w14:textId="1F4A34B0" w:rsidR="00F675E8" w:rsidRPr="005E4A4D" w:rsidRDefault="00F675E8" w:rsidP="007F6B47">
      <w:pPr>
        <w:spacing w:after="0" w:line="240" w:lineRule="auto"/>
        <w:jc w:val="center"/>
        <w:rPr>
          <w:rFonts w:ascii="Times New Roman" w:eastAsia="Times New Roman" w:hAnsi="Times New Roman"/>
          <w:bCs/>
          <w:szCs w:val="24"/>
          <w:lang w:eastAsia="pl-PL"/>
        </w:rPr>
      </w:pPr>
    </w:p>
    <w:p w14:paraId="7CD415FB" w14:textId="632A187E" w:rsidR="00F675E8" w:rsidRPr="005E4A4D" w:rsidRDefault="00F675E8" w:rsidP="004D291F">
      <w:pPr>
        <w:pStyle w:val="Akapitzlist"/>
        <w:numPr>
          <w:ilvl w:val="1"/>
          <w:numId w:val="38"/>
        </w:numPr>
        <w:tabs>
          <w:tab w:val="clear" w:pos="1080"/>
          <w:tab w:val="num" w:pos="720"/>
        </w:tabs>
        <w:spacing w:after="0" w:line="360" w:lineRule="auto"/>
        <w:ind w:left="284" w:hanging="284"/>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Podmio</w:t>
      </w:r>
      <w:r w:rsidR="004D291F" w:rsidRPr="005E4A4D">
        <w:rPr>
          <w:rFonts w:ascii="Times New Roman" w:eastAsia="Times New Roman" w:hAnsi="Times New Roman"/>
          <w:bCs/>
          <w:szCs w:val="24"/>
          <w:lang w:eastAsia="pl-PL"/>
        </w:rPr>
        <w:t xml:space="preserve">t </w:t>
      </w:r>
      <w:r w:rsidRPr="005E4A4D">
        <w:rPr>
          <w:rFonts w:ascii="Times New Roman" w:eastAsia="Times New Roman" w:hAnsi="Times New Roman"/>
          <w:bCs/>
          <w:szCs w:val="24"/>
          <w:lang w:eastAsia="pl-PL"/>
        </w:rPr>
        <w:t>audytowany</w:t>
      </w:r>
      <w:r w:rsidR="00AC293B" w:rsidRPr="005E4A4D">
        <w:rPr>
          <w:rFonts w:ascii="Times New Roman" w:eastAsia="Times New Roman" w:hAnsi="Times New Roman"/>
          <w:bCs/>
          <w:szCs w:val="24"/>
          <w:lang w:eastAsia="pl-PL"/>
        </w:rPr>
        <w:t xml:space="preserve">: </w:t>
      </w:r>
      <w:r w:rsidRPr="005E4A4D">
        <w:rPr>
          <w:rFonts w:ascii="Times New Roman" w:eastAsia="Times New Roman" w:hAnsi="Times New Roman"/>
          <w:bCs/>
          <w:szCs w:val="24"/>
          <w:lang w:eastAsia="pl-PL"/>
        </w:rPr>
        <w:t>………………</w:t>
      </w:r>
      <w:r w:rsidR="00AC293B" w:rsidRPr="005E4A4D">
        <w:rPr>
          <w:rFonts w:ascii="Times New Roman" w:eastAsia="Times New Roman" w:hAnsi="Times New Roman"/>
          <w:bCs/>
          <w:szCs w:val="24"/>
          <w:lang w:eastAsia="pl-PL"/>
        </w:rPr>
        <w:t>.</w:t>
      </w:r>
      <w:r w:rsidRPr="005E4A4D">
        <w:rPr>
          <w:rFonts w:ascii="Times New Roman" w:eastAsia="Times New Roman" w:hAnsi="Times New Roman"/>
          <w:bCs/>
          <w:szCs w:val="24"/>
          <w:lang w:eastAsia="pl-PL"/>
        </w:rPr>
        <w:t>……………………………………………………</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
    <w:p w14:paraId="08433E8D" w14:textId="3C991B31" w:rsidR="00F675E8" w:rsidRPr="005E4A4D" w:rsidRDefault="00F675E8" w:rsidP="00C30E95">
      <w:pPr>
        <w:pStyle w:val="Akapitzlist"/>
        <w:numPr>
          <w:ilvl w:val="1"/>
          <w:numId w:val="38"/>
        </w:numPr>
        <w:tabs>
          <w:tab w:val="clear" w:pos="1080"/>
          <w:tab w:val="num" w:pos="720"/>
        </w:tabs>
        <w:spacing w:after="0" w:line="360" w:lineRule="auto"/>
        <w:ind w:left="284" w:hanging="284"/>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Numer zadania </w:t>
      </w:r>
      <w:proofErr w:type="gramStart"/>
      <w:r w:rsidRPr="005E4A4D">
        <w:rPr>
          <w:rFonts w:ascii="Times New Roman" w:eastAsia="Times New Roman" w:hAnsi="Times New Roman"/>
          <w:bCs/>
          <w:szCs w:val="24"/>
          <w:lang w:eastAsia="pl-PL"/>
        </w:rPr>
        <w:t>audytowego</w:t>
      </w:r>
      <w:r w:rsidR="00AC293B"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roofErr w:type="gramEnd"/>
    </w:p>
    <w:p w14:paraId="750D4B13" w14:textId="5A3B572C" w:rsidR="00F675E8" w:rsidRPr="005E4A4D" w:rsidRDefault="00F675E8" w:rsidP="004D291F">
      <w:pPr>
        <w:pStyle w:val="Akapitzlist"/>
        <w:numPr>
          <w:ilvl w:val="1"/>
          <w:numId w:val="38"/>
        </w:numPr>
        <w:tabs>
          <w:tab w:val="clear" w:pos="1080"/>
          <w:tab w:val="num" w:pos="720"/>
        </w:tabs>
        <w:spacing w:after="0" w:line="360" w:lineRule="auto"/>
        <w:ind w:left="284" w:hanging="284"/>
        <w:jc w:val="both"/>
        <w:rPr>
          <w:rFonts w:ascii="Times New Roman" w:eastAsia="Times New Roman" w:hAnsi="Times New Roman"/>
          <w:bCs/>
          <w:szCs w:val="24"/>
          <w:lang w:eastAsia="pl-PL"/>
        </w:rPr>
      </w:pPr>
      <w:r w:rsidRPr="005E4A4D">
        <w:rPr>
          <w:rFonts w:ascii="Times New Roman" w:hAnsi="Times New Roman"/>
          <w:bCs/>
          <w:szCs w:val="24"/>
        </w:rPr>
        <w:t>W programie zadania zapewniającego audytor wewnętrzny określa w szczególności:</w:t>
      </w:r>
    </w:p>
    <w:p w14:paraId="318C221B" w14:textId="1BAB3982"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Temat </w:t>
      </w:r>
      <w:proofErr w:type="gramStart"/>
      <w:r w:rsidRPr="005E4A4D">
        <w:rPr>
          <w:rFonts w:ascii="Times New Roman" w:eastAsia="Times New Roman" w:hAnsi="Times New Roman"/>
          <w:bCs/>
          <w:szCs w:val="24"/>
          <w:lang w:eastAsia="pl-PL"/>
        </w:rPr>
        <w:t>zadania</w:t>
      </w:r>
      <w:r w:rsidR="00AC293B"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roofErr w:type="gramEnd"/>
    </w:p>
    <w:p w14:paraId="221EF792" w14:textId="5CA08F5A" w:rsidR="00F675E8" w:rsidRPr="005E4A4D" w:rsidRDefault="00F675E8" w:rsidP="00C30E95">
      <w:pPr>
        <w:pStyle w:val="Akapitzlist"/>
        <w:numPr>
          <w:ilvl w:val="0"/>
          <w:numId w:val="44"/>
        </w:numPr>
        <w:spacing w:after="0" w:line="360" w:lineRule="auto"/>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Cel </w:t>
      </w:r>
      <w:proofErr w:type="gramStart"/>
      <w:r w:rsidRPr="005E4A4D">
        <w:rPr>
          <w:rFonts w:ascii="Times New Roman" w:eastAsia="Times New Roman" w:hAnsi="Times New Roman"/>
          <w:bCs/>
          <w:szCs w:val="24"/>
          <w:lang w:eastAsia="pl-PL"/>
        </w:rPr>
        <w:t>zadania</w:t>
      </w:r>
      <w:r w:rsidR="00AC293B"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roofErr w:type="gramEnd"/>
    </w:p>
    <w:p w14:paraId="3835E49C" w14:textId="56ED07CE" w:rsidR="00F675E8" w:rsidRPr="005E4A4D" w:rsidRDefault="00F675E8" w:rsidP="00C30E95">
      <w:pPr>
        <w:pStyle w:val="Akapitzlist"/>
        <w:numPr>
          <w:ilvl w:val="0"/>
          <w:numId w:val="44"/>
        </w:numPr>
        <w:spacing w:after="0" w:line="360" w:lineRule="auto"/>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Zakres podmiotowy i przedmiotowy </w:t>
      </w:r>
      <w:proofErr w:type="gramStart"/>
      <w:r w:rsidRPr="005E4A4D">
        <w:rPr>
          <w:rFonts w:ascii="Times New Roman" w:eastAsia="Times New Roman" w:hAnsi="Times New Roman"/>
          <w:bCs/>
          <w:szCs w:val="24"/>
          <w:lang w:eastAsia="pl-PL"/>
        </w:rPr>
        <w:t>zadania</w:t>
      </w:r>
      <w:r w:rsidR="00AC293B" w:rsidRPr="005E4A4D">
        <w:rPr>
          <w:rFonts w:ascii="Times New Roman" w:eastAsia="Times New Roman" w:hAnsi="Times New Roman"/>
          <w:bCs/>
          <w:szCs w:val="24"/>
          <w:lang w:eastAsia="pl-PL"/>
        </w:rPr>
        <w:t xml:space="preserve">; </w:t>
      </w:r>
      <w:r w:rsidR="007A5F24" w:rsidRPr="005E4A4D">
        <w:rPr>
          <w:rFonts w:ascii="Times New Roman" w:eastAsia="Times New Roman" w:hAnsi="Times New Roman"/>
          <w:bCs/>
          <w:szCs w:val="24"/>
          <w:lang w:eastAsia="pl-PL"/>
        </w:rPr>
        <w:t>.</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roofErr w:type="gramEnd"/>
    </w:p>
    <w:p w14:paraId="5E5AF591" w14:textId="49BBBB8A"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Istotne ryzyka w obszarze działalności jednostki objętym </w:t>
      </w:r>
      <w:proofErr w:type="gramStart"/>
      <w:r w:rsidRPr="005E4A4D">
        <w:rPr>
          <w:rFonts w:ascii="Times New Roman" w:eastAsia="Times New Roman" w:hAnsi="Times New Roman"/>
          <w:bCs/>
          <w:szCs w:val="24"/>
          <w:lang w:eastAsia="pl-PL"/>
        </w:rPr>
        <w:t>zadaniem</w:t>
      </w:r>
      <w:r w:rsidR="007A5F24" w:rsidRPr="005E4A4D">
        <w:rPr>
          <w:rFonts w:ascii="Times New Roman" w:eastAsia="Times New Roman" w:hAnsi="Times New Roman"/>
          <w:bCs/>
          <w:szCs w:val="24"/>
          <w:lang w:eastAsia="pl-PL"/>
        </w:rPr>
        <w:t xml:space="preserve"> ; </w:t>
      </w:r>
      <w:r w:rsidR="004D291F" w:rsidRPr="005E4A4D">
        <w:rPr>
          <w:rFonts w:ascii="Times New Roman" w:eastAsia="Times New Roman" w:hAnsi="Times New Roman"/>
          <w:bCs/>
          <w:szCs w:val="24"/>
          <w:lang w:eastAsia="pl-PL"/>
        </w:rPr>
        <w:t>…</w:t>
      </w:r>
      <w:r w:rsidR="007A5F24" w:rsidRPr="005E4A4D">
        <w:rPr>
          <w:rFonts w:ascii="Times New Roman" w:eastAsia="Times New Roman" w:hAnsi="Times New Roman"/>
          <w:bCs/>
          <w:szCs w:val="24"/>
          <w:lang w:eastAsia="pl-PL"/>
        </w:rPr>
        <w:t>.</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roofErr w:type="gramEnd"/>
    </w:p>
    <w:p w14:paraId="7AFECB24" w14:textId="2F0F3294"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Sposób zrealizowania zadania, w szczególności opis doboru próby do badania oraz technik </w:t>
      </w:r>
      <w:proofErr w:type="gramStart"/>
      <w:r w:rsidRPr="005E4A4D">
        <w:rPr>
          <w:rFonts w:ascii="Times New Roman" w:eastAsia="Times New Roman" w:hAnsi="Times New Roman"/>
          <w:bCs/>
          <w:szCs w:val="24"/>
          <w:lang w:eastAsia="pl-PL"/>
        </w:rPr>
        <w:t>badania</w:t>
      </w:r>
      <w:r w:rsidR="007A5F24"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roofErr w:type="gramEnd"/>
    </w:p>
    <w:p w14:paraId="4291700F" w14:textId="137944A5" w:rsidR="00F675E8" w:rsidRPr="005E4A4D" w:rsidRDefault="00AC293B" w:rsidP="00AC293B">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Kryteria oceny mechanizmów kontrolnych w obszarze działalności jednostki objętym </w:t>
      </w:r>
      <w:proofErr w:type="gramStart"/>
      <w:r w:rsidRPr="005E4A4D">
        <w:rPr>
          <w:rFonts w:ascii="Times New Roman" w:eastAsia="Times New Roman" w:hAnsi="Times New Roman"/>
          <w:bCs/>
          <w:szCs w:val="24"/>
          <w:lang w:eastAsia="pl-PL"/>
        </w:rPr>
        <w:t>zadaniem</w:t>
      </w:r>
      <w:r w:rsidR="007A5F24"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r w:rsidRPr="005E4A4D">
        <w:rPr>
          <w:rFonts w:ascii="Times New Roman" w:eastAsia="Times New Roman" w:hAnsi="Times New Roman"/>
          <w:bCs/>
          <w:szCs w:val="24"/>
          <w:lang w:eastAsia="pl-PL"/>
        </w:rPr>
        <w:t>.</w:t>
      </w:r>
      <w:proofErr w:type="gramEnd"/>
    </w:p>
    <w:p w14:paraId="238BDAC1" w14:textId="78F659F7" w:rsidR="004D291F" w:rsidRPr="005E4A4D" w:rsidRDefault="004D291F" w:rsidP="00C30E95">
      <w:pPr>
        <w:pStyle w:val="Akapitzlist"/>
        <w:numPr>
          <w:ilvl w:val="0"/>
          <w:numId w:val="44"/>
        </w:numPr>
        <w:spacing w:after="0" w:line="360" w:lineRule="auto"/>
        <w:rPr>
          <w:rFonts w:ascii="Times New Roman" w:eastAsia="Times New Roman" w:hAnsi="Times New Roman"/>
          <w:bCs/>
          <w:szCs w:val="24"/>
          <w:lang w:eastAsia="pl-PL"/>
        </w:rPr>
      </w:pPr>
      <w:r w:rsidRPr="005E4A4D">
        <w:rPr>
          <w:rFonts w:ascii="Times New Roman" w:eastAsia="Times New Roman" w:hAnsi="Times New Roman"/>
          <w:bCs/>
          <w:szCs w:val="24"/>
          <w:lang w:eastAsia="pl-PL"/>
        </w:rPr>
        <w:t xml:space="preserve">Datę rozpoczęcia i zakończenia </w:t>
      </w:r>
      <w:proofErr w:type="gramStart"/>
      <w:r w:rsidRPr="005E4A4D">
        <w:rPr>
          <w:rFonts w:ascii="Times New Roman" w:eastAsia="Times New Roman" w:hAnsi="Times New Roman"/>
          <w:bCs/>
          <w:szCs w:val="24"/>
          <w:lang w:eastAsia="pl-PL"/>
        </w:rPr>
        <w:t>zadania</w:t>
      </w:r>
      <w:r w:rsidR="007A5F24" w:rsidRPr="005E4A4D">
        <w:rPr>
          <w:rFonts w:ascii="Times New Roman" w:eastAsia="Times New Roman" w:hAnsi="Times New Roman"/>
          <w:bCs/>
          <w:szCs w:val="24"/>
          <w:lang w:eastAsia="pl-PL"/>
        </w:rPr>
        <w:t>; .</w:t>
      </w:r>
      <w:r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roofErr w:type="gramEnd"/>
    </w:p>
    <w:p w14:paraId="41609134" w14:textId="30AF4ECF" w:rsidR="004D291F" w:rsidRDefault="004D291F" w:rsidP="004D291F">
      <w:pPr>
        <w:pStyle w:val="Akapitzlist"/>
        <w:spacing w:after="0" w:line="360" w:lineRule="auto"/>
        <w:jc w:val="both"/>
        <w:rPr>
          <w:rFonts w:ascii="Times New Roman" w:eastAsia="Times New Roman" w:hAnsi="Times New Roman"/>
          <w:bCs/>
          <w:sz w:val="24"/>
          <w:szCs w:val="24"/>
          <w:lang w:eastAsia="pl-PL"/>
        </w:rPr>
      </w:pPr>
    </w:p>
    <w:p w14:paraId="506F29A6" w14:textId="539DA5F6" w:rsidR="004D291F" w:rsidRDefault="004D291F" w:rsidP="004D291F">
      <w:pPr>
        <w:pStyle w:val="Akapitzlist"/>
        <w:spacing w:after="0" w:line="240" w:lineRule="auto"/>
        <w:jc w:val="both"/>
        <w:rPr>
          <w:rFonts w:ascii="Times New Roman" w:eastAsia="Times New Roman" w:hAnsi="Times New Roman"/>
          <w:bCs/>
          <w:sz w:val="24"/>
          <w:szCs w:val="24"/>
          <w:lang w:eastAsia="pl-PL"/>
        </w:rPr>
      </w:pPr>
    </w:p>
    <w:p w14:paraId="61F4B458" w14:textId="77777777" w:rsidR="004D291F" w:rsidRPr="004D291F" w:rsidRDefault="004D291F" w:rsidP="004D291F">
      <w:pPr>
        <w:pStyle w:val="Akapitzlist"/>
        <w:spacing w:after="0" w:line="240" w:lineRule="auto"/>
        <w:jc w:val="both"/>
        <w:rPr>
          <w:rFonts w:ascii="Times New Roman" w:eastAsia="Times New Roman" w:hAnsi="Times New Roman"/>
          <w:bCs/>
          <w:sz w:val="24"/>
          <w:szCs w:val="24"/>
          <w:lang w:eastAsia="pl-PL"/>
        </w:rPr>
      </w:pPr>
    </w:p>
    <w:p w14:paraId="0ECA0E87" w14:textId="77777777" w:rsidR="007F6B47" w:rsidRPr="00945D50" w:rsidRDefault="007F6B47" w:rsidP="007F6B47">
      <w:pPr>
        <w:spacing w:after="0" w:line="240" w:lineRule="auto"/>
        <w:jc w:val="both"/>
        <w:rPr>
          <w:rFonts w:ascii="Times New Roman" w:eastAsia="Times New Roman" w:hAnsi="Times New Roman"/>
          <w:sz w:val="14"/>
          <w:szCs w:val="14"/>
          <w:lang w:eastAsia="pl-PL"/>
        </w:rPr>
      </w:pPr>
    </w:p>
    <w:p w14:paraId="5F5A3F83" w14:textId="77777777" w:rsidR="0003088D" w:rsidRPr="0003088D" w:rsidRDefault="0003088D" w:rsidP="0003088D">
      <w:pPr>
        <w:rPr>
          <w:rFonts w:ascii="Times New Roman" w:hAnsi="Times New Roman" w:cs="Times New Roman"/>
          <w:b/>
        </w:rPr>
      </w:pPr>
      <w:r w:rsidRPr="0003088D">
        <w:rPr>
          <w:rFonts w:ascii="Times New Roman" w:hAnsi="Times New Roman" w:cs="Times New Roman"/>
          <w:b/>
        </w:rPr>
        <w:t>………………..........                                                                    …………………………..……………</w:t>
      </w:r>
    </w:p>
    <w:p w14:paraId="24438086" w14:textId="5C46FCE6" w:rsidR="0003088D" w:rsidRPr="0003088D" w:rsidRDefault="00D07616" w:rsidP="0003088D">
      <w:pPr>
        <w:rPr>
          <w:rFonts w:ascii="Times New Roman" w:hAnsi="Times New Roman" w:cs="Times New Roman"/>
          <w:b/>
          <w:sz w:val="16"/>
          <w:szCs w:val="16"/>
        </w:rPr>
      </w:pPr>
      <w:r>
        <w:rPr>
          <w:rFonts w:ascii="Times New Roman" w:hAnsi="Times New Roman" w:cs="Times New Roman"/>
          <w:b/>
          <w:sz w:val="16"/>
          <w:szCs w:val="16"/>
        </w:rPr>
        <w:t xml:space="preserve">      </w:t>
      </w:r>
      <w:r w:rsidR="0003088D" w:rsidRPr="0003088D">
        <w:rPr>
          <w:rFonts w:ascii="Times New Roman" w:hAnsi="Times New Roman" w:cs="Times New Roman"/>
          <w:b/>
          <w:sz w:val="16"/>
          <w:szCs w:val="16"/>
        </w:rPr>
        <w:t xml:space="preserve">(Data, </w:t>
      </w:r>
      <w:proofErr w:type="gramStart"/>
      <w:r w:rsidR="0003088D" w:rsidRPr="0003088D">
        <w:rPr>
          <w:rFonts w:ascii="Times New Roman" w:hAnsi="Times New Roman" w:cs="Times New Roman"/>
          <w:b/>
          <w:sz w:val="16"/>
          <w:szCs w:val="16"/>
        </w:rPr>
        <w:t>miejscowość)</w:t>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Pr>
          <w:rFonts w:ascii="Times New Roman" w:hAnsi="Times New Roman" w:cs="Times New Roman"/>
          <w:b/>
          <w:sz w:val="16"/>
          <w:szCs w:val="16"/>
        </w:rPr>
        <w:t xml:space="preserve">    </w:t>
      </w:r>
      <w:r w:rsidR="0003088D" w:rsidRPr="0003088D">
        <w:rPr>
          <w:rFonts w:ascii="Times New Roman" w:hAnsi="Times New Roman" w:cs="Times New Roman"/>
          <w:b/>
          <w:sz w:val="16"/>
          <w:szCs w:val="16"/>
        </w:rPr>
        <w:t>(podpis</w:t>
      </w:r>
      <w:proofErr w:type="gramEnd"/>
      <w:r w:rsidR="0003088D" w:rsidRPr="0003088D">
        <w:rPr>
          <w:rFonts w:ascii="Times New Roman" w:hAnsi="Times New Roman" w:cs="Times New Roman"/>
          <w:b/>
          <w:sz w:val="16"/>
          <w:szCs w:val="16"/>
        </w:rPr>
        <w:t xml:space="preserve"> audytora sporządzającego program)</w:t>
      </w:r>
    </w:p>
    <w:p w14:paraId="008E3DF3" w14:textId="45D8AA8D" w:rsidR="00E350D5" w:rsidRDefault="00E350D5" w:rsidP="00F675E8">
      <w:pPr>
        <w:rPr>
          <w:rFonts w:ascii="Times New Roman" w:hAnsi="Times New Roman" w:cs="Times New Roman"/>
          <w:sz w:val="16"/>
          <w:szCs w:val="16"/>
        </w:rPr>
      </w:pPr>
    </w:p>
    <w:p w14:paraId="2413CAA0" w14:textId="0F7FFBE2" w:rsidR="004D291F" w:rsidRDefault="004D291F">
      <w:pPr>
        <w:rPr>
          <w:rFonts w:ascii="Times New Roman" w:hAnsi="Times New Roman" w:cs="Times New Roman"/>
          <w:sz w:val="16"/>
          <w:szCs w:val="16"/>
        </w:rPr>
      </w:pPr>
      <w:r>
        <w:rPr>
          <w:rFonts w:ascii="Times New Roman" w:hAnsi="Times New Roman" w:cs="Times New Roman"/>
          <w:sz w:val="16"/>
          <w:szCs w:val="16"/>
        </w:rPr>
        <w:br w:type="page"/>
      </w:r>
    </w:p>
    <w:p w14:paraId="3BEEC706" w14:textId="77777777" w:rsidR="00142D3B" w:rsidRDefault="00142D3B" w:rsidP="0003088D">
      <w:pPr>
        <w:jc w:val="right"/>
        <w:rPr>
          <w:rFonts w:ascii="Times New Roman" w:hAnsi="Times New Roman" w:cs="Times New Roman"/>
          <w:sz w:val="16"/>
          <w:szCs w:val="16"/>
        </w:rPr>
      </w:pPr>
    </w:p>
    <w:p w14:paraId="2D7AEC2C" w14:textId="5A60F25D"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t>Załącznik nr 4 do Zasad i Procedur Audytu Wewnętrznego</w:t>
      </w:r>
    </w:p>
    <w:p w14:paraId="5FC328BA" w14:textId="3F8FBB45" w:rsidR="0003088D" w:rsidRPr="0003088D" w:rsidRDefault="00852497" w:rsidP="0003088D">
      <w:pPr>
        <w:jc w:val="right"/>
        <w:rPr>
          <w:rFonts w:ascii="Times New Roman" w:hAnsi="Times New Roman" w:cs="Times New Roman"/>
        </w:rPr>
      </w:pPr>
      <w:r>
        <w:rPr>
          <w:rFonts w:ascii="Times New Roman" w:hAnsi="Times New Roman" w:cs="Times New Roman"/>
        </w:rPr>
        <w:t>Oksa</w:t>
      </w:r>
      <w:r w:rsidR="0003088D" w:rsidRPr="00851116">
        <w:rPr>
          <w:rFonts w:ascii="Times New Roman" w:hAnsi="Times New Roman" w:cs="Times New Roman"/>
        </w:rPr>
        <w:t>, dnia</w:t>
      </w:r>
      <w:r w:rsidR="0003088D" w:rsidRPr="0003088D">
        <w:rPr>
          <w:rFonts w:ascii="Times New Roman" w:hAnsi="Times New Roman" w:cs="Times New Roman"/>
        </w:rPr>
        <w:t>…………………</w:t>
      </w:r>
    </w:p>
    <w:p w14:paraId="5CFE521E" w14:textId="77777777" w:rsidR="0003088D" w:rsidRPr="0003088D" w:rsidRDefault="0003088D" w:rsidP="0003088D">
      <w:pPr>
        <w:rPr>
          <w:rFonts w:ascii="Times New Roman" w:hAnsi="Times New Roman" w:cs="Times New Roman"/>
        </w:rPr>
      </w:pPr>
      <w:r w:rsidRPr="0003088D">
        <w:rPr>
          <w:rFonts w:ascii="Times New Roman" w:hAnsi="Times New Roman" w:cs="Times New Roman"/>
        </w:rPr>
        <w:t>Znak: …………………………</w:t>
      </w:r>
    </w:p>
    <w:p w14:paraId="23A12DFB" w14:textId="77777777" w:rsidR="0003088D" w:rsidRPr="0003088D" w:rsidRDefault="0003088D" w:rsidP="0003088D">
      <w:pPr>
        <w:jc w:val="both"/>
        <w:rPr>
          <w:rFonts w:ascii="Times New Roman" w:hAnsi="Times New Roman" w:cs="Times New Roman"/>
        </w:rPr>
      </w:pPr>
    </w:p>
    <w:p w14:paraId="796DAAEE" w14:textId="77777777" w:rsidR="0003088D" w:rsidRPr="0003088D" w:rsidRDefault="0003088D" w:rsidP="0003088D">
      <w:pPr>
        <w:jc w:val="center"/>
        <w:rPr>
          <w:rFonts w:ascii="Times New Roman" w:hAnsi="Times New Roman" w:cs="Times New Roman"/>
          <w:b/>
        </w:rPr>
      </w:pPr>
    </w:p>
    <w:p w14:paraId="7F4367DD" w14:textId="77777777" w:rsidR="0003088D" w:rsidRPr="0003088D" w:rsidRDefault="0003088D" w:rsidP="0003088D">
      <w:pPr>
        <w:jc w:val="center"/>
        <w:rPr>
          <w:rFonts w:ascii="Times New Roman" w:hAnsi="Times New Roman" w:cs="Times New Roman"/>
          <w:b/>
        </w:rPr>
      </w:pPr>
      <w:r w:rsidRPr="0003088D">
        <w:rPr>
          <w:rFonts w:ascii="Times New Roman" w:hAnsi="Times New Roman" w:cs="Times New Roman"/>
          <w:b/>
        </w:rPr>
        <w:t>PROTOKÓŁ Z NARADY ZAMYKAJĄCEJ</w:t>
      </w:r>
    </w:p>
    <w:p w14:paraId="57F48FC8" w14:textId="3147E25F" w:rsidR="0003088D" w:rsidRPr="0003088D" w:rsidRDefault="0003088D" w:rsidP="0003088D">
      <w:pPr>
        <w:rPr>
          <w:rFonts w:ascii="Times New Roman" w:hAnsi="Times New Roman" w:cs="Times New Roman"/>
        </w:rPr>
      </w:pP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p>
    <w:p w14:paraId="5C3CC74B" w14:textId="77777777" w:rsidR="0003088D" w:rsidRPr="005E4A4D" w:rsidRDefault="0003088D" w:rsidP="0003088D">
      <w:pPr>
        <w:rPr>
          <w:rFonts w:ascii="Times New Roman" w:hAnsi="Times New Roman" w:cs="Times New Roman"/>
        </w:rPr>
      </w:pPr>
    </w:p>
    <w:p w14:paraId="22B667B5" w14:textId="77777777" w:rsidR="0003088D" w:rsidRPr="005E4A4D" w:rsidRDefault="0003088D" w:rsidP="00C30E95">
      <w:pPr>
        <w:rPr>
          <w:rFonts w:ascii="Times New Roman" w:hAnsi="Times New Roman" w:cs="Times New Roman"/>
        </w:rPr>
      </w:pPr>
    </w:p>
    <w:p w14:paraId="4AB54DF7" w14:textId="716D5BAC" w:rsidR="0003088D" w:rsidRPr="005E4A4D" w:rsidRDefault="0003088D" w:rsidP="00C30E95">
      <w:pPr>
        <w:numPr>
          <w:ilvl w:val="0"/>
          <w:numId w:val="31"/>
        </w:numPr>
        <w:spacing w:after="0" w:line="240" w:lineRule="auto"/>
        <w:rPr>
          <w:rFonts w:ascii="Times New Roman" w:hAnsi="Times New Roman" w:cs="Times New Roman"/>
        </w:rPr>
      </w:pPr>
      <w:r w:rsidRPr="005E4A4D">
        <w:rPr>
          <w:rFonts w:ascii="Times New Roman" w:hAnsi="Times New Roman" w:cs="Times New Roman"/>
        </w:rPr>
        <w:t>Temat zadania audytowego: ………………………………………………………………</w:t>
      </w:r>
      <w:r w:rsidR="005E4A4D">
        <w:rPr>
          <w:rFonts w:ascii="Times New Roman" w:hAnsi="Times New Roman" w:cs="Times New Roman"/>
        </w:rPr>
        <w:t>…….</w:t>
      </w:r>
      <w:r w:rsidRPr="005E4A4D">
        <w:rPr>
          <w:rFonts w:ascii="Times New Roman" w:hAnsi="Times New Roman" w:cs="Times New Roman"/>
        </w:rPr>
        <w:t>.</w:t>
      </w:r>
    </w:p>
    <w:p w14:paraId="287CD3F3" w14:textId="77777777" w:rsidR="0003088D" w:rsidRPr="005E4A4D" w:rsidRDefault="0003088D" w:rsidP="0003088D">
      <w:pPr>
        <w:jc w:val="both"/>
        <w:rPr>
          <w:rFonts w:ascii="Times New Roman" w:hAnsi="Times New Roman" w:cs="Times New Roman"/>
        </w:rPr>
      </w:pPr>
    </w:p>
    <w:p w14:paraId="57DBD53C" w14:textId="03E2C08F"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Nr zadania: …………………………………………………………………………………...</w:t>
      </w:r>
      <w:r w:rsidR="005E4A4D">
        <w:rPr>
          <w:rFonts w:ascii="Times New Roman" w:hAnsi="Times New Roman" w:cs="Times New Roman"/>
        </w:rPr>
        <w:t>.....</w:t>
      </w:r>
    </w:p>
    <w:p w14:paraId="27905556" w14:textId="77777777" w:rsidR="0003088D" w:rsidRPr="005E4A4D" w:rsidRDefault="0003088D" w:rsidP="00C30E95">
      <w:pPr>
        <w:rPr>
          <w:rFonts w:ascii="Times New Roman" w:hAnsi="Times New Roman" w:cs="Times New Roman"/>
        </w:rPr>
      </w:pPr>
    </w:p>
    <w:p w14:paraId="6726855A" w14:textId="12ED7064" w:rsidR="0003088D" w:rsidRPr="005E4A4D" w:rsidRDefault="0003088D" w:rsidP="00C30E95">
      <w:pPr>
        <w:numPr>
          <w:ilvl w:val="0"/>
          <w:numId w:val="31"/>
        </w:numPr>
        <w:spacing w:after="0" w:line="240" w:lineRule="auto"/>
        <w:rPr>
          <w:rFonts w:ascii="Times New Roman" w:hAnsi="Times New Roman" w:cs="Times New Roman"/>
        </w:rPr>
      </w:pPr>
      <w:r w:rsidRPr="005E4A4D">
        <w:rPr>
          <w:rFonts w:ascii="Times New Roman" w:hAnsi="Times New Roman" w:cs="Times New Roman"/>
        </w:rPr>
        <w:t>Termin i miejsce narady: ……………………………………………………………………</w:t>
      </w:r>
      <w:r w:rsidR="005E4A4D">
        <w:rPr>
          <w:rFonts w:ascii="Times New Roman" w:hAnsi="Times New Roman" w:cs="Times New Roman"/>
        </w:rPr>
        <w:t>…...</w:t>
      </w:r>
    </w:p>
    <w:p w14:paraId="4BD6C7FA" w14:textId="416378CD" w:rsidR="0003088D" w:rsidRPr="005E4A4D" w:rsidRDefault="0003088D" w:rsidP="005E4A4D">
      <w:pPr>
        <w:rPr>
          <w:rFonts w:ascii="Times New Roman" w:hAnsi="Times New Roman" w:cs="Times New Roman"/>
        </w:rPr>
      </w:pPr>
    </w:p>
    <w:p w14:paraId="09C2AC72" w14:textId="311CD070"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Cel narady: …………………………………………………………………………………</w:t>
      </w:r>
      <w:r w:rsidR="005E4A4D">
        <w:rPr>
          <w:rFonts w:ascii="Times New Roman" w:hAnsi="Times New Roman" w:cs="Times New Roman"/>
        </w:rPr>
        <w:t>…...</w:t>
      </w:r>
      <w:r w:rsidRPr="005E4A4D">
        <w:rPr>
          <w:rFonts w:ascii="Times New Roman" w:hAnsi="Times New Roman" w:cs="Times New Roman"/>
        </w:rPr>
        <w:t>.</w:t>
      </w:r>
    </w:p>
    <w:p w14:paraId="0C5E571A" w14:textId="77777777" w:rsidR="0003088D" w:rsidRPr="005E4A4D" w:rsidRDefault="0003088D" w:rsidP="00C30E95">
      <w:pPr>
        <w:pStyle w:val="Akapitzlist"/>
        <w:rPr>
          <w:rFonts w:ascii="Times New Roman" w:hAnsi="Times New Roman" w:cs="Times New Roman"/>
        </w:rPr>
      </w:pPr>
    </w:p>
    <w:p w14:paraId="1A403114" w14:textId="7C4A73D8" w:rsidR="0003088D" w:rsidRPr="005E4A4D" w:rsidRDefault="0003088D" w:rsidP="00C30E95">
      <w:pPr>
        <w:numPr>
          <w:ilvl w:val="0"/>
          <w:numId w:val="31"/>
        </w:numPr>
        <w:spacing w:after="0" w:line="240" w:lineRule="auto"/>
        <w:rPr>
          <w:rFonts w:ascii="Times New Roman" w:hAnsi="Times New Roman" w:cs="Times New Roman"/>
        </w:rPr>
      </w:pPr>
      <w:r w:rsidRPr="005E4A4D">
        <w:rPr>
          <w:rFonts w:ascii="Times New Roman" w:hAnsi="Times New Roman" w:cs="Times New Roman"/>
        </w:rPr>
        <w:t>Omówienie wstępnych wyników audytu wewnętrznego: …………………………………</w:t>
      </w:r>
      <w:r w:rsidR="005E4A4D">
        <w:rPr>
          <w:rFonts w:ascii="Times New Roman" w:hAnsi="Times New Roman" w:cs="Times New Roman"/>
        </w:rPr>
        <w:t>……..</w:t>
      </w:r>
    </w:p>
    <w:p w14:paraId="4827680B" w14:textId="77777777" w:rsidR="0003088D" w:rsidRPr="005E4A4D" w:rsidRDefault="0003088D" w:rsidP="0003088D">
      <w:pPr>
        <w:jc w:val="both"/>
        <w:rPr>
          <w:rFonts w:ascii="Times New Roman" w:hAnsi="Times New Roman" w:cs="Times New Roman"/>
        </w:rPr>
      </w:pPr>
    </w:p>
    <w:p w14:paraId="2ACF546D" w14:textId="77777777"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Podpisy osób biorących udział w naradzie:</w:t>
      </w:r>
    </w:p>
    <w:tbl>
      <w:tblPr>
        <w:tblW w:w="0" w:type="auto"/>
        <w:tblLook w:val="04A0" w:firstRow="1" w:lastRow="0" w:firstColumn="1" w:lastColumn="0" w:noHBand="0" w:noVBand="1"/>
      </w:tblPr>
      <w:tblGrid>
        <w:gridCol w:w="4606"/>
        <w:gridCol w:w="4606"/>
      </w:tblGrid>
      <w:tr w:rsidR="0003088D" w:rsidRPr="0003088D" w14:paraId="52D8F04B" w14:textId="77777777" w:rsidTr="00080AAD">
        <w:tc>
          <w:tcPr>
            <w:tcW w:w="4606" w:type="dxa"/>
            <w:shd w:val="clear" w:color="auto" w:fill="auto"/>
          </w:tcPr>
          <w:p w14:paraId="6EE698AF" w14:textId="77777777" w:rsidR="0003088D" w:rsidRPr="0003088D" w:rsidRDefault="0003088D" w:rsidP="00080AAD">
            <w:pPr>
              <w:jc w:val="both"/>
              <w:rPr>
                <w:rFonts w:ascii="Times New Roman" w:hAnsi="Times New Roman" w:cs="Times New Roman"/>
              </w:rPr>
            </w:pPr>
          </w:p>
          <w:p w14:paraId="1F7C6F88"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03CF74EC" w14:textId="77777777" w:rsidR="0003088D" w:rsidRPr="0003088D" w:rsidRDefault="0003088D" w:rsidP="00080AAD">
            <w:pPr>
              <w:jc w:val="both"/>
              <w:rPr>
                <w:rFonts w:ascii="Times New Roman" w:hAnsi="Times New Roman" w:cs="Times New Roman"/>
              </w:rPr>
            </w:pPr>
          </w:p>
          <w:p w14:paraId="48C54445"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52A9F990" w14:textId="77777777" w:rsidTr="00080AAD">
        <w:tc>
          <w:tcPr>
            <w:tcW w:w="4606" w:type="dxa"/>
            <w:shd w:val="clear" w:color="auto" w:fill="auto"/>
          </w:tcPr>
          <w:p w14:paraId="6787564B" w14:textId="77777777" w:rsidR="0003088D" w:rsidRPr="0003088D" w:rsidRDefault="0003088D" w:rsidP="00080AAD">
            <w:pPr>
              <w:jc w:val="both"/>
              <w:rPr>
                <w:rFonts w:ascii="Times New Roman" w:hAnsi="Times New Roman" w:cs="Times New Roman"/>
              </w:rPr>
            </w:pPr>
          </w:p>
          <w:p w14:paraId="4E066E69"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67C692F3" w14:textId="77777777" w:rsidR="0003088D" w:rsidRPr="0003088D" w:rsidRDefault="0003088D" w:rsidP="00080AAD">
            <w:pPr>
              <w:jc w:val="both"/>
              <w:rPr>
                <w:rFonts w:ascii="Times New Roman" w:hAnsi="Times New Roman" w:cs="Times New Roman"/>
              </w:rPr>
            </w:pPr>
          </w:p>
          <w:p w14:paraId="48006831"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411E3EED" w14:textId="77777777" w:rsidTr="00080AAD">
        <w:tc>
          <w:tcPr>
            <w:tcW w:w="4606" w:type="dxa"/>
            <w:shd w:val="clear" w:color="auto" w:fill="auto"/>
          </w:tcPr>
          <w:p w14:paraId="5DD7FA61" w14:textId="77777777" w:rsidR="0003088D" w:rsidRPr="0003088D" w:rsidRDefault="0003088D" w:rsidP="00080AAD">
            <w:pPr>
              <w:jc w:val="both"/>
              <w:rPr>
                <w:rFonts w:ascii="Times New Roman" w:hAnsi="Times New Roman" w:cs="Times New Roman"/>
              </w:rPr>
            </w:pPr>
          </w:p>
          <w:p w14:paraId="41AD38C0"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2D66EB9A" w14:textId="77777777" w:rsidR="0003088D" w:rsidRPr="0003088D" w:rsidRDefault="0003088D" w:rsidP="00080AAD">
            <w:pPr>
              <w:jc w:val="both"/>
              <w:rPr>
                <w:rFonts w:ascii="Times New Roman" w:hAnsi="Times New Roman" w:cs="Times New Roman"/>
              </w:rPr>
            </w:pPr>
          </w:p>
          <w:p w14:paraId="60694238"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bl>
    <w:p w14:paraId="4060E91B" w14:textId="77777777" w:rsidR="0003088D" w:rsidRPr="0003088D" w:rsidRDefault="0003088D" w:rsidP="0003088D">
      <w:pPr>
        <w:jc w:val="both"/>
        <w:rPr>
          <w:rFonts w:ascii="Times New Roman" w:hAnsi="Times New Roman" w:cs="Times New Roman"/>
          <w:b/>
        </w:rPr>
      </w:pPr>
    </w:p>
    <w:p w14:paraId="60DB96EF" w14:textId="77777777" w:rsidR="0003088D" w:rsidRPr="0003088D" w:rsidRDefault="0003088D" w:rsidP="0003088D">
      <w:pPr>
        <w:rPr>
          <w:rFonts w:ascii="Times New Roman" w:hAnsi="Times New Roman" w:cs="Times New Roman"/>
        </w:rPr>
      </w:pPr>
    </w:p>
    <w:p w14:paraId="633A3EC4" w14:textId="77777777" w:rsidR="0003088D" w:rsidRPr="0003088D" w:rsidRDefault="0003088D" w:rsidP="0003088D">
      <w:pPr>
        <w:jc w:val="right"/>
        <w:rPr>
          <w:rFonts w:ascii="Times New Roman" w:hAnsi="Times New Roman" w:cs="Times New Roman"/>
          <w:sz w:val="18"/>
          <w:szCs w:val="18"/>
        </w:rPr>
      </w:pPr>
    </w:p>
    <w:p w14:paraId="4C86CD47" w14:textId="77777777" w:rsidR="0003088D" w:rsidRPr="0003088D" w:rsidRDefault="0003088D" w:rsidP="0003088D">
      <w:pPr>
        <w:jc w:val="right"/>
        <w:rPr>
          <w:rFonts w:ascii="Times New Roman" w:hAnsi="Times New Roman" w:cs="Times New Roman"/>
          <w:sz w:val="18"/>
          <w:szCs w:val="18"/>
        </w:rPr>
      </w:pPr>
    </w:p>
    <w:p w14:paraId="0ACC4E28" w14:textId="77777777" w:rsidR="0003088D" w:rsidRPr="0003088D" w:rsidRDefault="0003088D" w:rsidP="0074714B">
      <w:pPr>
        <w:rPr>
          <w:rFonts w:ascii="Times New Roman" w:hAnsi="Times New Roman" w:cs="Times New Roman"/>
          <w:sz w:val="18"/>
          <w:szCs w:val="18"/>
        </w:rPr>
      </w:pPr>
    </w:p>
    <w:p w14:paraId="1F90CDCA" w14:textId="53175283" w:rsidR="0003088D" w:rsidRPr="0003088D" w:rsidRDefault="00142D3B" w:rsidP="00142D3B">
      <w:pPr>
        <w:rPr>
          <w:rFonts w:ascii="Times New Roman" w:hAnsi="Times New Roman" w:cs="Times New Roman"/>
          <w:sz w:val="18"/>
          <w:szCs w:val="18"/>
        </w:rPr>
      </w:pPr>
      <w:r>
        <w:rPr>
          <w:rFonts w:ascii="Times New Roman" w:hAnsi="Times New Roman" w:cs="Times New Roman"/>
          <w:sz w:val="18"/>
          <w:szCs w:val="18"/>
        </w:rPr>
        <w:br w:type="page"/>
      </w:r>
    </w:p>
    <w:p w14:paraId="5792323F" w14:textId="5D14B9D4" w:rsidR="0003088D" w:rsidRPr="00080AAD" w:rsidRDefault="00080AAD" w:rsidP="00080AAD">
      <w:pPr>
        <w:jc w:val="right"/>
        <w:rPr>
          <w:rFonts w:ascii="Times New Roman" w:hAnsi="Times New Roman" w:cs="Times New Roman"/>
        </w:rPr>
      </w:pPr>
      <w:r w:rsidRPr="0003088D">
        <w:rPr>
          <w:rFonts w:ascii="Times New Roman" w:hAnsi="Times New Roman" w:cs="Times New Roman"/>
          <w:sz w:val="16"/>
          <w:szCs w:val="16"/>
        </w:rPr>
        <w:lastRenderedPageBreak/>
        <w:t xml:space="preserve">Załącznik </w:t>
      </w:r>
      <w:r>
        <w:rPr>
          <w:rFonts w:ascii="Times New Roman" w:hAnsi="Times New Roman" w:cs="Times New Roman"/>
          <w:sz w:val="16"/>
          <w:szCs w:val="16"/>
        </w:rPr>
        <w:t xml:space="preserve">nr </w:t>
      </w:r>
      <w:r w:rsidR="008C022F">
        <w:rPr>
          <w:rFonts w:ascii="Times New Roman" w:hAnsi="Times New Roman" w:cs="Times New Roman"/>
          <w:sz w:val="16"/>
          <w:szCs w:val="16"/>
        </w:rPr>
        <w:t>5</w:t>
      </w:r>
      <w:r w:rsidRPr="0003088D">
        <w:rPr>
          <w:rFonts w:ascii="Times New Roman" w:hAnsi="Times New Roman" w:cs="Times New Roman"/>
          <w:b/>
          <w:sz w:val="16"/>
          <w:szCs w:val="16"/>
        </w:rPr>
        <w:t xml:space="preserve"> </w:t>
      </w:r>
      <w:r w:rsidRPr="0003088D">
        <w:rPr>
          <w:rFonts w:ascii="Times New Roman" w:hAnsi="Times New Roman" w:cs="Times New Roman"/>
          <w:sz w:val="16"/>
          <w:szCs w:val="16"/>
        </w:rPr>
        <w:t>do Zasad i Procedur Audytu Wewnętrznego</w:t>
      </w:r>
      <w:r w:rsidRPr="0003088D">
        <w:rPr>
          <w:rFonts w:ascii="Times New Roman" w:hAnsi="Times New Roman" w:cs="Times New Roman"/>
        </w:rPr>
        <w:t xml:space="preserve"> </w:t>
      </w:r>
    </w:p>
    <w:p w14:paraId="6B5E7A9F" w14:textId="77777777" w:rsidR="00142D3B" w:rsidRDefault="00142D3B" w:rsidP="00142D3B">
      <w:pPr>
        <w:rPr>
          <w:rFonts w:ascii="Times New Roman" w:hAnsi="Times New Roman" w:cs="Times New Roman"/>
        </w:rPr>
      </w:pPr>
    </w:p>
    <w:p w14:paraId="04855F7A" w14:textId="0A5C1D8A" w:rsidR="00172BF5" w:rsidRPr="0003088D" w:rsidRDefault="00852497" w:rsidP="00172BF5">
      <w:pPr>
        <w:jc w:val="right"/>
        <w:rPr>
          <w:rFonts w:ascii="Times New Roman" w:hAnsi="Times New Roman" w:cs="Times New Roman"/>
        </w:rPr>
      </w:pPr>
      <w:r>
        <w:rPr>
          <w:rFonts w:ascii="Times New Roman" w:hAnsi="Times New Roman" w:cs="Times New Roman"/>
        </w:rPr>
        <w:t>Oksa</w:t>
      </w:r>
      <w:r w:rsidR="00172BF5" w:rsidRPr="0003088D">
        <w:rPr>
          <w:rFonts w:ascii="Times New Roman" w:hAnsi="Times New Roman" w:cs="Times New Roman"/>
        </w:rPr>
        <w:t>, dnia…………………</w:t>
      </w:r>
    </w:p>
    <w:p w14:paraId="0BAC75A9" w14:textId="77777777" w:rsidR="00172BF5" w:rsidRPr="0003088D" w:rsidRDefault="00172BF5" w:rsidP="00172BF5">
      <w:pPr>
        <w:rPr>
          <w:rFonts w:ascii="Times New Roman" w:hAnsi="Times New Roman" w:cs="Times New Roman"/>
        </w:rPr>
      </w:pPr>
      <w:r w:rsidRPr="0003088D">
        <w:rPr>
          <w:rFonts w:ascii="Times New Roman" w:hAnsi="Times New Roman" w:cs="Times New Roman"/>
        </w:rPr>
        <w:t>Znak: …………………………</w:t>
      </w:r>
    </w:p>
    <w:p w14:paraId="722A798E" w14:textId="77777777" w:rsidR="00172BF5" w:rsidRPr="0003088D" w:rsidRDefault="00172BF5" w:rsidP="00172BF5">
      <w:pPr>
        <w:rPr>
          <w:rFonts w:ascii="Times New Roman" w:hAnsi="Times New Roman" w:cs="Times New Roman"/>
          <w:b/>
        </w:rPr>
      </w:pPr>
    </w:p>
    <w:p w14:paraId="62864062" w14:textId="77777777" w:rsidR="00172BF5" w:rsidRPr="0003088D" w:rsidRDefault="00172BF5" w:rsidP="00172BF5">
      <w:pPr>
        <w:jc w:val="center"/>
        <w:rPr>
          <w:rFonts w:ascii="Times New Roman" w:hAnsi="Times New Roman" w:cs="Times New Roman"/>
          <w:b/>
        </w:rPr>
      </w:pPr>
      <w:r w:rsidRPr="0003088D">
        <w:rPr>
          <w:rFonts w:ascii="Times New Roman" w:hAnsi="Times New Roman" w:cs="Times New Roman"/>
          <w:b/>
        </w:rPr>
        <w:t>SPRAWOZDANIE Z ZADANIA AUDYTOWEGO</w:t>
      </w:r>
    </w:p>
    <w:p w14:paraId="5360DCEC" w14:textId="77777777" w:rsidR="00172BF5" w:rsidRPr="0003088D" w:rsidRDefault="00172BF5" w:rsidP="00172BF5">
      <w:pPr>
        <w:rPr>
          <w:rFonts w:ascii="Times New Roman" w:hAnsi="Times New Roman" w:cs="Times New Roman"/>
        </w:rPr>
      </w:pPr>
    </w:p>
    <w:p w14:paraId="46082419" w14:textId="77777777" w:rsidR="00172BF5" w:rsidRPr="0003088D" w:rsidRDefault="00172BF5" w:rsidP="00C30E95">
      <w:pPr>
        <w:rPr>
          <w:rFonts w:ascii="Times New Roman" w:hAnsi="Times New Roman" w:cs="Times New Roman"/>
        </w:rPr>
      </w:pPr>
    </w:p>
    <w:p w14:paraId="415DAF2B" w14:textId="017ADCBF" w:rsidR="00172BF5" w:rsidRPr="00016E4C" w:rsidRDefault="00172BF5" w:rsidP="00C30E95">
      <w:pPr>
        <w:numPr>
          <w:ilvl w:val="0"/>
          <w:numId w:val="43"/>
        </w:numPr>
        <w:spacing w:after="0" w:line="360" w:lineRule="auto"/>
        <w:ind w:left="0"/>
        <w:rPr>
          <w:rStyle w:val="Uwydatnienie"/>
          <w:rFonts w:ascii="Times New Roman" w:hAnsi="Times New Roman" w:cs="Times New Roman"/>
          <w:i w:val="0"/>
        </w:rPr>
      </w:pPr>
      <w:r w:rsidRPr="00016E4C">
        <w:rPr>
          <w:rStyle w:val="Uwydatnienie"/>
          <w:rFonts w:ascii="Times New Roman" w:hAnsi="Times New Roman" w:cs="Times New Roman"/>
          <w:i w:val="0"/>
        </w:rPr>
        <w:t>Temat i cel zadania: ……………………………………………………………………………………</w:t>
      </w:r>
      <w:r>
        <w:rPr>
          <w:rStyle w:val="Uwydatnienie"/>
          <w:rFonts w:ascii="Times New Roman" w:hAnsi="Times New Roman" w:cs="Times New Roman"/>
          <w:i w:val="0"/>
        </w:rPr>
        <w:t>..</w:t>
      </w:r>
      <w:r w:rsidRPr="00016E4C">
        <w:rPr>
          <w:rStyle w:val="Uwydatnienie"/>
          <w:rFonts w:ascii="Times New Roman" w:hAnsi="Times New Roman" w:cs="Times New Roman"/>
          <w:i w:val="0"/>
        </w:rPr>
        <w:t>..</w:t>
      </w:r>
    </w:p>
    <w:p w14:paraId="4215E787" w14:textId="52811CDB" w:rsidR="00172BF5" w:rsidRPr="00016E4C" w:rsidRDefault="00172BF5" w:rsidP="00C30E95">
      <w:pPr>
        <w:numPr>
          <w:ilvl w:val="0"/>
          <w:numId w:val="43"/>
        </w:numPr>
        <w:spacing w:after="0" w:line="360" w:lineRule="auto"/>
        <w:ind w:left="0"/>
        <w:rPr>
          <w:rStyle w:val="Uwydatnienie"/>
          <w:rFonts w:ascii="Times New Roman" w:hAnsi="Times New Roman" w:cs="Times New Roman"/>
          <w:i w:val="0"/>
        </w:rPr>
      </w:pPr>
      <w:r w:rsidRPr="00016E4C">
        <w:rPr>
          <w:rStyle w:val="Uwydatnienie"/>
          <w:rFonts w:ascii="Times New Roman" w:hAnsi="Times New Roman" w:cs="Times New Roman"/>
          <w:i w:val="0"/>
        </w:rPr>
        <w:t>Podmiotowy zakres zadania: ……………………………………………………………………...……</w:t>
      </w:r>
      <w:r>
        <w:rPr>
          <w:rStyle w:val="Uwydatnienie"/>
          <w:rFonts w:ascii="Times New Roman" w:hAnsi="Times New Roman" w:cs="Times New Roman"/>
          <w:i w:val="0"/>
        </w:rPr>
        <w:t>...</w:t>
      </w:r>
    </w:p>
    <w:p w14:paraId="5D5FF6E4" w14:textId="25F15FAA"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Przedmiotowy zakres zadania: …………………………………………………………………………</w:t>
      </w:r>
      <w:r>
        <w:rPr>
          <w:rStyle w:val="Uwydatnienie"/>
          <w:rFonts w:ascii="Times New Roman" w:hAnsi="Times New Roman" w:cs="Times New Roman"/>
          <w:i w:val="0"/>
        </w:rPr>
        <w:t>...</w:t>
      </w:r>
    </w:p>
    <w:p w14:paraId="458F624B" w14:textId="36A116DA" w:rsidR="00172BF5" w:rsidRPr="00016E4C" w:rsidRDefault="00172BF5" w:rsidP="00C30E95">
      <w:pPr>
        <w:numPr>
          <w:ilvl w:val="0"/>
          <w:numId w:val="43"/>
        </w:numPr>
        <w:spacing w:after="0" w:line="360" w:lineRule="auto"/>
        <w:ind w:left="0"/>
        <w:rPr>
          <w:rStyle w:val="Uwydatnienie"/>
          <w:rFonts w:ascii="Times New Roman" w:hAnsi="Times New Roman" w:cs="Times New Roman"/>
          <w:i w:val="0"/>
        </w:rPr>
      </w:pPr>
      <w:r w:rsidRPr="00016E4C">
        <w:rPr>
          <w:rStyle w:val="Uwydatnienie"/>
          <w:rFonts w:ascii="Times New Roman" w:hAnsi="Times New Roman" w:cs="Times New Roman"/>
          <w:i w:val="0"/>
        </w:rPr>
        <w:t>Termin przeprowadzenia zadania: ……………………………………………………………………</w:t>
      </w:r>
      <w:r>
        <w:rPr>
          <w:rStyle w:val="Uwydatnienie"/>
          <w:rFonts w:ascii="Times New Roman" w:hAnsi="Times New Roman" w:cs="Times New Roman"/>
          <w:i w:val="0"/>
        </w:rPr>
        <w:t>…..</w:t>
      </w:r>
    </w:p>
    <w:p w14:paraId="28BAAC71" w14:textId="6E7D4F5C"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Ustalenia stanu faktycznego wraz z oceną według kryteriów przyjętych w programie zadania: …………………………………………………………………………………</w:t>
      </w:r>
      <w:r>
        <w:rPr>
          <w:rStyle w:val="Uwydatnienie"/>
          <w:rFonts w:ascii="Times New Roman" w:hAnsi="Times New Roman" w:cs="Times New Roman"/>
          <w:i w:val="0"/>
        </w:rPr>
        <w:t>…</w:t>
      </w:r>
      <w:r w:rsidR="00A07E07">
        <w:rPr>
          <w:rStyle w:val="Uwydatnienie"/>
          <w:rFonts w:ascii="Times New Roman" w:hAnsi="Times New Roman" w:cs="Times New Roman"/>
          <w:i w:val="0"/>
        </w:rPr>
        <w:t>………………………</w:t>
      </w:r>
    </w:p>
    <w:p w14:paraId="1C7632AF" w14:textId="136934CA"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Zalecenia: ………………………………………………..………………………………………………</w:t>
      </w:r>
      <w:r>
        <w:rPr>
          <w:rStyle w:val="Uwydatnienie"/>
          <w:rFonts w:ascii="Times New Roman" w:hAnsi="Times New Roman" w:cs="Times New Roman"/>
          <w:i w:val="0"/>
        </w:rPr>
        <w:t>.</w:t>
      </w:r>
    </w:p>
    <w:p w14:paraId="488C6BFA" w14:textId="77777777" w:rsidR="00C30E95" w:rsidRDefault="00172BF5" w:rsidP="00C30E95">
      <w:pPr>
        <w:numPr>
          <w:ilvl w:val="0"/>
          <w:numId w:val="43"/>
        </w:numPr>
        <w:spacing w:after="0" w:line="360" w:lineRule="auto"/>
        <w:ind w:left="0"/>
        <w:rPr>
          <w:rStyle w:val="Uwydatnienie"/>
          <w:rFonts w:ascii="Times New Roman" w:hAnsi="Times New Roman" w:cs="Times New Roman"/>
          <w:i w:val="0"/>
        </w:rPr>
      </w:pPr>
      <w:r w:rsidRPr="00016E4C">
        <w:rPr>
          <w:rStyle w:val="Uwydatnienie"/>
          <w:rFonts w:ascii="Times New Roman" w:hAnsi="Times New Roman" w:cs="Times New Roman"/>
          <w:i w:val="0"/>
        </w:rPr>
        <w:t>Odniesienie się audytora wewnętrznego do zastrzeżeń złożonych w przypadku nieuzgod</w:t>
      </w:r>
      <w:r w:rsidR="00C30E95">
        <w:rPr>
          <w:rStyle w:val="Uwydatnienie"/>
          <w:rFonts w:ascii="Times New Roman" w:hAnsi="Times New Roman" w:cs="Times New Roman"/>
          <w:i w:val="0"/>
        </w:rPr>
        <w:t xml:space="preserve">nienia wstępnych wyników audytu </w:t>
      </w:r>
      <w:r w:rsidRPr="00C30E95">
        <w:rPr>
          <w:rStyle w:val="Uwydatnienie"/>
          <w:rFonts w:ascii="Times New Roman" w:hAnsi="Times New Roman" w:cs="Times New Roman"/>
          <w:i w:val="0"/>
        </w:rPr>
        <w:t>wewnętrznego:</w:t>
      </w:r>
    </w:p>
    <w:p w14:paraId="7D832FEC" w14:textId="4E172B8A" w:rsidR="00172BF5" w:rsidRPr="00C30E95" w:rsidRDefault="00172BF5" w:rsidP="00C30E95">
      <w:pPr>
        <w:spacing w:after="0" w:line="360" w:lineRule="auto"/>
        <w:rPr>
          <w:rStyle w:val="Uwydatnienie"/>
          <w:rFonts w:ascii="Times New Roman" w:hAnsi="Times New Roman" w:cs="Times New Roman"/>
          <w:i w:val="0"/>
        </w:rPr>
      </w:pPr>
      <w:r w:rsidRPr="00C30E95">
        <w:rPr>
          <w:rStyle w:val="Uwydatnienie"/>
          <w:rFonts w:ascii="Times New Roman" w:hAnsi="Times New Roman" w:cs="Times New Roman"/>
          <w:i w:val="0"/>
        </w:rPr>
        <w:t>………………………………………………………….......</w:t>
      </w:r>
    </w:p>
    <w:p w14:paraId="69EE1F2D" w14:textId="77777777" w:rsidR="00C30E95" w:rsidRDefault="00172BF5" w:rsidP="00C30E95">
      <w:pPr>
        <w:numPr>
          <w:ilvl w:val="0"/>
          <w:numId w:val="43"/>
        </w:numPr>
        <w:spacing w:after="0" w:line="360" w:lineRule="auto"/>
        <w:ind w:left="0"/>
        <w:rPr>
          <w:rStyle w:val="Uwydatnienie"/>
          <w:rFonts w:ascii="Times New Roman" w:hAnsi="Times New Roman" w:cs="Times New Roman"/>
          <w:i w:val="0"/>
        </w:rPr>
      </w:pPr>
      <w:r w:rsidRPr="00016E4C">
        <w:rPr>
          <w:rStyle w:val="Uwydatnienie"/>
          <w:rFonts w:ascii="Times New Roman" w:hAnsi="Times New Roman" w:cs="Times New Roman"/>
          <w:i w:val="0"/>
        </w:rPr>
        <w:t>Opinia audytora wewnętrznego w sprawie adekwatności, skuteczności i efektywności kontroli zarządczej w obszarze działalności jednostki objętym zadaniem:</w:t>
      </w:r>
    </w:p>
    <w:p w14:paraId="2CD27476" w14:textId="6F2EFD94" w:rsidR="00172BF5" w:rsidRPr="00016E4C" w:rsidRDefault="00172BF5" w:rsidP="00C30E95">
      <w:pPr>
        <w:spacing w:after="0" w:line="360" w:lineRule="auto"/>
        <w:rPr>
          <w:rStyle w:val="Uwydatnienie"/>
          <w:rFonts w:ascii="Times New Roman" w:hAnsi="Times New Roman" w:cs="Times New Roman"/>
          <w:i w:val="0"/>
        </w:rPr>
      </w:pPr>
      <w:r w:rsidRPr="00016E4C">
        <w:rPr>
          <w:rStyle w:val="Uwydatnienie"/>
          <w:rFonts w:ascii="Times New Roman" w:hAnsi="Times New Roman" w:cs="Times New Roman"/>
          <w:i w:val="0"/>
        </w:rPr>
        <w:t>……………………………………</w:t>
      </w:r>
      <w:r>
        <w:rPr>
          <w:rStyle w:val="Uwydatnienie"/>
          <w:rFonts w:ascii="Times New Roman" w:hAnsi="Times New Roman" w:cs="Times New Roman"/>
          <w:i w:val="0"/>
        </w:rPr>
        <w:t>…...</w:t>
      </w:r>
    </w:p>
    <w:p w14:paraId="20CA92EF" w14:textId="2FA92B61"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Informacje końcowe: ……………………………………………………………...……………………</w:t>
      </w:r>
      <w:r>
        <w:rPr>
          <w:rStyle w:val="Uwydatnienie"/>
          <w:rFonts w:ascii="Times New Roman" w:hAnsi="Times New Roman" w:cs="Times New Roman"/>
          <w:i w:val="0"/>
        </w:rPr>
        <w:t>..</w:t>
      </w:r>
    </w:p>
    <w:p w14:paraId="78C2F6BF" w14:textId="77777777" w:rsidR="00C30E95" w:rsidRDefault="00172BF5" w:rsidP="00C30E95">
      <w:pPr>
        <w:numPr>
          <w:ilvl w:val="0"/>
          <w:numId w:val="43"/>
        </w:numPr>
        <w:spacing w:after="0" w:line="360" w:lineRule="auto"/>
        <w:ind w:left="0"/>
        <w:rPr>
          <w:rStyle w:val="Uwydatnienie"/>
          <w:rFonts w:ascii="Times New Roman" w:hAnsi="Times New Roman" w:cs="Times New Roman"/>
          <w:i w:val="0"/>
        </w:rPr>
      </w:pPr>
      <w:r w:rsidRPr="00016E4C">
        <w:rPr>
          <w:rStyle w:val="Uwydatnienie"/>
          <w:rFonts w:ascii="Times New Roman" w:hAnsi="Times New Roman" w:cs="Times New Roman"/>
          <w:i w:val="0"/>
        </w:rPr>
        <w:t>Podpis audytora wewnętrznego:</w:t>
      </w:r>
    </w:p>
    <w:p w14:paraId="167399EB" w14:textId="6A80F173" w:rsidR="00172BF5" w:rsidRPr="00016E4C" w:rsidRDefault="00172BF5" w:rsidP="00C30E95">
      <w:pPr>
        <w:spacing w:after="0" w:line="360" w:lineRule="auto"/>
        <w:rPr>
          <w:rStyle w:val="Uwydatnienie"/>
          <w:rFonts w:ascii="Times New Roman" w:hAnsi="Times New Roman" w:cs="Times New Roman"/>
          <w:i w:val="0"/>
        </w:rPr>
      </w:pPr>
      <w:r w:rsidRPr="00016E4C">
        <w:rPr>
          <w:rStyle w:val="Uwydatnienie"/>
          <w:rFonts w:ascii="Times New Roman" w:hAnsi="Times New Roman" w:cs="Times New Roman"/>
          <w:i w:val="0"/>
        </w:rPr>
        <w:t>………………………………………………………………………</w:t>
      </w:r>
      <w:r>
        <w:rPr>
          <w:rStyle w:val="Uwydatnienie"/>
          <w:rFonts w:ascii="Times New Roman" w:hAnsi="Times New Roman" w:cs="Times New Roman"/>
          <w:i w:val="0"/>
        </w:rPr>
        <w:t>…..</w:t>
      </w:r>
    </w:p>
    <w:p w14:paraId="2040D098" w14:textId="77777777" w:rsidR="00C30E95" w:rsidRDefault="00172BF5" w:rsidP="00C30E95">
      <w:pPr>
        <w:numPr>
          <w:ilvl w:val="0"/>
          <w:numId w:val="43"/>
        </w:numPr>
        <w:spacing w:after="0" w:line="360" w:lineRule="auto"/>
        <w:ind w:left="0"/>
        <w:rPr>
          <w:rStyle w:val="Uwydatnienie"/>
          <w:rFonts w:ascii="Times New Roman" w:hAnsi="Times New Roman" w:cs="Times New Roman"/>
          <w:i w:val="0"/>
        </w:rPr>
      </w:pPr>
      <w:r w:rsidRPr="00016E4C">
        <w:rPr>
          <w:rStyle w:val="Uwydatnienie"/>
          <w:rFonts w:ascii="Times New Roman" w:hAnsi="Times New Roman" w:cs="Times New Roman"/>
          <w:i w:val="0"/>
        </w:rPr>
        <w:t>Wykaz a</w:t>
      </w:r>
      <w:r w:rsidR="00C30E95">
        <w:rPr>
          <w:rStyle w:val="Uwydatnienie"/>
          <w:rFonts w:ascii="Times New Roman" w:hAnsi="Times New Roman" w:cs="Times New Roman"/>
          <w:i w:val="0"/>
        </w:rPr>
        <w:t>dresatów sprawozdania końcowego</w:t>
      </w:r>
    </w:p>
    <w:p w14:paraId="6BE47D99" w14:textId="718F1E66" w:rsidR="00172BF5" w:rsidRPr="00016E4C" w:rsidRDefault="00172BF5" w:rsidP="00C30E95">
      <w:pPr>
        <w:spacing w:after="0" w:line="360" w:lineRule="auto"/>
        <w:rPr>
          <w:rStyle w:val="Uwydatnienie"/>
          <w:rFonts w:ascii="Times New Roman" w:hAnsi="Times New Roman" w:cs="Times New Roman"/>
          <w:i w:val="0"/>
        </w:rPr>
      </w:pPr>
      <w:r w:rsidRPr="00016E4C">
        <w:rPr>
          <w:rStyle w:val="Uwydatnienie"/>
          <w:rFonts w:ascii="Times New Roman" w:hAnsi="Times New Roman" w:cs="Times New Roman"/>
          <w:i w:val="0"/>
        </w:rPr>
        <w:t>…………………………………………………………</w:t>
      </w:r>
      <w:r>
        <w:rPr>
          <w:rStyle w:val="Uwydatnienie"/>
          <w:rFonts w:ascii="Times New Roman" w:hAnsi="Times New Roman" w:cs="Times New Roman"/>
          <w:i w:val="0"/>
        </w:rPr>
        <w:t>….</w:t>
      </w:r>
    </w:p>
    <w:p w14:paraId="37B33D62" w14:textId="77777777" w:rsidR="00172BF5" w:rsidRPr="0003088D" w:rsidRDefault="00172BF5" w:rsidP="00172BF5">
      <w:pPr>
        <w:rPr>
          <w:rFonts w:ascii="Times New Roman" w:hAnsi="Times New Roman" w:cs="Times New Roman"/>
        </w:rPr>
      </w:pPr>
    </w:p>
    <w:p w14:paraId="57A41B35" w14:textId="77777777" w:rsidR="00142D3B" w:rsidRDefault="00142D3B" w:rsidP="00142D3B">
      <w:pPr>
        <w:spacing w:after="96"/>
        <w:jc w:val="both"/>
        <w:rPr>
          <w:rFonts w:ascii="Times New Roman" w:hAnsi="Times New Roman" w:cs="Times New Roman"/>
          <w:sz w:val="24"/>
          <w:szCs w:val="24"/>
        </w:rPr>
      </w:pPr>
    </w:p>
    <w:p w14:paraId="1CBBE285" w14:textId="77777777" w:rsidR="00142D3B" w:rsidRPr="0003088D" w:rsidRDefault="00142D3B" w:rsidP="00142D3B">
      <w:pPr>
        <w:rPr>
          <w:rFonts w:ascii="Times New Roman" w:hAnsi="Times New Roman" w:cs="Times New Roman"/>
          <w:b/>
        </w:rPr>
      </w:pPr>
      <w:r w:rsidRPr="0003088D">
        <w:rPr>
          <w:rFonts w:ascii="Times New Roman" w:hAnsi="Times New Roman" w:cs="Times New Roman"/>
          <w:b/>
        </w:rPr>
        <w:t>………………..........                                                                    …………………………..……………</w:t>
      </w:r>
    </w:p>
    <w:p w14:paraId="48637CB6" w14:textId="2D812A84" w:rsidR="00142D3B" w:rsidRPr="004257E5" w:rsidRDefault="00142D3B" w:rsidP="00142D3B">
      <w:pPr>
        <w:rPr>
          <w:rFonts w:ascii="Times New Roman" w:hAnsi="Times New Roman" w:cs="Times New Roman"/>
          <w:b/>
          <w:sz w:val="16"/>
          <w:szCs w:val="16"/>
        </w:rPr>
        <w:sectPr w:rsidR="00142D3B" w:rsidRPr="004257E5" w:rsidSect="002C6EC8">
          <w:headerReference w:type="even" r:id="rId10"/>
          <w:headerReference w:type="default" r:id="rId11"/>
          <w:footerReference w:type="even" r:id="rId12"/>
          <w:footerReference w:type="default" r:id="rId13"/>
          <w:headerReference w:type="first" r:id="rId14"/>
          <w:pgSz w:w="11906" w:h="16838" w:code="9"/>
          <w:pgMar w:top="1418" w:right="1418" w:bottom="1418" w:left="1418" w:header="992" w:footer="709" w:gutter="0"/>
          <w:pgNumType w:start="1"/>
          <w:cols w:space="720"/>
          <w:titlePg/>
          <w:docGrid w:linePitch="299"/>
        </w:sectPr>
      </w:pPr>
      <w:r>
        <w:rPr>
          <w:rFonts w:ascii="Times New Roman" w:hAnsi="Times New Roman" w:cs="Times New Roman"/>
          <w:b/>
          <w:sz w:val="16"/>
          <w:szCs w:val="16"/>
        </w:rPr>
        <w:t xml:space="preserve">      </w:t>
      </w:r>
      <w:r w:rsidRPr="0003088D">
        <w:rPr>
          <w:rFonts w:ascii="Times New Roman" w:hAnsi="Times New Roman" w:cs="Times New Roman"/>
          <w:b/>
          <w:sz w:val="16"/>
          <w:szCs w:val="16"/>
        </w:rPr>
        <w:t xml:space="preserve">(Data, </w:t>
      </w:r>
      <w:proofErr w:type="gramStart"/>
      <w:r w:rsidRPr="0003088D">
        <w:rPr>
          <w:rFonts w:ascii="Times New Roman" w:hAnsi="Times New Roman" w:cs="Times New Roman"/>
          <w:b/>
          <w:sz w:val="16"/>
          <w:szCs w:val="16"/>
        </w:rPr>
        <w:t>miejscowość)</w:t>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Pr>
          <w:rFonts w:ascii="Times New Roman" w:hAnsi="Times New Roman" w:cs="Times New Roman"/>
          <w:b/>
          <w:sz w:val="16"/>
          <w:szCs w:val="16"/>
        </w:rPr>
        <w:t xml:space="preserve">            </w:t>
      </w:r>
      <w:r w:rsidRPr="0003088D">
        <w:rPr>
          <w:rFonts w:ascii="Times New Roman" w:hAnsi="Times New Roman" w:cs="Times New Roman"/>
          <w:b/>
          <w:sz w:val="16"/>
          <w:szCs w:val="16"/>
        </w:rPr>
        <w:t>(podpis</w:t>
      </w:r>
      <w:proofErr w:type="gramEnd"/>
      <w:r w:rsidRPr="0003088D">
        <w:rPr>
          <w:rFonts w:ascii="Times New Roman" w:hAnsi="Times New Roman" w:cs="Times New Roman"/>
          <w:b/>
          <w:sz w:val="16"/>
          <w:szCs w:val="16"/>
        </w:rPr>
        <w:t xml:space="preserve"> audytora </w:t>
      </w:r>
      <w:r>
        <w:rPr>
          <w:rFonts w:ascii="Times New Roman" w:hAnsi="Times New Roman" w:cs="Times New Roman"/>
          <w:b/>
          <w:sz w:val="16"/>
          <w:szCs w:val="16"/>
        </w:rPr>
        <w:t>wewnętrznego</w:t>
      </w:r>
      <w:r w:rsidRPr="0003088D">
        <w:rPr>
          <w:rFonts w:ascii="Times New Roman" w:hAnsi="Times New Roman" w:cs="Times New Roman"/>
          <w:b/>
          <w:sz w:val="16"/>
          <w:szCs w:val="16"/>
        </w:rPr>
        <w:t>)</w:t>
      </w:r>
    </w:p>
    <w:p w14:paraId="013BBCC9" w14:textId="27D7FEFB" w:rsidR="004257E5" w:rsidRPr="00080AAD" w:rsidRDefault="004257E5" w:rsidP="004257E5">
      <w:pPr>
        <w:jc w:val="right"/>
        <w:rPr>
          <w:rFonts w:ascii="Times New Roman" w:hAnsi="Times New Roman" w:cs="Times New Roman"/>
        </w:rPr>
      </w:pPr>
      <w:r w:rsidRPr="0003088D">
        <w:rPr>
          <w:rFonts w:ascii="Times New Roman" w:hAnsi="Times New Roman" w:cs="Times New Roman"/>
          <w:sz w:val="16"/>
          <w:szCs w:val="16"/>
        </w:rPr>
        <w:lastRenderedPageBreak/>
        <w:t xml:space="preserve">Załącznik </w:t>
      </w:r>
      <w:r>
        <w:rPr>
          <w:rFonts w:ascii="Times New Roman" w:hAnsi="Times New Roman" w:cs="Times New Roman"/>
          <w:sz w:val="16"/>
          <w:szCs w:val="16"/>
        </w:rPr>
        <w:t>nr 6</w:t>
      </w:r>
      <w:r w:rsidRPr="0003088D">
        <w:rPr>
          <w:rFonts w:ascii="Times New Roman" w:hAnsi="Times New Roman" w:cs="Times New Roman"/>
          <w:b/>
          <w:sz w:val="16"/>
          <w:szCs w:val="16"/>
        </w:rPr>
        <w:t xml:space="preserve"> </w:t>
      </w:r>
      <w:r w:rsidRPr="0003088D">
        <w:rPr>
          <w:rFonts w:ascii="Times New Roman" w:hAnsi="Times New Roman" w:cs="Times New Roman"/>
          <w:sz w:val="16"/>
          <w:szCs w:val="16"/>
        </w:rPr>
        <w:t>do Zasad i Procedur Audytu Wewnętrznego</w:t>
      </w:r>
      <w:r w:rsidRPr="0003088D">
        <w:rPr>
          <w:rFonts w:ascii="Times New Roman" w:hAnsi="Times New Roman" w:cs="Times New Roman"/>
        </w:rPr>
        <w:t xml:space="preserve"> </w:t>
      </w:r>
    </w:p>
    <w:p w14:paraId="1E9E8FDA" w14:textId="05C39BB8" w:rsidR="0003088D" w:rsidRPr="0003088D" w:rsidRDefault="00852497" w:rsidP="0003088D">
      <w:pPr>
        <w:jc w:val="right"/>
        <w:rPr>
          <w:rFonts w:ascii="Times New Roman" w:hAnsi="Times New Roman" w:cs="Times New Roman"/>
        </w:rPr>
      </w:pPr>
      <w:r>
        <w:rPr>
          <w:rFonts w:ascii="Times New Roman" w:hAnsi="Times New Roman" w:cs="Times New Roman"/>
        </w:rPr>
        <w:t>Oksa</w:t>
      </w:r>
      <w:r w:rsidR="0003088D" w:rsidRPr="00851116">
        <w:rPr>
          <w:rFonts w:ascii="Times New Roman" w:hAnsi="Times New Roman" w:cs="Times New Roman"/>
        </w:rPr>
        <w:t xml:space="preserve">, </w:t>
      </w:r>
      <w:r w:rsidR="00080AAD" w:rsidRPr="00851116">
        <w:rPr>
          <w:rFonts w:ascii="Times New Roman" w:hAnsi="Times New Roman" w:cs="Times New Roman"/>
        </w:rPr>
        <w:t>dnia</w:t>
      </w:r>
      <w:r w:rsidR="00080AAD">
        <w:rPr>
          <w:rFonts w:ascii="Times New Roman" w:hAnsi="Times New Roman" w:cs="Times New Roman"/>
        </w:rPr>
        <w:t>……………..</w:t>
      </w:r>
      <w:r w:rsidR="0003088D" w:rsidRPr="0003088D">
        <w:rPr>
          <w:rFonts w:ascii="Times New Roman" w:hAnsi="Times New Roman" w:cs="Times New Roman"/>
        </w:rPr>
        <w:t xml:space="preserve">   </w:t>
      </w:r>
    </w:p>
    <w:p w14:paraId="2D49AE61" w14:textId="725A94A1" w:rsidR="00080AAD" w:rsidRDefault="00080AAD" w:rsidP="003E74AD">
      <w:pPr>
        <w:rPr>
          <w:rFonts w:ascii="Times New Roman" w:hAnsi="Times New Roman" w:cs="Times New Roman"/>
        </w:rPr>
      </w:pPr>
      <w:r>
        <w:rPr>
          <w:rFonts w:ascii="Times New Roman" w:hAnsi="Times New Roman" w:cs="Times New Roman"/>
        </w:rPr>
        <w:t>Znak:………………………</w:t>
      </w:r>
    </w:p>
    <w:p w14:paraId="51AE3CA2" w14:textId="2926113E" w:rsidR="0003088D" w:rsidRPr="0003088D" w:rsidRDefault="0003088D" w:rsidP="0003088D">
      <w:pPr>
        <w:jc w:val="both"/>
        <w:rPr>
          <w:rFonts w:ascii="Times New Roman" w:hAnsi="Times New Roman" w:cs="Times New Roman"/>
        </w:rPr>
      </w:pPr>
      <w:r w:rsidRPr="0003088D">
        <w:rPr>
          <w:rFonts w:ascii="Times New Roman" w:hAnsi="Times New Roman" w:cs="Times New Roman"/>
        </w:rPr>
        <w:t xml:space="preserve">Proszę o dokonanie </w:t>
      </w:r>
      <w:r w:rsidR="00C30E95" w:rsidRPr="0003088D">
        <w:rPr>
          <w:rFonts w:ascii="Times New Roman" w:hAnsi="Times New Roman" w:cs="Times New Roman"/>
        </w:rPr>
        <w:t>oceny, jakości</w:t>
      </w:r>
      <w:r w:rsidRPr="0003088D">
        <w:rPr>
          <w:rFonts w:ascii="Times New Roman" w:hAnsi="Times New Roman" w:cs="Times New Roman"/>
        </w:rPr>
        <w:t xml:space="preserve"> pracy audytu wewnętrznego na podstawie zakończonego zadania audytowego pod nazwą: ……………………………………………………………………………… poprzez wstawienie znaku X we właściwej odpowiedzi przy każdym pytaniu.</w:t>
      </w:r>
    </w:p>
    <w:p w14:paraId="2458FC21" w14:textId="77777777" w:rsidR="0003088D" w:rsidRPr="0003088D" w:rsidRDefault="0003088D" w:rsidP="0003088D">
      <w:pPr>
        <w:jc w:val="center"/>
        <w:rPr>
          <w:rFonts w:ascii="Times New Roman" w:hAnsi="Times New Roman" w:cs="Times New Roman"/>
          <w:b/>
        </w:rPr>
      </w:pPr>
    </w:p>
    <w:p w14:paraId="04CD3956" w14:textId="77777777" w:rsidR="0003088D" w:rsidRPr="0003088D" w:rsidRDefault="0003088D" w:rsidP="0003088D">
      <w:pPr>
        <w:jc w:val="center"/>
        <w:rPr>
          <w:rFonts w:ascii="Times New Roman" w:hAnsi="Times New Roman" w:cs="Times New Roman"/>
          <w:b/>
        </w:rPr>
      </w:pPr>
      <w:r w:rsidRPr="0003088D">
        <w:rPr>
          <w:rFonts w:ascii="Times New Roman" w:hAnsi="Times New Roman" w:cs="Times New Roman"/>
          <w:b/>
        </w:rPr>
        <w:t>ANKIETA POAUDYTOWA</w:t>
      </w:r>
    </w:p>
    <w:p w14:paraId="501D4653" w14:textId="77777777" w:rsidR="0003088D" w:rsidRPr="004257E5" w:rsidRDefault="0003088D" w:rsidP="0003088D">
      <w:pPr>
        <w:jc w:val="both"/>
        <w:rPr>
          <w:rFonts w:ascii="Times New Roman" w:hAnsi="Times New Roman" w:cs="Times New Roman"/>
          <w:sz w:val="4"/>
          <w:szCs w:val="4"/>
        </w:rPr>
      </w:pPr>
    </w:p>
    <w:tbl>
      <w:tblPr>
        <w:tblW w:w="9209" w:type="dxa"/>
        <w:tblCellMar>
          <w:left w:w="10" w:type="dxa"/>
          <w:right w:w="10" w:type="dxa"/>
        </w:tblCellMar>
        <w:tblLook w:val="04A0" w:firstRow="1" w:lastRow="0" w:firstColumn="1" w:lastColumn="0" w:noHBand="0" w:noVBand="1"/>
      </w:tblPr>
      <w:tblGrid>
        <w:gridCol w:w="704"/>
        <w:gridCol w:w="5387"/>
        <w:gridCol w:w="850"/>
        <w:gridCol w:w="851"/>
        <w:gridCol w:w="1417"/>
      </w:tblGrid>
      <w:tr w:rsidR="00080AAD" w:rsidRPr="0003088D" w14:paraId="24F6E218" w14:textId="141135A7" w:rsidTr="00166BFD">
        <w:tc>
          <w:tcPr>
            <w:tcW w:w="70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0E1FACD5"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70361036"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Pytanie</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6518E798"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Tak</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0779955A"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Nie</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343F1A0" w14:textId="54AB1641" w:rsidR="00080AAD" w:rsidRPr="0003088D" w:rsidRDefault="00080AAD" w:rsidP="00080AAD">
            <w:pPr>
              <w:jc w:val="center"/>
              <w:rPr>
                <w:rFonts w:ascii="Times New Roman" w:hAnsi="Times New Roman" w:cs="Times New Roman"/>
                <w:b/>
              </w:rPr>
            </w:pPr>
            <w:r>
              <w:rPr>
                <w:rFonts w:ascii="Times New Roman" w:hAnsi="Times New Roman" w:cs="Times New Roman"/>
                <w:b/>
              </w:rPr>
              <w:t>Uwagi</w:t>
            </w:r>
          </w:p>
        </w:tc>
      </w:tr>
      <w:tr w:rsidR="00080AAD" w:rsidRPr="0003088D" w14:paraId="7EDED0C9" w14:textId="10997C8A"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C890A"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01B3" w14:textId="6483052F"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poinformował o celu i zakresie zadania na tyle wcześnie</w:t>
            </w:r>
            <w:r w:rsidR="002D00FE">
              <w:rPr>
                <w:rFonts w:ascii="Times New Roman" w:hAnsi="Times New Roman" w:cs="Times New Roman"/>
              </w:rPr>
              <w:t>,</w:t>
            </w:r>
            <w:r w:rsidRPr="0003088D">
              <w:rPr>
                <w:rFonts w:ascii="Times New Roman" w:hAnsi="Times New Roman" w:cs="Times New Roman"/>
              </w:rPr>
              <w:t xml:space="preserve"> aby zapewnić niezakłóconą współpracę?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0B4B"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5F8DC"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B4B85E2" w14:textId="77777777" w:rsidR="00080AAD" w:rsidRPr="0003088D" w:rsidRDefault="00080AAD" w:rsidP="00080AAD">
            <w:pPr>
              <w:jc w:val="both"/>
              <w:rPr>
                <w:rFonts w:ascii="Times New Roman" w:hAnsi="Times New Roman" w:cs="Times New Roman"/>
              </w:rPr>
            </w:pPr>
          </w:p>
        </w:tc>
      </w:tr>
      <w:tr w:rsidR="00080AAD" w:rsidRPr="0003088D" w14:paraId="4C32D1D8" w14:textId="4B5C2171"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CAAF3"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16E7" w14:textId="77777777"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wyczerpująco wyjaśnił cel i zakres zadania audytowego?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619A"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27F0"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87BCD16" w14:textId="77777777" w:rsidR="00080AAD" w:rsidRPr="0003088D" w:rsidRDefault="00080AAD" w:rsidP="00080AAD">
            <w:pPr>
              <w:jc w:val="both"/>
              <w:rPr>
                <w:rFonts w:ascii="Times New Roman" w:hAnsi="Times New Roman" w:cs="Times New Roman"/>
              </w:rPr>
            </w:pPr>
          </w:p>
        </w:tc>
      </w:tr>
      <w:tr w:rsidR="00080AAD" w:rsidRPr="0003088D" w14:paraId="1AC13628" w14:textId="30778116"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31D2"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923C5" w14:textId="77777777"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czas trwania zadania był odpowiedni (nie był zbyt długi lub zbyt krótki)?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E3EA5"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0001"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39FF664" w14:textId="77777777" w:rsidR="00080AAD" w:rsidRPr="0003088D" w:rsidRDefault="00080AAD" w:rsidP="00080AAD">
            <w:pPr>
              <w:jc w:val="both"/>
              <w:rPr>
                <w:rFonts w:ascii="Times New Roman" w:hAnsi="Times New Roman" w:cs="Times New Roman"/>
              </w:rPr>
            </w:pPr>
          </w:p>
        </w:tc>
      </w:tr>
      <w:tr w:rsidR="00080AAD" w:rsidRPr="0003088D" w14:paraId="56CE0B0B" w14:textId="5ABC4C84"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5F39"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B426" w14:textId="7FF24CC8" w:rsidR="00080AAD" w:rsidRPr="0003088D" w:rsidRDefault="00080AAD" w:rsidP="00166BFD">
            <w:pPr>
              <w:jc w:val="both"/>
              <w:rPr>
                <w:rFonts w:ascii="Times New Roman" w:hAnsi="Times New Roman" w:cs="Times New Roman"/>
              </w:rPr>
            </w:pPr>
            <w:r w:rsidRPr="0003088D">
              <w:rPr>
                <w:rFonts w:ascii="Times New Roman" w:hAnsi="Times New Roman" w:cs="Times New Roman"/>
              </w:rPr>
              <w:t xml:space="preserve">Czy ustalenia dokonane przez audytora były przez </w:t>
            </w:r>
            <w:r>
              <w:rPr>
                <w:rFonts w:ascii="Times New Roman" w:hAnsi="Times New Roman" w:cs="Times New Roman"/>
              </w:rPr>
              <w:t>niego</w:t>
            </w:r>
            <w:r w:rsidRPr="0003088D">
              <w:rPr>
                <w:rFonts w:ascii="Times New Roman" w:hAnsi="Times New Roman" w:cs="Times New Roman"/>
              </w:rPr>
              <w:t xml:space="preserve"> na bieżąco omawiane?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D040"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004E"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4D05D44" w14:textId="77777777" w:rsidR="00080AAD" w:rsidRPr="0003088D" w:rsidRDefault="00080AAD" w:rsidP="00080AAD">
            <w:pPr>
              <w:jc w:val="both"/>
              <w:rPr>
                <w:rFonts w:ascii="Times New Roman" w:hAnsi="Times New Roman" w:cs="Times New Roman"/>
              </w:rPr>
            </w:pPr>
          </w:p>
        </w:tc>
      </w:tr>
      <w:tr w:rsidR="00080AAD" w:rsidRPr="0003088D" w14:paraId="73FECEAC" w14:textId="4896B01A"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7EFC" w14:textId="3ADF73D9" w:rsidR="00080AAD" w:rsidRPr="0003088D" w:rsidRDefault="00CF1D88" w:rsidP="00080AAD">
            <w:pPr>
              <w:jc w:val="both"/>
              <w:rPr>
                <w:rFonts w:ascii="Times New Roman" w:hAnsi="Times New Roman" w:cs="Times New Roman"/>
              </w:rPr>
            </w:pPr>
            <w:r>
              <w:rPr>
                <w:rFonts w:ascii="Times New Roman" w:hAnsi="Times New Roman" w:cs="Times New Roman"/>
              </w:rPr>
              <w:t>5</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6929" w14:textId="245D9D8E"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działalność Pani/Pana komórki</w:t>
            </w:r>
            <w:r w:rsidRPr="0003088D">
              <w:rPr>
                <w:rFonts w:ascii="Times New Roman" w:hAnsi="Times New Roman" w:cs="Times New Roman"/>
                <w:strike/>
              </w:rPr>
              <w:t>/</w:t>
            </w:r>
            <w:r w:rsidRPr="0003088D">
              <w:rPr>
                <w:rFonts w:ascii="Times New Roman" w:hAnsi="Times New Roman" w:cs="Times New Roman"/>
              </w:rPr>
              <w:t xml:space="preserve">jednostki przebiegała bez istotnych przeszkód, które mogłyby być związane </w:t>
            </w:r>
            <w:r w:rsidR="004257E5">
              <w:rPr>
                <w:rFonts w:ascii="Times New Roman" w:hAnsi="Times New Roman" w:cs="Times New Roman"/>
              </w:rPr>
              <w:br/>
            </w:r>
            <w:r w:rsidRPr="0003088D">
              <w:rPr>
                <w:rFonts w:ascii="Times New Roman" w:hAnsi="Times New Roman" w:cs="Times New Roman"/>
              </w:rPr>
              <w:t>z przeprowadzonym zadaniem audytowym?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F4AD"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8630"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7EEAA57" w14:textId="77777777" w:rsidR="00080AAD" w:rsidRPr="0003088D" w:rsidRDefault="00080AAD" w:rsidP="00080AAD">
            <w:pPr>
              <w:jc w:val="both"/>
              <w:rPr>
                <w:rFonts w:ascii="Times New Roman" w:hAnsi="Times New Roman" w:cs="Times New Roman"/>
              </w:rPr>
            </w:pPr>
          </w:p>
        </w:tc>
      </w:tr>
      <w:tr w:rsidR="00080AAD" w:rsidRPr="0003088D" w14:paraId="3B42FE22" w14:textId="7A099DB9"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B9F3D" w14:textId="312B147B" w:rsidR="00080AAD" w:rsidRPr="0003088D" w:rsidRDefault="00CF1D88" w:rsidP="00080AAD">
            <w:pPr>
              <w:jc w:val="both"/>
              <w:rPr>
                <w:rFonts w:ascii="Times New Roman" w:hAnsi="Times New Roman" w:cs="Times New Roman"/>
              </w:rPr>
            </w:pPr>
            <w:r>
              <w:rPr>
                <w:rFonts w:ascii="Times New Roman" w:hAnsi="Times New Roman" w:cs="Times New Roman"/>
              </w:rPr>
              <w:t>6</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994A" w14:textId="77777777"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sprawozdane z audytu jest logiczne, łatwe do zrozumienia?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7337"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DBD4"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DF4C568" w14:textId="77777777" w:rsidR="00080AAD" w:rsidRPr="0003088D" w:rsidRDefault="00080AAD" w:rsidP="00080AAD">
            <w:pPr>
              <w:jc w:val="both"/>
              <w:rPr>
                <w:rFonts w:ascii="Times New Roman" w:hAnsi="Times New Roman" w:cs="Times New Roman"/>
              </w:rPr>
            </w:pPr>
          </w:p>
        </w:tc>
      </w:tr>
      <w:tr w:rsidR="00080AAD" w:rsidRPr="0003088D" w14:paraId="43E16ADC" w14:textId="124602B9"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3499" w14:textId="6E9F6408" w:rsidR="00080AAD" w:rsidRPr="0003088D" w:rsidRDefault="00CF1D88" w:rsidP="00080AAD">
            <w:pPr>
              <w:jc w:val="both"/>
              <w:rPr>
                <w:rFonts w:ascii="Times New Roman" w:hAnsi="Times New Roman" w:cs="Times New Roman"/>
              </w:rPr>
            </w:pPr>
            <w:r>
              <w:rPr>
                <w:rFonts w:ascii="Times New Roman" w:hAnsi="Times New Roman" w:cs="Times New Roman"/>
              </w:rPr>
              <w:t>7</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87AF" w14:textId="7EB395A1" w:rsidR="00080AAD" w:rsidRPr="0003088D" w:rsidRDefault="00080AAD" w:rsidP="00166BFD">
            <w:pPr>
              <w:jc w:val="both"/>
              <w:rPr>
                <w:rFonts w:ascii="Times New Roman" w:hAnsi="Times New Roman" w:cs="Times New Roman"/>
              </w:rPr>
            </w:pPr>
            <w:r w:rsidRPr="0003088D">
              <w:rPr>
                <w:rFonts w:ascii="Times New Roman" w:hAnsi="Times New Roman" w:cs="Times New Roman"/>
              </w:rPr>
              <w:t xml:space="preserve">Czy ustalenia zawarte w sprawozdaniu wiernie odzwierciedlają fakty, są wolne od błędów – dokładne, </w:t>
            </w:r>
            <w:r>
              <w:rPr>
                <w:rFonts w:ascii="Times New Roman" w:hAnsi="Times New Roman" w:cs="Times New Roman"/>
              </w:rPr>
              <w:br/>
            </w:r>
            <w:r w:rsidRPr="0003088D">
              <w:rPr>
                <w:rFonts w:ascii="Times New Roman" w:hAnsi="Times New Roman" w:cs="Times New Roman"/>
              </w:rPr>
              <w:t>a informacje rzetelne i bezstronne?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FD99"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2D3"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2E321D1" w14:textId="77777777" w:rsidR="00080AAD" w:rsidRPr="0003088D" w:rsidRDefault="00080AAD" w:rsidP="00080AAD">
            <w:pPr>
              <w:jc w:val="both"/>
              <w:rPr>
                <w:rFonts w:ascii="Times New Roman" w:hAnsi="Times New Roman" w:cs="Times New Roman"/>
              </w:rPr>
            </w:pPr>
          </w:p>
        </w:tc>
      </w:tr>
      <w:tr w:rsidR="00080AAD" w:rsidRPr="0003088D" w14:paraId="6ABE4647" w14:textId="7E9501A6"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D4D9E" w14:textId="2B3B9795" w:rsidR="00080AAD" w:rsidRPr="0003088D" w:rsidRDefault="00CF1D88" w:rsidP="00080AAD">
            <w:pPr>
              <w:jc w:val="both"/>
              <w:rPr>
                <w:rFonts w:ascii="Times New Roman" w:hAnsi="Times New Roman" w:cs="Times New Roman"/>
              </w:rPr>
            </w:pPr>
            <w:r>
              <w:rPr>
                <w:rFonts w:ascii="Times New Roman" w:hAnsi="Times New Roman" w:cs="Times New Roman"/>
              </w:rPr>
              <w:t>8</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7C1F" w14:textId="473EB341"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wyniki zadania audytowego przyczynią się do poprawy efektywności i skuteczności zarządzan</w:t>
            </w:r>
            <w:r w:rsidR="002D00FE">
              <w:rPr>
                <w:rFonts w:ascii="Times New Roman" w:hAnsi="Times New Roman" w:cs="Times New Roman"/>
              </w:rPr>
              <w:t>ia audytowaną komórką/jednostką</w:t>
            </w:r>
            <w:r w:rsidRPr="0003088D">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15CF2"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85C7"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56D3C62" w14:textId="77777777" w:rsidR="00080AAD" w:rsidRPr="0003088D" w:rsidRDefault="00080AAD" w:rsidP="00080AAD">
            <w:pPr>
              <w:jc w:val="both"/>
              <w:rPr>
                <w:rFonts w:ascii="Times New Roman" w:hAnsi="Times New Roman" w:cs="Times New Roman"/>
              </w:rPr>
            </w:pPr>
          </w:p>
        </w:tc>
      </w:tr>
      <w:tr w:rsidR="00080AAD" w:rsidRPr="0003088D" w14:paraId="2DF19800" w14:textId="3AB257D7"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F992" w14:textId="47EEEF25" w:rsidR="00080AAD" w:rsidRPr="0003088D" w:rsidRDefault="00CF1D88" w:rsidP="00080AAD">
            <w:pPr>
              <w:jc w:val="both"/>
              <w:rPr>
                <w:rFonts w:ascii="Times New Roman" w:hAnsi="Times New Roman" w:cs="Times New Roman"/>
              </w:rPr>
            </w:pPr>
            <w:r>
              <w:rPr>
                <w:rFonts w:ascii="Times New Roman" w:hAnsi="Times New Roman" w:cs="Times New Roman"/>
              </w:rPr>
              <w:t>9</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18BB" w14:textId="0D788E32"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był komunikatywny?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AB8E"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3675"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6E09D95" w14:textId="77777777" w:rsidR="00080AAD" w:rsidRPr="0003088D" w:rsidRDefault="00080AAD" w:rsidP="00080AAD">
            <w:pPr>
              <w:jc w:val="both"/>
              <w:rPr>
                <w:rFonts w:ascii="Times New Roman" w:hAnsi="Times New Roman" w:cs="Times New Roman"/>
              </w:rPr>
            </w:pPr>
          </w:p>
        </w:tc>
      </w:tr>
      <w:tr w:rsidR="00080AAD" w:rsidRPr="0003088D" w14:paraId="7F8846D1" w14:textId="520A4C19"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FAC3" w14:textId="605A9699" w:rsidR="00080AAD" w:rsidRPr="0003088D" w:rsidRDefault="00CF1D88" w:rsidP="00080AAD">
            <w:pPr>
              <w:jc w:val="both"/>
              <w:rPr>
                <w:rFonts w:ascii="Times New Roman" w:hAnsi="Times New Roman" w:cs="Times New Roman"/>
              </w:rPr>
            </w:pPr>
            <w:r>
              <w:rPr>
                <w:rFonts w:ascii="Times New Roman" w:hAnsi="Times New Roman" w:cs="Times New Roman"/>
              </w:rPr>
              <w:t>10</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E35D" w14:textId="64F3B940"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był obiektywny?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0E59"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E4292"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016354B" w14:textId="77777777" w:rsidR="00080AAD" w:rsidRPr="0003088D" w:rsidRDefault="00080AAD" w:rsidP="00080AAD">
            <w:pPr>
              <w:jc w:val="both"/>
              <w:rPr>
                <w:rFonts w:ascii="Times New Roman" w:hAnsi="Times New Roman" w:cs="Times New Roman"/>
              </w:rPr>
            </w:pPr>
          </w:p>
        </w:tc>
      </w:tr>
      <w:tr w:rsidR="00080AAD" w:rsidRPr="0003088D" w14:paraId="4218FEB8" w14:textId="1F0772C3"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1B078" w14:textId="3C9A62D5" w:rsidR="00080AAD" w:rsidRPr="0003088D" w:rsidRDefault="00CF1D88" w:rsidP="00080AAD">
            <w:pPr>
              <w:jc w:val="both"/>
              <w:rPr>
                <w:rFonts w:ascii="Times New Roman" w:hAnsi="Times New Roman" w:cs="Times New Roman"/>
              </w:rPr>
            </w:pPr>
            <w:r>
              <w:rPr>
                <w:rFonts w:ascii="Times New Roman" w:hAnsi="Times New Roman" w:cs="Times New Roman"/>
              </w:rPr>
              <w:t>11</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BED8" w14:textId="77777777" w:rsidR="00080AAD" w:rsidRPr="0003088D" w:rsidRDefault="00080AAD" w:rsidP="00166BFD">
            <w:pPr>
              <w:jc w:val="both"/>
              <w:rPr>
                <w:rFonts w:ascii="Times New Roman" w:hAnsi="Times New Roman" w:cs="Times New Roman"/>
                <w:color w:val="FF0000"/>
              </w:rPr>
            </w:pPr>
            <w:r w:rsidRPr="0003088D">
              <w:rPr>
                <w:rFonts w:ascii="Times New Roman" w:hAnsi="Times New Roman" w:cs="Times New Roman"/>
              </w:rPr>
              <w:t>Czy współpraca z audytorem przebiegała bez zastrzeżeń?</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1060"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21DA7"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BCA67B2" w14:textId="77777777" w:rsidR="00080AAD" w:rsidRPr="0003088D" w:rsidRDefault="00080AAD" w:rsidP="00080AAD">
            <w:pPr>
              <w:jc w:val="both"/>
              <w:rPr>
                <w:rFonts w:ascii="Times New Roman" w:hAnsi="Times New Roman" w:cs="Times New Roman"/>
              </w:rPr>
            </w:pPr>
          </w:p>
        </w:tc>
      </w:tr>
    </w:tbl>
    <w:p w14:paraId="53F0AAE4" w14:textId="77777777" w:rsidR="0003088D" w:rsidRPr="004257E5" w:rsidRDefault="0003088D" w:rsidP="0003088D">
      <w:pPr>
        <w:jc w:val="both"/>
        <w:rPr>
          <w:rFonts w:ascii="Times New Roman" w:hAnsi="Times New Roman" w:cs="Times New Roman"/>
          <w:sz w:val="10"/>
          <w:szCs w:val="10"/>
        </w:rPr>
      </w:pPr>
    </w:p>
    <w:p w14:paraId="5F9D143E" w14:textId="4B6FABB7" w:rsidR="004257E5" w:rsidRDefault="0003088D" w:rsidP="0003088D">
      <w:pPr>
        <w:jc w:val="both"/>
        <w:rPr>
          <w:rFonts w:ascii="Times New Roman" w:hAnsi="Times New Roman" w:cs="Times New Roman"/>
        </w:rPr>
      </w:pPr>
      <w:r w:rsidRPr="0003088D">
        <w:rPr>
          <w:rFonts w:ascii="Times New Roman" w:hAnsi="Times New Roman" w:cs="Times New Roman"/>
        </w:rPr>
        <w:t xml:space="preserve">Propozycje zadań audytowych, które mogłyby być wykonane w Państwa komórce/jednostce </w:t>
      </w:r>
      <w:r w:rsidR="00080AAD">
        <w:rPr>
          <w:rFonts w:ascii="Times New Roman" w:hAnsi="Times New Roman" w:cs="Times New Roman"/>
        </w:rPr>
        <w:br/>
        <w:t xml:space="preserve">w </w:t>
      </w:r>
      <w:r w:rsidRPr="0003088D">
        <w:rPr>
          <w:rFonts w:ascii="Times New Roman" w:hAnsi="Times New Roman" w:cs="Times New Roman"/>
        </w:rPr>
        <w:t>przyszłości:</w:t>
      </w:r>
      <w:r w:rsidR="002D00FE">
        <w:rPr>
          <w:rFonts w:ascii="Times New Roman" w:hAnsi="Times New Roman" w:cs="Times New Roman"/>
        </w:rPr>
        <w:t xml:space="preserve"> </w:t>
      </w:r>
      <w:r w:rsidRPr="0003088D">
        <w:rPr>
          <w:rFonts w:ascii="Times New Roman" w:hAnsi="Times New Roman" w:cs="Times New Roman"/>
        </w:rPr>
        <w:t>…………………………………………………………………………………………</w:t>
      </w:r>
      <w:r w:rsidR="00080AAD">
        <w:rPr>
          <w:rFonts w:ascii="Times New Roman" w:hAnsi="Times New Roman" w:cs="Times New Roman"/>
        </w:rPr>
        <w:t>…</w:t>
      </w:r>
    </w:p>
    <w:p w14:paraId="39487182" w14:textId="3985DDDC" w:rsidR="0003088D" w:rsidRPr="004257E5" w:rsidRDefault="0003088D" w:rsidP="0003088D">
      <w:pPr>
        <w:jc w:val="both"/>
        <w:rPr>
          <w:rFonts w:ascii="Times New Roman" w:hAnsi="Times New Roman" w:cs="Times New Roman"/>
        </w:rPr>
      </w:pPr>
      <w:r w:rsidRPr="0003088D">
        <w:rPr>
          <w:rFonts w:ascii="Times New Roman" w:hAnsi="Times New Roman" w:cs="Times New Roman"/>
          <w:i/>
        </w:rPr>
        <w:t>Dziękuję za wypełnienie niniejszej ankiety. Jej wyniki pozwolą audytorowi na dalsze doskonalenie swojej pracy.</w:t>
      </w:r>
    </w:p>
    <w:sectPr w:rsidR="0003088D" w:rsidRPr="004257E5" w:rsidSect="007430D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601CB" w14:textId="77777777" w:rsidR="00614F07" w:rsidRDefault="00614F07" w:rsidP="00DB4FD8">
      <w:pPr>
        <w:spacing w:after="0" w:line="240" w:lineRule="auto"/>
      </w:pPr>
      <w:r>
        <w:separator/>
      </w:r>
    </w:p>
  </w:endnote>
  <w:endnote w:type="continuationSeparator" w:id="0">
    <w:p w14:paraId="4AE185A6" w14:textId="77777777" w:rsidR="00614F07" w:rsidRDefault="00614F07" w:rsidP="00DB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4ED0" w14:textId="77777777" w:rsidR="0053118E" w:rsidRDefault="0053118E">
    <w:pPr>
      <w:tabs>
        <w:tab w:val="right" w:pos="9074"/>
      </w:tabs>
      <w:spacing w:after="0"/>
      <w:ind w:right="-3"/>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7E8EF704" wp14:editId="4DA745D2">
              <wp:simplePos x="0" y="0"/>
              <wp:positionH relativeFrom="page">
                <wp:posOffset>830580</wp:posOffset>
              </wp:positionH>
              <wp:positionV relativeFrom="page">
                <wp:posOffset>9914890</wp:posOffset>
              </wp:positionV>
              <wp:extent cx="5899150" cy="3175"/>
              <wp:effectExtent l="1905" t="0" r="4445" b="6985"/>
              <wp:wrapSquare wrapText="bothSides"/>
              <wp:docPr id="5" name="Group 16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3175"/>
                        <a:chOff x="0" y="0"/>
                        <a:chExt cx="58988" cy="30"/>
                      </a:xfrm>
                    </wpg:grpSpPr>
                    <wps:wsp>
                      <wps:cNvPr id="6" name="Shape 17177"/>
                      <wps:cNvSpPr>
                        <a:spLocks noChangeArrowheads="1"/>
                      </wps:cNvSpPr>
                      <wps:spPr bwMode="auto">
                        <a:xfrm>
                          <a:off x="0" y="0"/>
                          <a:ext cx="50057" cy="91"/>
                        </a:xfrm>
                        <a:custGeom>
                          <a:avLst/>
                          <a:gdLst>
                            <a:gd name="T0" fmla="*/ 0 w 5005705"/>
                            <a:gd name="T1" fmla="*/ 0 h 9144"/>
                            <a:gd name="T2" fmla="*/ 5005705 w 5005705"/>
                            <a:gd name="T3" fmla="*/ 0 h 9144"/>
                            <a:gd name="T4" fmla="*/ 5005705 w 5005705"/>
                            <a:gd name="T5" fmla="*/ 9144 h 9144"/>
                            <a:gd name="T6" fmla="*/ 0 w 5005705"/>
                            <a:gd name="T7" fmla="*/ 9144 h 9144"/>
                            <a:gd name="T8" fmla="*/ 0 w 5005705"/>
                            <a:gd name="T9" fmla="*/ 0 h 9144"/>
                          </a:gdLst>
                          <a:ahLst/>
                          <a:cxnLst>
                            <a:cxn ang="0">
                              <a:pos x="T0" y="T1"/>
                            </a:cxn>
                            <a:cxn ang="0">
                              <a:pos x="T2" y="T3"/>
                            </a:cxn>
                            <a:cxn ang="0">
                              <a:pos x="T4" y="T5"/>
                            </a:cxn>
                            <a:cxn ang="0">
                              <a:pos x="T6" y="T7"/>
                            </a:cxn>
                            <a:cxn ang="0">
                              <a:pos x="T8" y="T9"/>
                            </a:cxn>
                          </a:cxnLst>
                          <a:rect l="0" t="0" r="r" b="b"/>
                          <a:pathLst>
                            <a:path w="5005705" h="9144">
                              <a:moveTo>
                                <a:pt x="0" y="0"/>
                              </a:moveTo>
                              <a:lnTo>
                                <a:pt x="5005705" y="0"/>
                              </a:lnTo>
                              <a:lnTo>
                                <a:pt x="50057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7178"/>
                      <wps:cNvSpPr>
                        <a:spLocks noChangeArrowheads="1"/>
                      </wps:cNvSpPr>
                      <wps:spPr bwMode="auto">
                        <a:xfrm>
                          <a:off x="5005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7179"/>
                      <wps:cNvSpPr>
                        <a:spLocks noChangeArrowheads="1"/>
                      </wps:cNvSpPr>
                      <wps:spPr bwMode="auto">
                        <a:xfrm>
                          <a:off x="50088" y="0"/>
                          <a:ext cx="8900" cy="91"/>
                        </a:xfrm>
                        <a:custGeom>
                          <a:avLst/>
                          <a:gdLst>
                            <a:gd name="T0" fmla="*/ 0 w 890016"/>
                            <a:gd name="T1" fmla="*/ 0 h 9144"/>
                            <a:gd name="T2" fmla="*/ 890016 w 890016"/>
                            <a:gd name="T3" fmla="*/ 0 h 9144"/>
                            <a:gd name="T4" fmla="*/ 890016 w 890016"/>
                            <a:gd name="T5" fmla="*/ 9144 h 9144"/>
                            <a:gd name="T6" fmla="*/ 0 w 890016"/>
                            <a:gd name="T7" fmla="*/ 9144 h 9144"/>
                            <a:gd name="T8" fmla="*/ 0 w 890016"/>
                            <a:gd name="T9" fmla="*/ 0 h 9144"/>
                          </a:gdLst>
                          <a:ahLst/>
                          <a:cxnLst>
                            <a:cxn ang="0">
                              <a:pos x="T0" y="T1"/>
                            </a:cxn>
                            <a:cxn ang="0">
                              <a:pos x="T2" y="T3"/>
                            </a:cxn>
                            <a:cxn ang="0">
                              <a:pos x="T4" y="T5"/>
                            </a:cxn>
                            <a:cxn ang="0">
                              <a:pos x="T6" y="T7"/>
                            </a:cxn>
                            <a:cxn ang="0">
                              <a:pos x="T8" y="T9"/>
                            </a:cxn>
                          </a:cxnLst>
                          <a:rect l="0" t="0" r="r" b="b"/>
                          <a:pathLst>
                            <a:path w="890016" h="9144">
                              <a:moveTo>
                                <a:pt x="0" y="0"/>
                              </a:moveTo>
                              <a:lnTo>
                                <a:pt x="890016" y="0"/>
                              </a:lnTo>
                              <a:lnTo>
                                <a:pt x="8900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w16du="http://schemas.microsoft.com/office/word/2023/wordml/word16du">
          <w:pict>
            <v:group w14:anchorId="54FA78BE" id="Group 16436" o:spid="_x0000_s1026" style="position:absolute;margin-left:65.4pt;margin-top:780.7pt;width:464.5pt;height:.25pt;z-index:251659264;mso-position-horizontal-relative:page;mso-position-vertical-relative:page" coordsize="589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">
              <v:shape id="Shape 17177" o:spid="_x0000_s1027" style="position:absolute;width:50057;height:91;visibility:visible;mso-wrap-style:square;v-text-anchor:top" coordsize="5005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" path="m,l5005705,r,9144l,9144,,e" fillcolor="black" stroked="f" strokeweight="0">
                <v:stroke opacity="0" miterlimit="10" joinstyle="miter"/>
                <v:path o:connecttype="custom" o:connectlocs="0,0;50057,0;50057,91;0,91;0,0" o:connectangles="0,0,0,0,0"/>
              </v:shape>
              <v:shape id="Shape 17178" o:spid="_x0000_s1028" style="position:absolute;left:500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" path="m,l9144,r,9144l,9144,,e" fillcolor="black" stroked="f" strokeweight="0">
                <v:stroke opacity="0" miterlimit="10" joinstyle="miter"/>
                <v:path o:connecttype="custom" o:connectlocs="0,0;91,0;91,91;0,91;0,0" o:connectangles="0,0,0,0,0"/>
              </v:shape>
              <v:shape id="Shape 17179" o:spid="_x0000_s1029" style="position:absolute;left:50088;width:8900;height:91;visibility:visible;mso-wrap-style:square;v-text-anchor:top" coordsize="890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" path="m,l890016,r,9144l,9144,,e" fillcolor="black" stroked="f" strokeweight="0">
                <v:stroke opacity="0" miterlimit="10" joinstyle="miter"/>
                <v:path o:connecttype="custom" o:connectlocs="0,0;8900,0;8900,91;0,91;0,0" o:connectangles="0,0,0,0,0"/>
              </v:shape>
              <w10:wrap type="square" anchorx="page" anchory="page"/>
            </v:group>
          </w:pict>
        </mc:Fallback>
      </mc:AlternateContent>
    </w:r>
    <w:r w:rsidRPr="000F6C29">
      <w:rPr>
        <w:sz w:val="18"/>
        <w:lang w:val="en-US"/>
      </w:rPr>
      <w:t xml:space="preserve">Id: 3EF43D87-D0C8-452B-8DED-0E71A1494110. </w:t>
    </w:r>
    <w:r>
      <w:rPr>
        <w:sz w:val="18"/>
      </w:rPr>
      <w:t xml:space="preserve">Przyjęty </w:t>
    </w:r>
    <w:r>
      <w:rPr>
        <w:sz w:val="18"/>
      </w:rPr>
      <w:tab/>
      <w:t xml:space="preserve">Strona </w:t>
    </w:r>
    <w:r>
      <w:rPr>
        <w:sz w:val="24"/>
      </w:rPr>
      <w:fldChar w:fldCharType="begin"/>
    </w:r>
    <w:r>
      <w:instrText xml:space="preserve"> PAGE   \* MERGEFORMAT </w:instrText>
    </w:r>
    <w:r>
      <w:rPr>
        <w:sz w:val="24"/>
      </w:rPr>
      <w:fldChar w:fldCharType="separate"/>
    </w:r>
    <w:r w:rsidRPr="000F6C29">
      <w:rPr>
        <w:noProof/>
        <w:sz w:val="18"/>
      </w:rPr>
      <w:t>1</w:t>
    </w:r>
    <w:r>
      <w:rPr>
        <w:sz w:val="18"/>
      </w:rPr>
      <w:fldChar w:fldCharType="end"/>
    </w:r>
  </w:p>
  <w:p w14:paraId="32926465" w14:textId="77777777" w:rsidR="0053118E" w:rsidRDefault="0053118E">
    <w:pPr>
      <w:spacing w:after="0"/>
      <w:ind w:right="-4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951B" w14:textId="2BA53F1C" w:rsidR="0053118E" w:rsidRPr="00AE1936" w:rsidRDefault="0053118E">
    <w:pPr>
      <w:pStyle w:val="Stopka"/>
      <w:jc w:val="right"/>
      <w:rPr>
        <w:rFonts w:ascii="Times New Roman" w:hAnsi="Times New Roman" w:cs="Times New Roman"/>
      </w:rPr>
    </w:pPr>
    <w:r>
      <w:rPr>
        <w:color w:val="4472C4" w:themeColor="accent1"/>
        <w:sz w:val="20"/>
        <w:szCs w:val="20"/>
      </w:rPr>
      <w:t xml:space="preserve"> </w:t>
    </w:r>
    <w:r w:rsidRPr="00AE1936">
      <w:rPr>
        <w:rFonts w:ascii="Times New Roman" w:hAnsi="Times New Roman" w:cs="Times New Roman"/>
        <w:sz w:val="24"/>
        <w:szCs w:val="24"/>
      </w:rPr>
      <w:fldChar w:fldCharType="begin"/>
    </w:r>
    <w:r w:rsidRPr="00AE1936">
      <w:rPr>
        <w:rFonts w:ascii="Times New Roman" w:hAnsi="Times New Roman" w:cs="Times New Roman"/>
        <w:sz w:val="24"/>
        <w:szCs w:val="24"/>
      </w:rPr>
      <w:instrText>PAGE \ * arabskie</w:instrText>
    </w:r>
    <w:r w:rsidRPr="00AE1936">
      <w:rPr>
        <w:rFonts w:ascii="Times New Roman" w:hAnsi="Times New Roman" w:cs="Times New Roman"/>
        <w:sz w:val="24"/>
        <w:szCs w:val="24"/>
      </w:rPr>
      <w:fldChar w:fldCharType="separate"/>
    </w:r>
    <w:r w:rsidR="006E4D8F">
      <w:rPr>
        <w:rFonts w:ascii="Times New Roman" w:hAnsi="Times New Roman" w:cs="Times New Roman"/>
        <w:noProof/>
        <w:sz w:val="24"/>
        <w:szCs w:val="24"/>
      </w:rPr>
      <w:t>16</w:t>
    </w:r>
    <w:r w:rsidRPr="00AE1936">
      <w:rPr>
        <w:rFonts w:ascii="Times New Roman" w:hAnsi="Times New Roman" w:cs="Times New Roman"/>
        <w:sz w:val="24"/>
        <w:szCs w:val="24"/>
      </w:rPr>
      <w:fldChar w:fldCharType="end"/>
    </w:r>
  </w:p>
  <w:p w14:paraId="7E13FE9F" w14:textId="77777777" w:rsidR="0053118E" w:rsidRDefault="0053118E">
    <w:pPr>
      <w:spacing w:after="0"/>
      <w:ind w:right="-4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88427"/>
      <w:docPartObj>
        <w:docPartGallery w:val="Page Numbers (Bottom of Page)"/>
        <w:docPartUnique/>
      </w:docPartObj>
    </w:sdtPr>
    <w:sdtEndPr/>
    <w:sdtContent>
      <w:p w14:paraId="4D4BEF52" w14:textId="3F36F3E9" w:rsidR="0053118E" w:rsidRDefault="0053118E">
        <w:pPr>
          <w:pStyle w:val="Stopka"/>
          <w:jc w:val="right"/>
        </w:pPr>
        <w:r>
          <w:fldChar w:fldCharType="begin"/>
        </w:r>
        <w:r>
          <w:instrText>PAGE   \* MERGEFORMAT</w:instrText>
        </w:r>
        <w:r>
          <w:fldChar w:fldCharType="separate"/>
        </w:r>
        <w:r>
          <w:t>2</w:t>
        </w:r>
        <w:r>
          <w:fldChar w:fldCharType="end"/>
        </w:r>
      </w:p>
    </w:sdtContent>
  </w:sdt>
  <w:p w14:paraId="75F06C90" w14:textId="77777777" w:rsidR="0053118E" w:rsidRDefault="00531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C1CC" w14:textId="77777777" w:rsidR="00614F07" w:rsidRDefault="00614F07" w:rsidP="00DB4FD8">
      <w:pPr>
        <w:spacing w:after="0" w:line="240" w:lineRule="auto"/>
      </w:pPr>
      <w:r>
        <w:separator/>
      </w:r>
    </w:p>
  </w:footnote>
  <w:footnote w:type="continuationSeparator" w:id="0">
    <w:p w14:paraId="5B694096" w14:textId="77777777" w:rsidR="00614F07" w:rsidRDefault="00614F07" w:rsidP="00DB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2AC2" w14:textId="77777777" w:rsidR="0053118E" w:rsidRDefault="0053118E">
    <w:pPr>
      <w:spacing w:after="0"/>
      <w:ind w:right="252"/>
      <w:jc w:val="center"/>
    </w:pPr>
    <w:r>
      <w:rPr>
        <w:b/>
      </w:rPr>
      <w:t xml:space="preserve">Rozdział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52FC" w14:textId="77777777" w:rsidR="0053118E" w:rsidRDefault="0053118E" w:rsidP="00D84C35">
    <w:pPr>
      <w:spacing w:after="0"/>
      <w:ind w:right="25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5312" w14:textId="280DFEF0" w:rsidR="0053118E" w:rsidRDefault="0053118E">
    <w:pPr>
      <w:spacing w:after="0"/>
      <w:ind w:right="25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5326290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2">
    <w:nsid w:val="00000004"/>
    <w:multiLevelType w:val="multilevel"/>
    <w:tmpl w:val="0000000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7"/>
    <w:multiLevelType w:val="multilevel"/>
    <w:tmpl w:val="0C520F3A"/>
    <w:lvl w:ilvl="0">
      <w:start w:val="2"/>
      <w:numFmt w:val="decimal"/>
      <w:lvlText w:val="%1."/>
      <w:lvlJc w:val="left"/>
      <w:pPr>
        <w:tabs>
          <w:tab w:val="num" w:pos="3054"/>
        </w:tabs>
        <w:ind w:left="3054" w:hanging="360"/>
      </w:pPr>
      <w:rPr>
        <w:rFonts w:ascii="Times New Roman" w:hAnsi="Times New Roman" w:cs="Times New Roman" w:hint="default"/>
        <w:b/>
        <w:bCs/>
        <w:color w:val="auto"/>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rFonts w:ascii="Times New Roman" w:eastAsia="Times New Roman" w:hAnsi="Times New Roman" w:cs="Times New Roman"/>
        <w:color w:val="000000"/>
      </w:rPr>
    </w:lvl>
  </w:abstractNum>
  <w:abstractNum w:abstractNumId="5">
    <w:nsid w:val="03DA7801"/>
    <w:multiLevelType w:val="hybridMultilevel"/>
    <w:tmpl w:val="991A0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013F5D"/>
    <w:multiLevelType w:val="hybridMultilevel"/>
    <w:tmpl w:val="BCCEC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2FF2"/>
    <w:multiLevelType w:val="hybridMultilevel"/>
    <w:tmpl w:val="9408A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6B2A08"/>
    <w:multiLevelType w:val="hybridMultilevel"/>
    <w:tmpl w:val="4D1C824A"/>
    <w:lvl w:ilvl="0" w:tplc="FA54F8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F33BB"/>
    <w:multiLevelType w:val="multilevel"/>
    <w:tmpl w:val="A9B06CA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color w:val="000000"/>
      </w:rPr>
    </w:lvl>
  </w:abstractNum>
  <w:abstractNum w:abstractNumId="10">
    <w:nsid w:val="0DD0206A"/>
    <w:multiLevelType w:val="multilevel"/>
    <w:tmpl w:val="71600C5C"/>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color w:val="000000"/>
      </w:rPr>
    </w:lvl>
  </w:abstractNum>
  <w:abstractNum w:abstractNumId="11">
    <w:nsid w:val="0F240278"/>
    <w:multiLevelType w:val="hybridMultilevel"/>
    <w:tmpl w:val="E42AE070"/>
    <w:lvl w:ilvl="0" w:tplc="EABCB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BA66A2"/>
    <w:multiLevelType w:val="multilevel"/>
    <w:tmpl w:val="6992610E"/>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rPr>
        <w:rFonts w:hint="default"/>
        <w:color w:val="000000"/>
      </w:rPr>
    </w:lvl>
    <w:lvl w:ilvl="4">
      <w:start w:val="1"/>
      <w:numFmt w:val="decimal"/>
      <w:lvlText w:val="%5."/>
      <w:lvlJc w:val="left"/>
      <w:pPr>
        <w:tabs>
          <w:tab w:val="num" w:pos="2160"/>
        </w:tabs>
        <w:ind w:left="2160" w:hanging="360"/>
      </w:pPr>
      <w:rPr>
        <w:rFonts w:hint="default"/>
        <w:color w:val="000000"/>
      </w:rPr>
    </w:lvl>
    <w:lvl w:ilvl="5">
      <w:start w:val="1"/>
      <w:numFmt w:val="decimal"/>
      <w:lvlText w:val="%6."/>
      <w:lvlJc w:val="left"/>
      <w:pPr>
        <w:tabs>
          <w:tab w:val="num" w:pos="2520"/>
        </w:tabs>
        <w:ind w:left="2520" w:hanging="360"/>
      </w:pPr>
      <w:rPr>
        <w:rFonts w:hint="default"/>
        <w:color w:val="000000"/>
      </w:rPr>
    </w:lvl>
    <w:lvl w:ilvl="6">
      <w:start w:val="1"/>
      <w:numFmt w:val="decimal"/>
      <w:lvlText w:val="%7."/>
      <w:lvlJc w:val="left"/>
      <w:pPr>
        <w:tabs>
          <w:tab w:val="num" w:pos="2880"/>
        </w:tabs>
        <w:ind w:left="2880" w:hanging="360"/>
      </w:pPr>
      <w:rPr>
        <w:rFonts w:hint="default"/>
        <w:color w:val="000000"/>
      </w:rPr>
    </w:lvl>
    <w:lvl w:ilvl="7">
      <w:start w:val="1"/>
      <w:numFmt w:val="decimal"/>
      <w:lvlText w:val="%8."/>
      <w:lvlJc w:val="left"/>
      <w:pPr>
        <w:tabs>
          <w:tab w:val="num" w:pos="3240"/>
        </w:tabs>
        <w:ind w:left="3240" w:hanging="360"/>
      </w:pPr>
      <w:rPr>
        <w:rFonts w:hint="default"/>
        <w:color w:val="000000"/>
      </w:rPr>
    </w:lvl>
    <w:lvl w:ilvl="8">
      <w:start w:val="1"/>
      <w:numFmt w:val="decimal"/>
      <w:lvlText w:val="%9."/>
      <w:lvlJc w:val="left"/>
      <w:pPr>
        <w:tabs>
          <w:tab w:val="num" w:pos="3600"/>
        </w:tabs>
        <w:ind w:left="3600" w:hanging="360"/>
      </w:pPr>
      <w:rPr>
        <w:rFonts w:hint="default"/>
        <w:color w:val="000000"/>
      </w:rPr>
    </w:lvl>
  </w:abstractNum>
  <w:abstractNum w:abstractNumId="13">
    <w:nsid w:val="13817C23"/>
    <w:multiLevelType w:val="hybridMultilevel"/>
    <w:tmpl w:val="4754E000"/>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C5051E"/>
    <w:multiLevelType w:val="hybridMultilevel"/>
    <w:tmpl w:val="0238814E"/>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D0279B"/>
    <w:multiLevelType w:val="hybridMultilevel"/>
    <w:tmpl w:val="E99C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CC4806"/>
    <w:multiLevelType w:val="hybridMultilevel"/>
    <w:tmpl w:val="BD644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1A1DD5"/>
    <w:multiLevelType w:val="hybridMultilevel"/>
    <w:tmpl w:val="D2F6C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E313FC"/>
    <w:multiLevelType w:val="hybridMultilevel"/>
    <w:tmpl w:val="B58A0BBE"/>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BA79E8"/>
    <w:multiLevelType w:val="hybridMultilevel"/>
    <w:tmpl w:val="13526EA0"/>
    <w:lvl w:ilvl="0" w:tplc="B12EA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B80C8E"/>
    <w:multiLevelType w:val="hybridMultilevel"/>
    <w:tmpl w:val="BF8012CC"/>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E25128"/>
    <w:multiLevelType w:val="hybridMultilevel"/>
    <w:tmpl w:val="8CD8C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0148EC"/>
    <w:multiLevelType w:val="hybridMultilevel"/>
    <w:tmpl w:val="A92C9CF4"/>
    <w:lvl w:ilvl="0" w:tplc="E868A34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nsid w:val="41483AE2"/>
    <w:multiLevelType w:val="multilevel"/>
    <w:tmpl w:val="6992610E"/>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rPr>
        <w:rFonts w:hint="default"/>
        <w:color w:val="000000"/>
      </w:rPr>
    </w:lvl>
    <w:lvl w:ilvl="4">
      <w:start w:val="1"/>
      <w:numFmt w:val="decimal"/>
      <w:lvlText w:val="%5."/>
      <w:lvlJc w:val="left"/>
      <w:pPr>
        <w:tabs>
          <w:tab w:val="num" w:pos="2160"/>
        </w:tabs>
        <w:ind w:left="2160" w:hanging="360"/>
      </w:pPr>
      <w:rPr>
        <w:rFonts w:hint="default"/>
        <w:color w:val="000000"/>
      </w:rPr>
    </w:lvl>
    <w:lvl w:ilvl="5">
      <w:start w:val="1"/>
      <w:numFmt w:val="decimal"/>
      <w:lvlText w:val="%6."/>
      <w:lvlJc w:val="left"/>
      <w:pPr>
        <w:tabs>
          <w:tab w:val="num" w:pos="2520"/>
        </w:tabs>
        <w:ind w:left="2520" w:hanging="360"/>
      </w:pPr>
      <w:rPr>
        <w:rFonts w:hint="default"/>
        <w:color w:val="000000"/>
      </w:rPr>
    </w:lvl>
    <w:lvl w:ilvl="6">
      <w:start w:val="1"/>
      <w:numFmt w:val="decimal"/>
      <w:lvlText w:val="%7."/>
      <w:lvlJc w:val="left"/>
      <w:pPr>
        <w:tabs>
          <w:tab w:val="num" w:pos="2880"/>
        </w:tabs>
        <w:ind w:left="2880" w:hanging="360"/>
      </w:pPr>
      <w:rPr>
        <w:rFonts w:hint="default"/>
        <w:color w:val="000000"/>
      </w:rPr>
    </w:lvl>
    <w:lvl w:ilvl="7">
      <w:start w:val="1"/>
      <w:numFmt w:val="decimal"/>
      <w:lvlText w:val="%8."/>
      <w:lvlJc w:val="left"/>
      <w:pPr>
        <w:tabs>
          <w:tab w:val="num" w:pos="3240"/>
        </w:tabs>
        <w:ind w:left="3240" w:hanging="360"/>
      </w:pPr>
      <w:rPr>
        <w:rFonts w:hint="default"/>
        <w:color w:val="000000"/>
      </w:rPr>
    </w:lvl>
    <w:lvl w:ilvl="8">
      <w:start w:val="1"/>
      <w:numFmt w:val="decimal"/>
      <w:lvlText w:val="%9."/>
      <w:lvlJc w:val="left"/>
      <w:pPr>
        <w:tabs>
          <w:tab w:val="num" w:pos="3600"/>
        </w:tabs>
        <w:ind w:left="3600" w:hanging="360"/>
      </w:pPr>
      <w:rPr>
        <w:rFonts w:hint="default"/>
        <w:color w:val="000000"/>
      </w:rPr>
    </w:lvl>
  </w:abstractNum>
  <w:abstractNum w:abstractNumId="24">
    <w:nsid w:val="41924486"/>
    <w:multiLevelType w:val="hybridMultilevel"/>
    <w:tmpl w:val="11EA7B7A"/>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395735D"/>
    <w:multiLevelType w:val="multilevel"/>
    <w:tmpl w:val="081674EC"/>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color w:val="000000"/>
      </w:rPr>
    </w:lvl>
  </w:abstractNum>
  <w:abstractNum w:abstractNumId="26">
    <w:nsid w:val="46637774"/>
    <w:multiLevelType w:val="hybridMultilevel"/>
    <w:tmpl w:val="D362F11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746166D"/>
    <w:multiLevelType w:val="hybridMultilevel"/>
    <w:tmpl w:val="B8BEC430"/>
    <w:lvl w:ilvl="0" w:tplc="0415000F">
      <w:start w:val="1"/>
      <w:numFmt w:val="decimal"/>
      <w:lvlText w:val="%1."/>
      <w:lvlJc w:val="left"/>
      <w:pPr>
        <w:ind w:left="720" w:hanging="360"/>
      </w:pPr>
      <w:rPr>
        <w:rFonts w:eastAsia="Times New Roman" w:hint="default"/>
      </w:rPr>
    </w:lvl>
    <w:lvl w:ilvl="1" w:tplc="04150019">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016F1D"/>
    <w:multiLevelType w:val="hybridMultilevel"/>
    <w:tmpl w:val="DD0E0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2C0538"/>
    <w:multiLevelType w:val="hybridMultilevel"/>
    <w:tmpl w:val="D1B237D6"/>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843103"/>
    <w:multiLevelType w:val="multilevel"/>
    <w:tmpl w:val="9E4E9432"/>
    <w:lvl w:ilvl="0">
      <w:start w:val="2"/>
      <w:numFmt w:val="decimal"/>
      <w:lvlText w:val="%1."/>
      <w:lvlJc w:val="left"/>
      <w:pPr>
        <w:tabs>
          <w:tab w:val="num" w:pos="3054"/>
        </w:tabs>
        <w:ind w:left="3054" w:hanging="360"/>
      </w:pPr>
      <w:rPr>
        <w:color w:val="00000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rFonts w:ascii="Times New Roman" w:eastAsia="Times New Roman" w:hAnsi="Times New Roman" w:cs="Times New Roman"/>
        <w:color w:val="000000"/>
      </w:rPr>
    </w:lvl>
  </w:abstractNum>
  <w:abstractNum w:abstractNumId="31">
    <w:nsid w:val="4D587D5C"/>
    <w:multiLevelType w:val="hybridMultilevel"/>
    <w:tmpl w:val="F3548A2E"/>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0205D4"/>
    <w:multiLevelType w:val="hybridMultilevel"/>
    <w:tmpl w:val="6B32E946"/>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93431E"/>
    <w:multiLevelType w:val="hybridMultilevel"/>
    <w:tmpl w:val="1472E24A"/>
    <w:lvl w:ilvl="0" w:tplc="F8D23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F65A6A"/>
    <w:multiLevelType w:val="hybridMultilevel"/>
    <w:tmpl w:val="B64C0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46186F"/>
    <w:multiLevelType w:val="hybridMultilevel"/>
    <w:tmpl w:val="DD523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9E0FC9"/>
    <w:multiLevelType w:val="hybridMultilevel"/>
    <w:tmpl w:val="663C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29662E"/>
    <w:multiLevelType w:val="hybridMultilevel"/>
    <w:tmpl w:val="2CFAC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6941E0"/>
    <w:multiLevelType w:val="hybridMultilevel"/>
    <w:tmpl w:val="BB403310"/>
    <w:lvl w:ilvl="0" w:tplc="E868A34A">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9">
    <w:nsid w:val="635331F0"/>
    <w:multiLevelType w:val="hybridMultilevel"/>
    <w:tmpl w:val="73E6B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BB5987"/>
    <w:multiLevelType w:val="hybridMultilevel"/>
    <w:tmpl w:val="85BAB7A4"/>
    <w:lvl w:ilvl="0" w:tplc="1BDAD7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DC2DE9"/>
    <w:multiLevelType w:val="hybridMultilevel"/>
    <w:tmpl w:val="8C46C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4424A8"/>
    <w:multiLevelType w:val="hybridMultilevel"/>
    <w:tmpl w:val="E61EC1E8"/>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C26314"/>
    <w:multiLevelType w:val="hybridMultilevel"/>
    <w:tmpl w:val="9C8E71AC"/>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A20069"/>
    <w:multiLevelType w:val="multilevel"/>
    <w:tmpl w:val="B1ACA5D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rFonts w:ascii="Times New Roman" w:eastAsia="Times New Roman" w:hAnsi="Times New Roman" w:cs="Times New Roman"/>
        <w:color w:val="000000"/>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16"/>
  </w:num>
  <w:num w:numId="8">
    <w:abstractNumId w:val="14"/>
  </w:num>
  <w:num w:numId="9">
    <w:abstractNumId w:val="39"/>
  </w:num>
  <w:num w:numId="10">
    <w:abstractNumId w:val="24"/>
  </w:num>
  <w:num w:numId="11">
    <w:abstractNumId w:val="18"/>
  </w:num>
  <w:num w:numId="12">
    <w:abstractNumId w:val="31"/>
  </w:num>
  <w:num w:numId="13">
    <w:abstractNumId w:val="22"/>
  </w:num>
  <w:num w:numId="14">
    <w:abstractNumId w:val="5"/>
  </w:num>
  <w:num w:numId="15">
    <w:abstractNumId w:val="17"/>
  </w:num>
  <w:num w:numId="16">
    <w:abstractNumId w:val="42"/>
  </w:num>
  <w:num w:numId="17">
    <w:abstractNumId w:val="29"/>
  </w:num>
  <w:num w:numId="18">
    <w:abstractNumId w:val="20"/>
  </w:num>
  <w:num w:numId="19">
    <w:abstractNumId w:val="13"/>
  </w:num>
  <w:num w:numId="20">
    <w:abstractNumId w:val="32"/>
  </w:num>
  <w:num w:numId="21">
    <w:abstractNumId w:val="35"/>
  </w:num>
  <w:num w:numId="22">
    <w:abstractNumId w:val="21"/>
  </w:num>
  <w:num w:numId="23">
    <w:abstractNumId w:val="37"/>
  </w:num>
  <w:num w:numId="24">
    <w:abstractNumId w:val="43"/>
  </w:num>
  <w:num w:numId="25">
    <w:abstractNumId w:val="38"/>
  </w:num>
  <w:num w:numId="26">
    <w:abstractNumId w:val="36"/>
  </w:num>
  <w:num w:numId="27">
    <w:abstractNumId w:val="41"/>
  </w:num>
  <w:num w:numId="28">
    <w:abstractNumId w:val="6"/>
  </w:num>
  <w:num w:numId="29">
    <w:abstractNumId w:val="8"/>
  </w:num>
  <w:num w:numId="30">
    <w:abstractNumId w:val="33"/>
  </w:num>
  <w:num w:numId="31">
    <w:abstractNumId w:val="19"/>
  </w:num>
  <w:num w:numId="32">
    <w:abstractNumId w:val="25"/>
  </w:num>
  <w:num w:numId="33">
    <w:abstractNumId w:val="10"/>
  </w:num>
  <w:num w:numId="34">
    <w:abstractNumId w:val="26"/>
  </w:num>
  <w:num w:numId="35">
    <w:abstractNumId w:val="44"/>
  </w:num>
  <w:num w:numId="36">
    <w:abstractNumId w:val="9"/>
  </w:num>
  <w:num w:numId="37">
    <w:abstractNumId w:val="15"/>
  </w:num>
  <w:num w:numId="38">
    <w:abstractNumId w:val="23"/>
  </w:num>
  <w:num w:numId="39">
    <w:abstractNumId w:val="40"/>
  </w:num>
  <w:num w:numId="40">
    <w:abstractNumId w:val="30"/>
  </w:num>
  <w:num w:numId="41">
    <w:abstractNumId w:val="7"/>
  </w:num>
  <w:num w:numId="42">
    <w:abstractNumId w:val="34"/>
  </w:num>
  <w:num w:numId="43">
    <w:abstractNumId w:val="28"/>
  </w:num>
  <w:num w:numId="44">
    <w:abstractNumId w:val="12"/>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326AF09E-8DC2-4D18-AFBE-1D0F3FD11D4C}"/>
  </w:docVars>
  <w:rsids>
    <w:rsidRoot w:val="00247F90"/>
    <w:rsid w:val="00002AC4"/>
    <w:rsid w:val="00011EF1"/>
    <w:rsid w:val="000150B0"/>
    <w:rsid w:val="00016E4C"/>
    <w:rsid w:val="00023138"/>
    <w:rsid w:val="00023162"/>
    <w:rsid w:val="0002331E"/>
    <w:rsid w:val="0003088D"/>
    <w:rsid w:val="000372C4"/>
    <w:rsid w:val="0004144F"/>
    <w:rsid w:val="000457F6"/>
    <w:rsid w:val="000467D7"/>
    <w:rsid w:val="00064402"/>
    <w:rsid w:val="00065629"/>
    <w:rsid w:val="00065D1D"/>
    <w:rsid w:val="00073483"/>
    <w:rsid w:val="00077EBF"/>
    <w:rsid w:val="00080AAD"/>
    <w:rsid w:val="00083DA7"/>
    <w:rsid w:val="00097E61"/>
    <w:rsid w:val="000A6EFE"/>
    <w:rsid w:val="000B45D9"/>
    <w:rsid w:val="000B46EA"/>
    <w:rsid w:val="000B4F41"/>
    <w:rsid w:val="000C3539"/>
    <w:rsid w:val="000C3FB2"/>
    <w:rsid w:val="000C61D9"/>
    <w:rsid w:val="000E0C50"/>
    <w:rsid w:val="000E112A"/>
    <w:rsid w:val="000E30B8"/>
    <w:rsid w:val="000F171F"/>
    <w:rsid w:val="000F3158"/>
    <w:rsid w:val="000F4E65"/>
    <w:rsid w:val="000F51E5"/>
    <w:rsid w:val="00111652"/>
    <w:rsid w:val="001250D0"/>
    <w:rsid w:val="00125181"/>
    <w:rsid w:val="00142831"/>
    <w:rsid w:val="00142D3B"/>
    <w:rsid w:val="0015100B"/>
    <w:rsid w:val="00153B79"/>
    <w:rsid w:val="001578D3"/>
    <w:rsid w:val="0016402B"/>
    <w:rsid w:val="00166BFD"/>
    <w:rsid w:val="00166FA0"/>
    <w:rsid w:val="00172BF5"/>
    <w:rsid w:val="00172C25"/>
    <w:rsid w:val="00184FB8"/>
    <w:rsid w:val="001872BF"/>
    <w:rsid w:val="0019078A"/>
    <w:rsid w:val="001949DA"/>
    <w:rsid w:val="00194C8F"/>
    <w:rsid w:val="00195A57"/>
    <w:rsid w:val="001B04A6"/>
    <w:rsid w:val="001B23EA"/>
    <w:rsid w:val="001B3949"/>
    <w:rsid w:val="001B4243"/>
    <w:rsid w:val="001B5480"/>
    <w:rsid w:val="001C2396"/>
    <w:rsid w:val="001C33A5"/>
    <w:rsid w:val="001C3988"/>
    <w:rsid w:val="001D0BEA"/>
    <w:rsid w:val="001E0C29"/>
    <w:rsid w:val="001F106E"/>
    <w:rsid w:val="00201148"/>
    <w:rsid w:val="0020263B"/>
    <w:rsid w:val="002122BE"/>
    <w:rsid w:val="00222F3C"/>
    <w:rsid w:val="00225D6E"/>
    <w:rsid w:val="0023386B"/>
    <w:rsid w:val="00242DDF"/>
    <w:rsid w:val="0024474C"/>
    <w:rsid w:val="00245182"/>
    <w:rsid w:val="00247F90"/>
    <w:rsid w:val="00264490"/>
    <w:rsid w:val="002661E3"/>
    <w:rsid w:val="00267CBE"/>
    <w:rsid w:val="00271C29"/>
    <w:rsid w:val="00283984"/>
    <w:rsid w:val="0029661D"/>
    <w:rsid w:val="00297EB6"/>
    <w:rsid w:val="002A6512"/>
    <w:rsid w:val="002A7049"/>
    <w:rsid w:val="002B200C"/>
    <w:rsid w:val="002B4889"/>
    <w:rsid w:val="002C6EC8"/>
    <w:rsid w:val="002D00FE"/>
    <w:rsid w:val="002D7B2A"/>
    <w:rsid w:val="002F0D0D"/>
    <w:rsid w:val="002F378F"/>
    <w:rsid w:val="002F7627"/>
    <w:rsid w:val="003012D3"/>
    <w:rsid w:val="00301D07"/>
    <w:rsid w:val="00304113"/>
    <w:rsid w:val="00306A3E"/>
    <w:rsid w:val="003104F9"/>
    <w:rsid w:val="00311AEB"/>
    <w:rsid w:val="00312B48"/>
    <w:rsid w:val="00333AC7"/>
    <w:rsid w:val="00334428"/>
    <w:rsid w:val="00351140"/>
    <w:rsid w:val="00354540"/>
    <w:rsid w:val="00383C48"/>
    <w:rsid w:val="00393F5D"/>
    <w:rsid w:val="003B2C24"/>
    <w:rsid w:val="003B79D9"/>
    <w:rsid w:val="003D075F"/>
    <w:rsid w:val="003D33A3"/>
    <w:rsid w:val="003E4677"/>
    <w:rsid w:val="003E74AD"/>
    <w:rsid w:val="003F2F27"/>
    <w:rsid w:val="003F32D9"/>
    <w:rsid w:val="003F3E79"/>
    <w:rsid w:val="00400F16"/>
    <w:rsid w:val="00405BE8"/>
    <w:rsid w:val="00415677"/>
    <w:rsid w:val="004257E5"/>
    <w:rsid w:val="00426CF4"/>
    <w:rsid w:val="004501A1"/>
    <w:rsid w:val="004840F1"/>
    <w:rsid w:val="004A5B2F"/>
    <w:rsid w:val="004B0B0F"/>
    <w:rsid w:val="004C59AA"/>
    <w:rsid w:val="004C72DD"/>
    <w:rsid w:val="004D0E58"/>
    <w:rsid w:val="004D291F"/>
    <w:rsid w:val="004D2A82"/>
    <w:rsid w:val="004D5E0A"/>
    <w:rsid w:val="004E00FC"/>
    <w:rsid w:val="004E03D7"/>
    <w:rsid w:val="004E7869"/>
    <w:rsid w:val="004F19B9"/>
    <w:rsid w:val="004F3FA2"/>
    <w:rsid w:val="004F45CF"/>
    <w:rsid w:val="00514ED9"/>
    <w:rsid w:val="0053118E"/>
    <w:rsid w:val="00544E09"/>
    <w:rsid w:val="0054519B"/>
    <w:rsid w:val="00546DD4"/>
    <w:rsid w:val="0056143E"/>
    <w:rsid w:val="00573B7C"/>
    <w:rsid w:val="00576B2A"/>
    <w:rsid w:val="00592214"/>
    <w:rsid w:val="005A0DC2"/>
    <w:rsid w:val="005A2994"/>
    <w:rsid w:val="005B63AF"/>
    <w:rsid w:val="005C6D8C"/>
    <w:rsid w:val="005D570F"/>
    <w:rsid w:val="005E4A4D"/>
    <w:rsid w:val="005E5EBF"/>
    <w:rsid w:val="005F3E9E"/>
    <w:rsid w:val="005F7588"/>
    <w:rsid w:val="0060409A"/>
    <w:rsid w:val="00613E6F"/>
    <w:rsid w:val="00614F07"/>
    <w:rsid w:val="00626B7A"/>
    <w:rsid w:val="006270AE"/>
    <w:rsid w:val="00631C1C"/>
    <w:rsid w:val="0064085D"/>
    <w:rsid w:val="006548F2"/>
    <w:rsid w:val="006556BE"/>
    <w:rsid w:val="006612A0"/>
    <w:rsid w:val="00661B51"/>
    <w:rsid w:val="00677F09"/>
    <w:rsid w:val="006820FD"/>
    <w:rsid w:val="00684BE8"/>
    <w:rsid w:val="00694CC9"/>
    <w:rsid w:val="00696025"/>
    <w:rsid w:val="00696C1E"/>
    <w:rsid w:val="006B0183"/>
    <w:rsid w:val="006B6765"/>
    <w:rsid w:val="006E4A9D"/>
    <w:rsid w:val="006E4D8F"/>
    <w:rsid w:val="006F1BAF"/>
    <w:rsid w:val="00700B0D"/>
    <w:rsid w:val="00705CFB"/>
    <w:rsid w:val="00706568"/>
    <w:rsid w:val="00706DA3"/>
    <w:rsid w:val="007252FE"/>
    <w:rsid w:val="00741824"/>
    <w:rsid w:val="007430DD"/>
    <w:rsid w:val="00746D59"/>
    <w:rsid w:val="0074714B"/>
    <w:rsid w:val="00760E93"/>
    <w:rsid w:val="00771B59"/>
    <w:rsid w:val="0077385A"/>
    <w:rsid w:val="00774A90"/>
    <w:rsid w:val="007761AC"/>
    <w:rsid w:val="00784409"/>
    <w:rsid w:val="007921D8"/>
    <w:rsid w:val="007964B7"/>
    <w:rsid w:val="007A12AD"/>
    <w:rsid w:val="007A5F24"/>
    <w:rsid w:val="007B155F"/>
    <w:rsid w:val="007B4BAB"/>
    <w:rsid w:val="007B75AD"/>
    <w:rsid w:val="007C3D52"/>
    <w:rsid w:val="007D4520"/>
    <w:rsid w:val="007F1922"/>
    <w:rsid w:val="007F6B47"/>
    <w:rsid w:val="007F6EEF"/>
    <w:rsid w:val="007F77D3"/>
    <w:rsid w:val="008131AA"/>
    <w:rsid w:val="00815D3B"/>
    <w:rsid w:val="0081796E"/>
    <w:rsid w:val="00822831"/>
    <w:rsid w:val="0083104B"/>
    <w:rsid w:val="00842473"/>
    <w:rsid w:val="00845226"/>
    <w:rsid w:val="008463B1"/>
    <w:rsid w:val="00851116"/>
    <w:rsid w:val="00852497"/>
    <w:rsid w:val="00853D35"/>
    <w:rsid w:val="008740E4"/>
    <w:rsid w:val="00884A73"/>
    <w:rsid w:val="008A6318"/>
    <w:rsid w:val="008A7269"/>
    <w:rsid w:val="008B572C"/>
    <w:rsid w:val="008B7CB9"/>
    <w:rsid w:val="008C022F"/>
    <w:rsid w:val="008C6434"/>
    <w:rsid w:val="008D5C9F"/>
    <w:rsid w:val="0090478F"/>
    <w:rsid w:val="009102AA"/>
    <w:rsid w:val="0091504F"/>
    <w:rsid w:val="0091757C"/>
    <w:rsid w:val="00921FBC"/>
    <w:rsid w:val="00931E43"/>
    <w:rsid w:val="009334C1"/>
    <w:rsid w:val="00935550"/>
    <w:rsid w:val="00936759"/>
    <w:rsid w:val="00945D50"/>
    <w:rsid w:val="009462C0"/>
    <w:rsid w:val="00952120"/>
    <w:rsid w:val="009619A6"/>
    <w:rsid w:val="00962DF6"/>
    <w:rsid w:val="0097196F"/>
    <w:rsid w:val="00997BFA"/>
    <w:rsid w:val="009A1015"/>
    <w:rsid w:val="009A1614"/>
    <w:rsid w:val="009A20EA"/>
    <w:rsid w:val="009A5B7C"/>
    <w:rsid w:val="009A76C0"/>
    <w:rsid w:val="009B2797"/>
    <w:rsid w:val="009C7532"/>
    <w:rsid w:val="009D0B8A"/>
    <w:rsid w:val="009D1912"/>
    <w:rsid w:val="009E1C98"/>
    <w:rsid w:val="009E4D1B"/>
    <w:rsid w:val="009E5589"/>
    <w:rsid w:val="009E781E"/>
    <w:rsid w:val="009F3A6A"/>
    <w:rsid w:val="009F470C"/>
    <w:rsid w:val="00A02656"/>
    <w:rsid w:val="00A07E07"/>
    <w:rsid w:val="00A13BB8"/>
    <w:rsid w:val="00A13D2C"/>
    <w:rsid w:val="00A16BA0"/>
    <w:rsid w:val="00A239DF"/>
    <w:rsid w:val="00A358AD"/>
    <w:rsid w:val="00A41D7D"/>
    <w:rsid w:val="00A4679D"/>
    <w:rsid w:val="00A57760"/>
    <w:rsid w:val="00A71BBC"/>
    <w:rsid w:val="00A808C4"/>
    <w:rsid w:val="00A84C0D"/>
    <w:rsid w:val="00A90D0A"/>
    <w:rsid w:val="00AA2C8D"/>
    <w:rsid w:val="00AB21EE"/>
    <w:rsid w:val="00AB5FA4"/>
    <w:rsid w:val="00AC293B"/>
    <w:rsid w:val="00AD083C"/>
    <w:rsid w:val="00AD1070"/>
    <w:rsid w:val="00AD5967"/>
    <w:rsid w:val="00AE1936"/>
    <w:rsid w:val="00AE6C4D"/>
    <w:rsid w:val="00AE78C6"/>
    <w:rsid w:val="00B0722E"/>
    <w:rsid w:val="00B339F7"/>
    <w:rsid w:val="00B62E5F"/>
    <w:rsid w:val="00B65DF9"/>
    <w:rsid w:val="00B676DA"/>
    <w:rsid w:val="00B75B7C"/>
    <w:rsid w:val="00B85F55"/>
    <w:rsid w:val="00B911A3"/>
    <w:rsid w:val="00B92122"/>
    <w:rsid w:val="00BA1808"/>
    <w:rsid w:val="00BE5ECA"/>
    <w:rsid w:val="00BE7A7B"/>
    <w:rsid w:val="00BF11B9"/>
    <w:rsid w:val="00BF3E6A"/>
    <w:rsid w:val="00BF7D23"/>
    <w:rsid w:val="00C001F5"/>
    <w:rsid w:val="00C046DE"/>
    <w:rsid w:val="00C100CD"/>
    <w:rsid w:val="00C20B64"/>
    <w:rsid w:val="00C21B43"/>
    <w:rsid w:val="00C23F5C"/>
    <w:rsid w:val="00C266F2"/>
    <w:rsid w:val="00C30E95"/>
    <w:rsid w:val="00C332E1"/>
    <w:rsid w:val="00C37D96"/>
    <w:rsid w:val="00C549CF"/>
    <w:rsid w:val="00C61AB1"/>
    <w:rsid w:val="00C6407B"/>
    <w:rsid w:val="00C64C0F"/>
    <w:rsid w:val="00C66242"/>
    <w:rsid w:val="00C7551F"/>
    <w:rsid w:val="00C824C4"/>
    <w:rsid w:val="00C82919"/>
    <w:rsid w:val="00C84677"/>
    <w:rsid w:val="00C946D9"/>
    <w:rsid w:val="00C96368"/>
    <w:rsid w:val="00C9786E"/>
    <w:rsid w:val="00CA6CCE"/>
    <w:rsid w:val="00CB77F6"/>
    <w:rsid w:val="00CC2003"/>
    <w:rsid w:val="00CC5202"/>
    <w:rsid w:val="00CC70B9"/>
    <w:rsid w:val="00CC7274"/>
    <w:rsid w:val="00CC7C0D"/>
    <w:rsid w:val="00CE4FB4"/>
    <w:rsid w:val="00CE589D"/>
    <w:rsid w:val="00CF1D88"/>
    <w:rsid w:val="00CF6653"/>
    <w:rsid w:val="00D07616"/>
    <w:rsid w:val="00D12BD0"/>
    <w:rsid w:val="00D277B6"/>
    <w:rsid w:val="00D31131"/>
    <w:rsid w:val="00D33207"/>
    <w:rsid w:val="00D349A6"/>
    <w:rsid w:val="00D543E0"/>
    <w:rsid w:val="00D54DE3"/>
    <w:rsid w:val="00D64992"/>
    <w:rsid w:val="00D67FFB"/>
    <w:rsid w:val="00D74C6D"/>
    <w:rsid w:val="00D81E69"/>
    <w:rsid w:val="00D84C35"/>
    <w:rsid w:val="00D93501"/>
    <w:rsid w:val="00D95D19"/>
    <w:rsid w:val="00DA0C30"/>
    <w:rsid w:val="00DB266C"/>
    <w:rsid w:val="00DB4FD8"/>
    <w:rsid w:val="00DC3AA2"/>
    <w:rsid w:val="00DD5790"/>
    <w:rsid w:val="00DF13EF"/>
    <w:rsid w:val="00DF4EC1"/>
    <w:rsid w:val="00E20C02"/>
    <w:rsid w:val="00E350D5"/>
    <w:rsid w:val="00E4169F"/>
    <w:rsid w:val="00E4652B"/>
    <w:rsid w:val="00E473D6"/>
    <w:rsid w:val="00E51ED2"/>
    <w:rsid w:val="00E572F3"/>
    <w:rsid w:val="00E731EE"/>
    <w:rsid w:val="00E75774"/>
    <w:rsid w:val="00E75842"/>
    <w:rsid w:val="00E85CE4"/>
    <w:rsid w:val="00E96FFE"/>
    <w:rsid w:val="00EA7D76"/>
    <w:rsid w:val="00EA7E9F"/>
    <w:rsid w:val="00EC18A8"/>
    <w:rsid w:val="00EF1F14"/>
    <w:rsid w:val="00EF2457"/>
    <w:rsid w:val="00EF541E"/>
    <w:rsid w:val="00EF6A71"/>
    <w:rsid w:val="00F03B35"/>
    <w:rsid w:val="00F04CF6"/>
    <w:rsid w:val="00F060BF"/>
    <w:rsid w:val="00F06A5D"/>
    <w:rsid w:val="00F158BF"/>
    <w:rsid w:val="00F17223"/>
    <w:rsid w:val="00F17DA8"/>
    <w:rsid w:val="00F27B25"/>
    <w:rsid w:val="00F33A0F"/>
    <w:rsid w:val="00F50B9A"/>
    <w:rsid w:val="00F675E8"/>
    <w:rsid w:val="00F76748"/>
    <w:rsid w:val="00F818BF"/>
    <w:rsid w:val="00F8768D"/>
    <w:rsid w:val="00F92F5F"/>
    <w:rsid w:val="00F95AE7"/>
    <w:rsid w:val="00FB4AF4"/>
    <w:rsid w:val="00FE4045"/>
    <w:rsid w:val="00FE5446"/>
    <w:rsid w:val="00FF59CF"/>
    <w:rsid w:val="00FF7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F1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24474C"/>
    <w:pPr>
      <w:keepNext/>
      <w:numPr>
        <w:ilvl w:val="1"/>
        <w:numId w:val="1"/>
      </w:numPr>
      <w:suppressAutoHyphens/>
      <w:spacing w:before="200" w:after="120" w:line="240" w:lineRule="auto"/>
      <w:outlineLvl w:val="1"/>
    </w:pPr>
    <w:rPr>
      <w:rFonts w:ascii="Liberation Sans" w:eastAsia="Microsoft YaHei" w:hAnsi="Liberation Sans" w:cs="Lucida Sans"/>
      <w:b/>
      <w:bCs/>
      <w:sz w:val="32"/>
      <w:szCs w:val="32"/>
      <w:lang w:eastAsia="zh-CN"/>
    </w:rPr>
  </w:style>
  <w:style w:type="paragraph" w:styleId="Nagwek3">
    <w:name w:val="heading 3"/>
    <w:basedOn w:val="Normalny"/>
    <w:next w:val="Normalny"/>
    <w:link w:val="Nagwek3Znak"/>
    <w:uiPriority w:val="9"/>
    <w:unhideWhenUsed/>
    <w:qFormat/>
    <w:rsid w:val="00BF11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ECA"/>
    <w:pPr>
      <w:ind w:left="720"/>
      <w:contextualSpacing/>
    </w:pPr>
  </w:style>
  <w:style w:type="character" w:styleId="Uwydatnienie">
    <w:name w:val="Emphasis"/>
    <w:basedOn w:val="Domylnaczcionkaakapitu"/>
    <w:qFormat/>
    <w:rsid w:val="008B7CB9"/>
    <w:rPr>
      <w:i/>
      <w:iCs/>
    </w:rPr>
  </w:style>
  <w:style w:type="paragraph" w:styleId="Tekstdymka">
    <w:name w:val="Balloon Text"/>
    <w:basedOn w:val="Normalny"/>
    <w:link w:val="TekstdymkaZnak"/>
    <w:uiPriority w:val="99"/>
    <w:semiHidden/>
    <w:unhideWhenUsed/>
    <w:rsid w:val="00DB26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66C"/>
    <w:rPr>
      <w:rFonts w:ascii="Segoe UI" w:hAnsi="Segoe UI" w:cs="Segoe UI"/>
      <w:sz w:val="18"/>
      <w:szCs w:val="18"/>
    </w:rPr>
  </w:style>
  <w:style w:type="paragraph" w:styleId="Nagwek">
    <w:name w:val="header"/>
    <w:basedOn w:val="Normalny"/>
    <w:link w:val="NagwekZnak"/>
    <w:uiPriority w:val="99"/>
    <w:unhideWhenUsed/>
    <w:rsid w:val="00DB4F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FD8"/>
  </w:style>
  <w:style w:type="paragraph" w:styleId="Stopka">
    <w:name w:val="footer"/>
    <w:basedOn w:val="Normalny"/>
    <w:link w:val="StopkaZnak"/>
    <w:uiPriority w:val="99"/>
    <w:unhideWhenUsed/>
    <w:rsid w:val="00DB4F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FD8"/>
  </w:style>
  <w:style w:type="character" w:styleId="Tekstzastpczy">
    <w:name w:val="Placeholder Text"/>
    <w:basedOn w:val="Domylnaczcionkaakapitu"/>
    <w:uiPriority w:val="99"/>
    <w:semiHidden/>
    <w:rsid w:val="00DB4FD8"/>
    <w:rPr>
      <w:color w:val="808080"/>
    </w:rPr>
  </w:style>
  <w:style w:type="paragraph" w:styleId="Bezodstpw">
    <w:name w:val="No Spacing"/>
    <w:uiPriority w:val="1"/>
    <w:qFormat/>
    <w:rsid w:val="00242DDF"/>
    <w:pPr>
      <w:spacing w:after="0" w:line="240" w:lineRule="auto"/>
    </w:pPr>
  </w:style>
  <w:style w:type="character" w:customStyle="1" w:styleId="Nagwek2Znak">
    <w:name w:val="Nagłówek 2 Znak"/>
    <w:basedOn w:val="Domylnaczcionkaakapitu"/>
    <w:link w:val="Nagwek2"/>
    <w:rsid w:val="0024474C"/>
    <w:rPr>
      <w:rFonts w:ascii="Liberation Sans" w:eastAsia="Microsoft YaHei" w:hAnsi="Liberation Sans" w:cs="Lucida Sans"/>
      <w:b/>
      <w:bCs/>
      <w:sz w:val="32"/>
      <w:szCs w:val="32"/>
      <w:lang w:eastAsia="zh-CN"/>
    </w:rPr>
  </w:style>
  <w:style w:type="paragraph" w:styleId="Tekstpodstawowy">
    <w:name w:val="Body Text"/>
    <w:basedOn w:val="Normalny"/>
    <w:link w:val="TekstpodstawowyZnak"/>
    <w:rsid w:val="0024474C"/>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24474C"/>
    <w:rPr>
      <w:rFonts w:ascii="Times New Roman" w:eastAsia="Times New Roman" w:hAnsi="Times New Roman" w:cs="Times New Roman"/>
      <w:sz w:val="24"/>
      <w:szCs w:val="24"/>
      <w:lang w:eastAsia="zh-CN"/>
    </w:rPr>
  </w:style>
  <w:style w:type="table" w:styleId="Tabela-Siatka">
    <w:name w:val="Table Grid"/>
    <w:basedOn w:val="Standardowy"/>
    <w:uiPriority w:val="39"/>
    <w:rsid w:val="003B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F11B9"/>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BF11B9"/>
    <w:rPr>
      <w:rFonts w:asciiTheme="majorHAnsi" w:eastAsiaTheme="majorEastAsia" w:hAnsiTheme="majorHAnsi" w:cstheme="majorBidi"/>
      <w:color w:val="1F3763" w:themeColor="accent1" w:themeShade="7F"/>
      <w:sz w:val="24"/>
      <w:szCs w:val="24"/>
    </w:rPr>
  </w:style>
  <w:style w:type="character" w:styleId="Hipercze">
    <w:name w:val="Hyperlink"/>
    <w:uiPriority w:val="99"/>
    <w:unhideWhenUsed/>
    <w:rsid w:val="004E00FC"/>
    <w:rPr>
      <w:color w:val="000080"/>
      <w:u w:val="single"/>
    </w:rPr>
  </w:style>
  <w:style w:type="paragraph" w:styleId="Tekstpodstawowy2">
    <w:name w:val="Body Text 2"/>
    <w:basedOn w:val="Normalny"/>
    <w:link w:val="Tekstpodstawowy2Znak"/>
    <w:unhideWhenUsed/>
    <w:rsid w:val="004E00FC"/>
    <w:pPr>
      <w:spacing w:after="120" w:line="480" w:lineRule="auto"/>
    </w:pPr>
  </w:style>
  <w:style w:type="character" w:customStyle="1" w:styleId="Tekstpodstawowy2Znak">
    <w:name w:val="Tekst podstawowy 2 Znak"/>
    <w:basedOn w:val="Domylnaczcionkaakapitu"/>
    <w:link w:val="Tekstpodstawowy2"/>
    <w:rsid w:val="004E00FC"/>
  </w:style>
  <w:style w:type="paragraph" w:styleId="Tekstpodstawowywcity2">
    <w:name w:val="Body Text Indent 2"/>
    <w:basedOn w:val="Normalny"/>
    <w:link w:val="Tekstpodstawowywcity2Znak"/>
    <w:uiPriority w:val="99"/>
    <w:unhideWhenUsed/>
    <w:rsid w:val="004E00F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E00FC"/>
  </w:style>
  <w:style w:type="paragraph" w:customStyle="1" w:styleId="Standard">
    <w:name w:val="Standard"/>
    <w:rsid w:val="004E00F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spisutreci">
    <w:name w:val="TOC Heading"/>
    <w:basedOn w:val="Nagwek1"/>
    <w:next w:val="Normalny"/>
    <w:uiPriority w:val="39"/>
    <w:unhideWhenUsed/>
    <w:qFormat/>
    <w:rsid w:val="003D33A3"/>
    <w:pPr>
      <w:outlineLvl w:val="9"/>
    </w:pPr>
    <w:rPr>
      <w:lang w:eastAsia="pl-PL"/>
    </w:rPr>
  </w:style>
  <w:style w:type="paragraph" w:styleId="Spistreci2">
    <w:name w:val="toc 2"/>
    <w:basedOn w:val="Normalny"/>
    <w:next w:val="Normalny"/>
    <w:autoRedefine/>
    <w:uiPriority w:val="39"/>
    <w:unhideWhenUsed/>
    <w:rsid w:val="003D33A3"/>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3D33A3"/>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0B45D9"/>
    <w:pPr>
      <w:tabs>
        <w:tab w:val="right" w:leader="dot" w:pos="9060"/>
      </w:tabs>
      <w:spacing w:after="100"/>
      <w:ind w:left="426"/>
    </w:pPr>
    <w:rPr>
      <w:rFonts w:eastAsiaTheme="minorEastAsia" w:cs="Times New Roman"/>
      <w:lang w:eastAsia="pl-PL"/>
    </w:rPr>
  </w:style>
  <w:style w:type="table" w:customStyle="1" w:styleId="TableGrid">
    <w:name w:val="TableGrid"/>
    <w:rsid w:val="00142D3B"/>
    <w:pPr>
      <w:spacing w:after="0" w:line="240" w:lineRule="auto"/>
    </w:pPr>
    <w:rPr>
      <w:rFonts w:eastAsiaTheme="minorEastAsia"/>
      <w:lang w:val="en-US"/>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AE193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1936"/>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F1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24474C"/>
    <w:pPr>
      <w:keepNext/>
      <w:numPr>
        <w:ilvl w:val="1"/>
        <w:numId w:val="1"/>
      </w:numPr>
      <w:suppressAutoHyphens/>
      <w:spacing w:before="200" w:after="120" w:line="240" w:lineRule="auto"/>
      <w:outlineLvl w:val="1"/>
    </w:pPr>
    <w:rPr>
      <w:rFonts w:ascii="Liberation Sans" w:eastAsia="Microsoft YaHei" w:hAnsi="Liberation Sans" w:cs="Lucida Sans"/>
      <w:b/>
      <w:bCs/>
      <w:sz w:val="32"/>
      <w:szCs w:val="32"/>
      <w:lang w:eastAsia="zh-CN"/>
    </w:rPr>
  </w:style>
  <w:style w:type="paragraph" w:styleId="Nagwek3">
    <w:name w:val="heading 3"/>
    <w:basedOn w:val="Normalny"/>
    <w:next w:val="Normalny"/>
    <w:link w:val="Nagwek3Znak"/>
    <w:uiPriority w:val="9"/>
    <w:unhideWhenUsed/>
    <w:qFormat/>
    <w:rsid w:val="00BF11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ECA"/>
    <w:pPr>
      <w:ind w:left="720"/>
      <w:contextualSpacing/>
    </w:pPr>
  </w:style>
  <w:style w:type="character" w:styleId="Uwydatnienie">
    <w:name w:val="Emphasis"/>
    <w:basedOn w:val="Domylnaczcionkaakapitu"/>
    <w:qFormat/>
    <w:rsid w:val="008B7CB9"/>
    <w:rPr>
      <w:i/>
      <w:iCs/>
    </w:rPr>
  </w:style>
  <w:style w:type="paragraph" w:styleId="Tekstdymka">
    <w:name w:val="Balloon Text"/>
    <w:basedOn w:val="Normalny"/>
    <w:link w:val="TekstdymkaZnak"/>
    <w:uiPriority w:val="99"/>
    <w:semiHidden/>
    <w:unhideWhenUsed/>
    <w:rsid w:val="00DB26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66C"/>
    <w:rPr>
      <w:rFonts w:ascii="Segoe UI" w:hAnsi="Segoe UI" w:cs="Segoe UI"/>
      <w:sz w:val="18"/>
      <w:szCs w:val="18"/>
    </w:rPr>
  </w:style>
  <w:style w:type="paragraph" w:styleId="Nagwek">
    <w:name w:val="header"/>
    <w:basedOn w:val="Normalny"/>
    <w:link w:val="NagwekZnak"/>
    <w:uiPriority w:val="99"/>
    <w:unhideWhenUsed/>
    <w:rsid w:val="00DB4F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FD8"/>
  </w:style>
  <w:style w:type="paragraph" w:styleId="Stopka">
    <w:name w:val="footer"/>
    <w:basedOn w:val="Normalny"/>
    <w:link w:val="StopkaZnak"/>
    <w:uiPriority w:val="99"/>
    <w:unhideWhenUsed/>
    <w:rsid w:val="00DB4F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FD8"/>
  </w:style>
  <w:style w:type="character" w:styleId="Tekstzastpczy">
    <w:name w:val="Placeholder Text"/>
    <w:basedOn w:val="Domylnaczcionkaakapitu"/>
    <w:uiPriority w:val="99"/>
    <w:semiHidden/>
    <w:rsid w:val="00DB4FD8"/>
    <w:rPr>
      <w:color w:val="808080"/>
    </w:rPr>
  </w:style>
  <w:style w:type="paragraph" w:styleId="Bezodstpw">
    <w:name w:val="No Spacing"/>
    <w:uiPriority w:val="1"/>
    <w:qFormat/>
    <w:rsid w:val="00242DDF"/>
    <w:pPr>
      <w:spacing w:after="0" w:line="240" w:lineRule="auto"/>
    </w:pPr>
  </w:style>
  <w:style w:type="character" w:customStyle="1" w:styleId="Nagwek2Znak">
    <w:name w:val="Nagłówek 2 Znak"/>
    <w:basedOn w:val="Domylnaczcionkaakapitu"/>
    <w:link w:val="Nagwek2"/>
    <w:rsid w:val="0024474C"/>
    <w:rPr>
      <w:rFonts w:ascii="Liberation Sans" w:eastAsia="Microsoft YaHei" w:hAnsi="Liberation Sans" w:cs="Lucida Sans"/>
      <w:b/>
      <w:bCs/>
      <w:sz w:val="32"/>
      <w:szCs w:val="32"/>
      <w:lang w:eastAsia="zh-CN"/>
    </w:rPr>
  </w:style>
  <w:style w:type="paragraph" w:styleId="Tekstpodstawowy">
    <w:name w:val="Body Text"/>
    <w:basedOn w:val="Normalny"/>
    <w:link w:val="TekstpodstawowyZnak"/>
    <w:rsid w:val="0024474C"/>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24474C"/>
    <w:rPr>
      <w:rFonts w:ascii="Times New Roman" w:eastAsia="Times New Roman" w:hAnsi="Times New Roman" w:cs="Times New Roman"/>
      <w:sz w:val="24"/>
      <w:szCs w:val="24"/>
      <w:lang w:eastAsia="zh-CN"/>
    </w:rPr>
  </w:style>
  <w:style w:type="table" w:styleId="Tabela-Siatka">
    <w:name w:val="Table Grid"/>
    <w:basedOn w:val="Standardowy"/>
    <w:uiPriority w:val="39"/>
    <w:rsid w:val="003B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F11B9"/>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BF11B9"/>
    <w:rPr>
      <w:rFonts w:asciiTheme="majorHAnsi" w:eastAsiaTheme="majorEastAsia" w:hAnsiTheme="majorHAnsi" w:cstheme="majorBidi"/>
      <w:color w:val="1F3763" w:themeColor="accent1" w:themeShade="7F"/>
      <w:sz w:val="24"/>
      <w:szCs w:val="24"/>
    </w:rPr>
  </w:style>
  <w:style w:type="character" w:styleId="Hipercze">
    <w:name w:val="Hyperlink"/>
    <w:uiPriority w:val="99"/>
    <w:unhideWhenUsed/>
    <w:rsid w:val="004E00FC"/>
    <w:rPr>
      <w:color w:val="000080"/>
      <w:u w:val="single"/>
    </w:rPr>
  </w:style>
  <w:style w:type="paragraph" w:styleId="Tekstpodstawowy2">
    <w:name w:val="Body Text 2"/>
    <w:basedOn w:val="Normalny"/>
    <w:link w:val="Tekstpodstawowy2Znak"/>
    <w:unhideWhenUsed/>
    <w:rsid w:val="004E00FC"/>
    <w:pPr>
      <w:spacing w:after="120" w:line="480" w:lineRule="auto"/>
    </w:pPr>
  </w:style>
  <w:style w:type="character" w:customStyle="1" w:styleId="Tekstpodstawowy2Znak">
    <w:name w:val="Tekst podstawowy 2 Znak"/>
    <w:basedOn w:val="Domylnaczcionkaakapitu"/>
    <w:link w:val="Tekstpodstawowy2"/>
    <w:rsid w:val="004E00FC"/>
  </w:style>
  <w:style w:type="paragraph" w:styleId="Tekstpodstawowywcity2">
    <w:name w:val="Body Text Indent 2"/>
    <w:basedOn w:val="Normalny"/>
    <w:link w:val="Tekstpodstawowywcity2Znak"/>
    <w:uiPriority w:val="99"/>
    <w:unhideWhenUsed/>
    <w:rsid w:val="004E00F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E00FC"/>
  </w:style>
  <w:style w:type="paragraph" w:customStyle="1" w:styleId="Standard">
    <w:name w:val="Standard"/>
    <w:rsid w:val="004E00F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spisutreci">
    <w:name w:val="TOC Heading"/>
    <w:basedOn w:val="Nagwek1"/>
    <w:next w:val="Normalny"/>
    <w:uiPriority w:val="39"/>
    <w:unhideWhenUsed/>
    <w:qFormat/>
    <w:rsid w:val="003D33A3"/>
    <w:pPr>
      <w:outlineLvl w:val="9"/>
    </w:pPr>
    <w:rPr>
      <w:lang w:eastAsia="pl-PL"/>
    </w:rPr>
  </w:style>
  <w:style w:type="paragraph" w:styleId="Spistreci2">
    <w:name w:val="toc 2"/>
    <w:basedOn w:val="Normalny"/>
    <w:next w:val="Normalny"/>
    <w:autoRedefine/>
    <w:uiPriority w:val="39"/>
    <w:unhideWhenUsed/>
    <w:rsid w:val="003D33A3"/>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3D33A3"/>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0B45D9"/>
    <w:pPr>
      <w:tabs>
        <w:tab w:val="right" w:leader="dot" w:pos="9060"/>
      </w:tabs>
      <w:spacing w:after="100"/>
      <w:ind w:left="426"/>
    </w:pPr>
    <w:rPr>
      <w:rFonts w:eastAsiaTheme="minorEastAsia" w:cs="Times New Roman"/>
      <w:lang w:eastAsia="pl-PL"/>
    </w:rPr>
  </w:style>
  <w:style w:type="table" w:customStyle="1" w:styleId="TableGrid">
    <w:name w:val="TableGrid"/>
    <w:rsid w:val="00142D3B"/>
    <w:pPr>
      <w:spacing w:after="0" w:line="240" w:lineRule="auto"/>
    </w:pPr>
    <w:rPr>
      <w:rFonts w:eastAsiaTheme="minorEastAsia"/>
      <w:lang w:val="en-US"/>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AE193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19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F09E-8DC2-4D18-AFBE-1D0F3FD11D4C}">
  <ds:schemaRefs>
    <ds:schemaRef ds:uri="http://www.w3.org/2001/XMLSchema"/>
  </ds:schemaRefs>
</ds:datastoreItem>
</file>

<file path=customXml/itemProps2.xml><?xml version="1.0" encoding="utf-8"?>
<ds:datastoreItem xmlns:ds="http://schemas.openxmlformats.org/officeDocument/2006/customXml" ds:itemID="{31DF189C-873E-4BC1-A1F3-83130A74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7758</Words>
  <Characters>46552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Adamski</dc:creator>
  <cp:keywords/>
  <dc:description/>
  <cp:lastModifiedBy>ANNA MAŁEK</cp:lastModifiedBy>
  <cp:revision>36</cp:revision>
  <cp:lastPrinted>2023-11-06T13:29:00Z</cp:lastPrinted>
  <dcterms:created xsi:type="dcterms:W3CDTF">2022-02-18T11:16:00Z</dcterms:created>
  <dcterms:modified xsi:type="dcterms:W3CDTF">2023-11-06T13:29:00Z</dcterms:modified>
</cp:coreProperties>
</file>