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84C" w:rsidRDefault="00C7084C" w:rsidP="00C7084C">
      <w:pPr>
        <w:jc w:val="right"/>
        <w:rPr>
          <w:i/>
          <w:color w:val="000000"/>
        </w:rPr>
      </w:pPr>
      <w:r>
        <w:rPr>
          <w:i/>
          <w:color w:val="000000"/>
        </w:rPr>
        <w:t>Załącznik nr 2</w:t>
      </w:r>
    </w:p>
    <w:p w:rsidR="00C7084C" w:rsidRDefault="00C7084C" w:rsidP="00C7084C">
      <w:pPr>
        <w:pStyle w:val="Nagwek1"/>
        <w:tabs>
          <w:tab w:val="left" w:pos="708"/>
        </w:tabs>
        <w:spacing w:line="360" w:lineRule="auto"/>
        <w:jc w:val="center"/>
        <w:rPr>
          <w:bCs/>
          <w:color w:val="000000"/>
          <w:sz w:val="18"/>
          <w:szCs w:val="18"/>
          <w:lang w:val="de-DE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</w:t>
      </w:r>
      <w:r>
        <w:rPr>
          <w:bCs/>
          <w:color w:val="000000"/>
          <w:sz w:val="18"/>
          <w:szCs w:val="18"/>
          <w:lang w:val="de-DE"/>
        </w:rPr>
        <w:t xml:space="preserve">                                                                             </w:t>
      </w:r>
    </w:p>
    <w:p w:rsidR="00C7084C" w:rsidRDefault="00C7084C" w:rsidP="00C7084C">
      <w:pPr>
        <w:pStyle w:val="Tytu"/>
        <w:jc w:val="right"/>
        <w:rPr>
          <w:b/>
          <w:bCs/>
          <w:color w:val="0000FF"/>
          <w:sz w:val="20"/>
          <w:lang w:val="de-DE"/>
        </w:rPr>
      </w:pPr>
    </w:p>
    <w:p w:rsidR="00C7084C" w:rsidRDefault="00C7084C" w:rsidP="00C7084C">
      <w:pPr>
        <w:pStyle w:val="Nagwek2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UMOWA nr KP.BP. </w:t>
      </w:r>
      <w:r w:rsidR="003A1916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/ 201</w:t>
      </w:r>
      <w:r w:rsidR="003A1916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/wzór/</w:t>
      </w:r>
    </w:p>
    <w:p w:rsidR="00C7084C" w:rsidRDefault="00C7084C" w:rsidP="00C7084C"/>
    <w:p w:rsidR="00C7084C" w:rsidRDefault="00C7084C" w:rsidP="00C7084C">
      <w:r>
        <w:t>Zawarta w dniu …............</w:t>
      </w:r>
      <w:r>
        <w:rPr>
          <w:b/>
          <w:bCs/>
        </w:rPr>
        <w:t>201</w:t>
      </w:r>
      <w:r w:rsidR="003A1916">
        <w:rPr>
          <w:b/>
          <w:bCs/>
        </w:rPr>
        <w:t>8</w:t>
      </w:r>
      <w:r>
        <w:rPr>
          <w:b/>
          <w:bCs/>
        </w:rPr>
        <w:t xml:space="preserve"> roku </w:t>
      </w:r>
      <w:r>
        <w:t>w Oksie pomiędzy:</w:t>
      </w:r>
    </w:p>
    <w:p w:rsidR="00C7084C" w:rsidRDefault="00C7084C" w:rsidP="00C7084C">
      <w:r>
        <w:rPr>
          <w:b/>
        </w:rPr>
        <w:t xml:space="preserve"> Gminą Oksa / Przedszkolem Samorządowym</w:t>
      </w:r>
      <w:r>
        <w:rPr>
          <w:i/>
        </w:rPr>
        <w:t xml:space="preserve"> </w:t>
      </w:r>
      <w:r>
        <w:t>reprezentowaną/</w:t>
      </w:r>
      <w:proofErr w:type="spellStart"/>
      <w:r>
        <w:t>nym</w:t>
      </w:r>
      <w:proofErr w:type="spellEnd"/>
      <w:r>
        <w:rPr>
          <w:rStyle w:val="Odwoanieprzypisudolnego"/>
        </w:rPr>
        <w:footnoteReference w:customMarkFollows="1" w:id="1"/>
        <w:t>*</w:t>
      </w:r>
      <w:r>
        <w:t xml:space="preserve"> przez:</w:t>
      </w:r>
    </w:p>
    <w:p w:rsidR="00C7084C" w:rsidRDefault="00C7084C" w:rsidP="00C7084C">
      <w:pPr>
        <w:rPr>
          <w:b/>
          <w:bCs/>
        </w:rPr>
      </w:pPr>
    </w:p>
    <w:p w:rsidR="00C7084C" w:rsidRDefault="00C7084C" w:rsidP="00C7084C">
      <w:pPr>
        <w:rPr>
          <w:b/>
          <w:bCs/>
        </w:rPr>
      </w:pPr>
      <w:r>
        <w:rPr>
          <w:b/>
          <w:bCs/>
        </w:rPr>
        <w:t>Pana/Panią</w:t>
      </w:r>
      <w:r>
        <w:rPr>
          <w:rStyle w:val="Odwoanieprzypisudolnego"/>
          <w:b/>
          <w:bCs/>
        </w:rPr>
        <w:footnoteReference w:customMarkFollows="1" w:id="2"/>
        <w:t>*</w:t>
      </w:r>
      <w:r>
        <w:rPr>
          <w:b/>
          <w:bCs/>
        </w:rPr>
        <w:t xml:space="preserve"> Tadeusza Sobonia -Wójta Gminy Oksa/Annę Wnuk – Dyrektora Przedszkola Samorządowego w Oksie</w:t>
      </w:r>
    </w:p>
    <w:p w:rsidR="00C7084C" w:rsidRDefault="00C7084C" w:rsidP="00C7084C">
      <w:r>
        <w:t>przy udziale:</w:t>
      </w:r>
    </w:p>
    <w:p w:rsidR="00C7084C" w:rsidRDefault="00D26526" w:rsidP="00C7084C">
      <w:pPr>
        <w:spacing w:line="480" w:lineRule="auto"/>
        <w:rPr>
          <w:b/>
          <w:bCs/>
        </w:rPr>
      </w:pPr>
      <w:r>
        <w:rPr>
          <w:b/>
          <w:bCs/>
        </w:rPr>
        <w:t xml:space="preserve">Pani </w:t>
      </w:r>
      <w:r w:rsidR="00C7084C">
        <w:rPr>
          <w:b/>
          <w:bCs/>
        </w:rPr>
        <w:t>Anny Małek – Skarbnika Gminy</w:t>
      </w:r>
    </w:p>
    <w:p w:rsidR="00C7084C" w:rsidRDefault="00C7084C" w:rsidP="00C7084C">
      <w:pPr>
        <w:spacing w:line="480" w:lineRule="auto"/>
      </w:pPr>
      <w:r>
        <w:t>zwanym dalej „Zamawiającym”,</w:t>
      </w:r>
    </w:p>
    <w:p w:rsidR="00C7084C" w:rsidRDefault="00C7084C" w:rsidP="00C7084C">
      <w:pPr>
        <w:spacing w:line="480" w:lineRule="auto"/>
      </w:pPr>
      <w:proofErr w:type="gramStart"/>
      <w:r>
        <w:t>a :</w:t>
      </w:r>
      <w:proofErr w:type="gramEnd"/>
      <w:r>
        <w:t xml:space="preserve"> …................................................................................</w:t>
      </w:r>
    </w:p>
    <w:p w:rsidR="00C7084C" w:rsidRDefault="00C7084C" w:rsidP="00C7084C">
      <w:pPr>
        <w:spacing w:line="480" w:lineRule="auto"/>
      </w:pPr>
      <w:r>
        <w:t>zwanym dalej „Wykonawcą”, reprezentowanym przez:</w:t>
      </w:r>
    </w:p>
    <w:p w:rsidR="00C7084C" w:rsidRDefault="00C7084C" w:rsidP="00C7084C">
      <w:pPr>
        <w:numPr>
          <w:ilvl w:val="0"/>
          <w:numId w:val="1"/>
        </w:numPr>
        <w:tabs>
          <w:tab w:val="left" w:pos="420"/>
        </w:tabs>
        <w:spacing w:line="360" w:lineRule="auto"/>
      </w:pPr>
      <w:r>
        <w:t>…............................................................................</w:t>
      </w:r>
    </w:p>
    <w:p w:rsidR="00C7084C" w:rsidRDefault="00C7084C" w:rsidP="00C7084C">
      <w:r>
        <w:t>została zawarta umowa następującej treści:</w:t>
      </w:r>
    </w:p>
    <w:p w:rsidR="00C7084C" w:rsidRDefault="00C7084C" w:rsidP="00C7084C"/>
    <w:p w:rsidR="00C7084C" w:rsidRDefault="00C7084C" w:rsidP="00C7084C">
      <w:pPr>
        <w:jc w:val="center"/>
        <w:rPr>
          <w:b/>
          <w:bCs/>
        </w:rPr>
      </w:pPr>
      <w:r>
        <w:rPr>
          <w:b/>
          <w:bCs/>
        </w:rPr>
        <w:t>§1</w:t>
      </w:r>
      <w:r>
        <w:rPr>
          <w:b/>
          <w:bCs/>
        </w:rPr>
        <w:br/>
        <w:t>Przedmiot umowy</w:t>
      </w:r>
    </w:p>
    <w:p w:rsidR="00C7084C" w:rsidRDefault="00C7084C" w:rsidP="00C7084C">
      <w:pPr>
        <w:jc w:val="center"/>
      </w:pPr>
    </w:p>
    <w:p w:rsidR="00D26526" w:rsidRPr="00D26526" w:rsidRDefault="00C7084C" w:rsidP="00D26526">
      <w:pPr>
        <w:numPr>
          <w:ilvl w:val="0"/>
          <w:numId w:val="2"/>
        </w:numPr>
        <w:ind w:left="284" w:hanging="284"/>
        <w:jc w:val="both"/>
        <w:rPr>
          <w:iCs/>
          <w:color w:val="000000"/>
        </w:rPr>
      </w:pPr>
      <w:r>
        <w:rPr>
          <w:iCs/>
          <w:color w:val="000000"/>
        </w:rPr>
        <w:t xml:space="preserve">Zamawiający powierza, a </w:t>
      </w:r>
      <w:r w:rsidR="003A1916">
        <w:rPr>
          <w:iCs/>
          <w:color w:val="000000"/>
        </w:rPr>
        <w:t>W</w:t>
      </w:r>
      <w:r>
        <w:rPr>
          <w:iCs/>
          <w:color w:val="000000"/>
        </w:rPr>
        <w:t>ykonawca przyjmuje do realizacji:</w:t>
      </w:r>
    </w:p>
    <w:p w:rsidR="00C7084C" w:rsidRPr="003A1916" w:rsidRDefault="00C7084C" w:rsidP="00C7084C">
      <w:pPr>
        <w:ind w:left="284"/>
        <w:jc w:val="both"/>
        <w:rPr>
          <w:iCs/>
          <w:color w:val="000000"/>
        </w:rPr>
      </w:pPr>
      <w:r w:rsidRPr="003A1916">
        <w:rPr>
          <w:iCs/>
          <w:color w:val="000000"/>
        </w:rPr>
        <w:t>Sukcesywną dostawę opału węgl</w:t>
      </w:r>
      <w:r w:rsidR="003A1916" w:rsidRPr="003A1916">
        <w:rPr>
          <w:iCs/>
          <w:color w:val="000000"/>
        </w:rPr>
        <w:t xml:space="preserve">a kamiennego typu </w:t>
      </w:r>
      <w:proofErr w:type="spellStart"/>
      <w:r w:rsidRPr="003A1916">
        <w:rPr>
          <w:iCs/>
          <w:color w:val="000000"/>
        </w:rPr>
        <w:t>ekogroszek</w:t>
      </w:r>
      <w:proofErr w:type="spellEnd"/>
      <w:r w:rsidRPr="003A1916">
        <w:rPr>
          <w:iCs/>
          <w:color w:val="000000"/>
        </w:rPr>
        <w:t xml:space="preserve"> do budynku administracyjnego Urzędu Gminy w Oksie (kotłownia) przy ul Włoszczowskiej 22, 28-363 Oksa</w:t>
      </w:r>
      <w:r w:rsidR="003A1916">
        <w:rPr>
          <w:iCs/>
          <w:color w:val="000000"/>
        </w:rPr>
        <w:t xml:space="preserve">, </w:t>
      </w:r>
      <w:r w:rsidRPr="003A1916">
        <w:rPr>
          <w:iCs/>
          <w:color w:val="000000"/>
        </w:rPr>
        <w:t>budynku po Szkole Podstawowej w Błogoszowie, Błogoszów 20, 28-363</w:t>
      </w:r>
      <w:r w:rsidR="003A1916">
        <w:rPr>
          <w:iCs/>
          <w:color w:val="000000"/>
        </w:rPr>
        <w:t xml:space="preserve"> i budynku przy ul. </w:t>
      </w:r>
      <w:proofErr w:type="spellStart"/>
      <w:r w:rsidR="003A1916">
        <w:rPr>
          <w:iCs/>
          <w:color w:val="000000"/>
        </w:rPr>
        <w:t>Strażackej</w:t>
      </w:r>
      <w:proofErr w:type="spellEnd"/>
      <w:r w:rsidR="003A1916">
        <w:rPr>
          <w:iCs/>
          <w:color w:val="000000"/>
        </w:rPr>
        <w:t xml:space="preserve"> 7, 28-363 </w:t>
      </w:r>
      <w:proofErr w:type="gramStart"/>
      <w:r w:rsidR="003A1916">
        <w:rPr>
          <w:iCs/>
          <w:color w:val="000000"/>
        </w:rPr>
        <w:t xml:space="preserve">Oksa </w:t>
      </w:r>
      <w:r w:rsidRPr="003A1916">
        <w:rPr>
          <w:iCs/>
          <w:color w:val="000000"/>
        </w:rPr>
        <w:t xml:space="preserve"> /</w:t>
      </w:r>
      <w:proofErr w:type="gramEnd"/>
      <w:r w:rsidRPr="003A1916">
        <w:rPr>
          <w:iCs/>
          <w:color w:val="000000"/>
        </w:rPr>
        <w:t xml:space="preserve"> do budynku Przedszkola Samorządowego w Oksie przy ul. Jędrzejowskiej 16, 28-363 Oksa </w:t>
      </w:r>
      <w:r w:rsidRPr="003A1916">
        <w:rPr>
          <w:rStyle w:val="Odwoanieprzypisudolnego"/>
          <w:iCs/>
          <w:color w:val="000000"/>
        </w:rPr>
        <w:footnoteReference w:customMarkFollows="1" w:id="3"/>
        <w:t>*</w:t>
      </w:r>
      <w:r w:rsidRPr="003A1916">
        <w:rPr>
          <w:iCs/>
          <w:color w:val="000000"/>
        </w:rPr>
        <w:t xml:space="preserve"> na sezon grzewczy 201</w:t>
      </w:r>
      <w:r w:rsidR="003A1916">
        <w:rPr>
          <w:iCs/>
          <w:color w:val="000000"/>
        </w:rPr>
        <w:t>8</w:t>
      </w:r>
      <w:r w:rsidRPr="003A1916">
        <w:rPr>
          <w:iCs/>
          <w:color w:val="000000"/>
        </w:rPr>
        <w:t>/201</w:t>
      </w:r>
      <w:r w:rsidR="003A1916">
        <w:rPr>
          <w:iCs/>
          <w:color w:val="000000"/>
        </w:rPr>
        <w:t>9</w:t>
      </w:r>
      <w:r w:rsidRPr="003A1916">
        <w:rPr>
          <w:iCs/>
          <w:color w:val="000000"/>
        </w:rPr>
        <w:t xml:space="preserve">, obejmującą załadunek, transport i rozładunek w miejscu docelowym. </w:t>
      </w:r>
    </w:p>
    <w:p w:rsidR="00C7084C" w:rsidRDefault="00C7084C" w:rsidP="00C7084C">
      <w:pPr>
        <w:numPr>
          <w:ilvl w:val="0"/>
          <w:numId w:val="2"/>
        </w:numPr>
        <w:ind w:left="284" w:hanging="284"/>
        <w:jc w:val="both"/>
        <w:rPr>
          <w:iCs/>
          <w:color w:val="000000"/>
        </w:rPr>
      </w:pPr>
      <w:r>
        <w:rPr>
          <w:iCs/>
          <w:color w:val="000000"/>
        </w:rPr>
        <w:t xml:space="preserve">Zamawiający zastrzega sobie prawo zamian ilościowych dostawy w ramach przedmiotu zamówienia, które dostosowane będą do potrzeb i warunków zaopatrzenia w ciepło odbiorcy. Planowana ilość dostaw w okresie trwania umowy wynosi </w:t>
      </w:r>
      <w:r>
        <w:rPr>
          <w:b/>
          <w:iCs/>
          <w:color w:val="000000"/>
        </w:rPr>
        <w:t>15 ton</w:t>
      </w:r>
      <w:r>
        <w:rPr>
          <w:iCs/>
          <w:color w:val="000000"/>
        </w:rPr>
        <w:t xml:space="preserve"> </w:t>
      </w:r>
      <w:proofErr w:type="spellStart"/>
      <w:proofErr w:type="gramStart"/>
      <w:r w:rsidR="003A1916" w:rsidRPr="003A1916">
        <w:rPr>
          <w:b/>
          <w:iCs/>
          <w:color w:val="000000"/>
        </w:rPr>
        <w:t>ekogroszku</w:t>
      </w:r>
      <w:proofErr w:type="spellEnd"/>
      <w:r w:rsidR="003A1916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 do</w:t>
      </w:r>
      <w:proofErr w:type="gramEnd"/>
      <w:r>
        <w:rPr>
          <w:iCs/>
          <w:color w:val="000000"/>
        </w:rPr>
        <w:t xml:space="preserve"> budynku Urzędu Gminy w Oksie</w:t>
      </w:r>
      <w:r w:rsidR="00095902">
        <w:rPr>
          <w:iCs/>
          <w:color w:val="000000"/>
        </w:rPr>
        <w:t xml:space="preserve">, </w:t>
      </w:r>
      <w:r w:rsidR="00095902" w:rsidRPr="00095902">
        <w:rPr>
          <w:b/>
          <w:iCs/>
          <w:color w:val="000000"/>
        </w:rPr>
        <w:t>25</w:t>
      </w:r>
      <w:r>
        <w:rPr>
          <w:b/>
          <w:iCs/>
          <w:color w:val="000000"/>
        </w:rPr>
        <w:t xml:space="preserve"> ton</w:t>
      </w:r>
      <w:r>
        <w:rPr>
          <w:iCs/>
          <w:color w:val="000000"/>
        </w:rPr>
        <w:t xml:space="preserve"> </w:t>
      </w:r>
      <w:proofErr w:type="spellStart"/>
      <w:r>
        <w:rPr>
          <w:b/>
          <w:iCs/>
          <w:color w:val="000000"/>
        </w:rPr>
        <w:t>ekogroszku</w:t>
      </w:r>
      <w:proofErr w:type="spellEnd"/>
      <w:r>
        <w:rPr>
          <w:iCs/>
          <w:color w:val="000000"/>
        </w:rPr>
        <w:t xml:space="preserve"> do budynku po byłej Szkole Podstawowej w Błogoszowie</w:t>
      </w:r>
      <w:r w:rsidR="00095902">
        <w:rPr>
          <w:iCs/>
          <w:color w:val="000000"/>
        </w:rPr>
        <w:t xml:space="preserve"> i </w:t>
      </w:r>
      <w:r w:rsidR="00095902" w:rsidRPr="00095902">
        <w:rPr>
          <w:b/>
          <w:iCs/>
          <w:color w:val="000000"/>
        </w:rPr>
        <w:t>38 ton</w:t>
      </w:r>
      <w:r w:rsidR="00095902">
        <w:rPr>
          <w:b/>
          <w:iCs/>
          <w:color w:val="000000"/>
        </w:rPr>
        <w:t xml:space="preserve"> </w:t>
      </w:r>
      <w:proofErr w:type="spellStart"/>
      <w:r w:rsidR="00095902">
        <w:rPr>
          <w:b/>
          <w:iCs/>
          <w:color w:val="000000"/>
        </w:rPr>
        <w:t>ekogroszku</w:t>
      </w:r>
      <w:proofErr w:type="spellEnd"/>
      <w:r w:rsidR="00095902">
        <w:rPr>
          <w:iCs/>
          <w:color w:val="000000"/>
        </w:rPr>
        <w:t xml:space="preserve"> do budynku przy ul. Strażackiej 7</w:t>
      </w:r>
      <w:r>
        <w:rPr>
          <w:iCs/>
          <w:color w:val="000000"/>
        </w:rPr>
        <w:t xml:space="preserve">/ </w:t>
      </w:r>
      <w:r>
        <w:rPr>
          <w:b/>
          <w:iCs/>
          <w:color w:val="000000"/>
        </w:rPr>
        <w:t xml:space="preserve">5 ton </w:t>
      </w:r>
      <w:proofErr w:type="spellStart"/>
      <w:r w:rsidR="00095902">
        <w:rPr>
          <w:b/>
          <w:iCs/>
          <w:color w:val="000000"/>
        </w:rPr>
        <w:t>ekogroszku</w:t>
      </w:r>
      <w:proofErr w:type="spellEnd"/>
      <w:r>
        <w:rPr>
          <w:iCs/>
          <w:color w:val="000000"/>
        </w:rPr>
        <w:t xml:space="preserve"> do budynku Przedszkola Samorządowego w Oksie</w:t>
      </w:r>
      <w:r>
        <w:rPr>
          <w:rStyle w:val="Odwoanieprzypisudolnego"/>
          <w:iCs/>
          <w:color w:val="000000"/>
        </w:rPr>
        <w:footnoteReference w:customMarkFollows="1" w:id="4"/>
        <w:t>*</w:t>
      </w:r>
      <w:r>
        <w:rPr>
          <w:iCs/>
          <w:color w:val="000000"/>
        </w:rPr>
        <w:t>.</w:t>
      </w:r>
    </w:p>
    <w:p w:rsidR="00C7084C" w:rsidRDefault="00C7084C" w:rsidP="00C7084C">
      <w:pPr>
        <w:numPr>
          <w:ilvl w:val="0"/>
          <w:numId w:val="2"/>
        </w:numPr>
        <w:ind w:left="284" w:hanging="284"/>
        <w:jc w:val="both"/>
        <w:rPr>
          <w:iCs/>
          <w:color w:val="000000"/>
        </w:rPr>
      </w:pPr>
      <w:r>
        <w:rPr>
          <w:iCs/>
          <w:color w:val="000000"/>
        </w:rPr>
        <w:t>Dostarczony opał:</w:t>
      </w:r>
    </w:p>
    <w:p w:rsidR="00C7084C" w:rsidRDefault="00C7084C" w:rsidP="00C7084C">
      <w:pPr>
        <w:numPr>
          <w:ilvl w:val="0"/>
          <w:numId w:val="3"/>
        </w:numPr>
        <w:tabs>
          <w:tab w:val="left" w:pos="1134"/>
          <w:tab w:val="left" w:pos="1843"/>
        </w:tabs>
        <w:jc w:val="both"/>
      </w:pPr>
      <w:proofErr w:type="spellStart"/>
      <w:r>
        <w:t>ekogroszek</w:t>
      </w:r>
      <w:proofErr w:type="spellEnd"/>
      <w:r>
        <w:t xml:space="preserve"> – powinien posiadać:</w:t>
      </w:r>
    </w:p>
    <w:p w:rsidR="00C7084C" w:rsidRDefault="00C7084C" w:rsidP="00C7084C">
      <w:pPr>
        <w:numPr>
          <w:ilvl w:val="0"/>
          <w:numId w:val="5"/>
        </w:numPr>
        <w:tabs>
          <w:tab w:val="left" w:pos="993"/>
        </w:tabs>
        <w:ind w:hanging="644"/>
        <w:jc w:val="both"/>
      </w:pPr>
      <w:r>
        <w:t>wartość opałową (kaloryczność) – min. 28 000kJ/kg,</w:t>
      </w:r>
    </w:p>
    <w:p w:rsidR="00C7084C" w:rsidRDefault="00C7084C" w:rsidP="00C7084C">
      <w:pPr>
        <w:numPr>
          <w:ilvl w:val="0"/>
          <w:numId w:val="5"/>
        </w:numPr>
        <w:tabs>
          <w:tab w:val="left" w:pos="993"/>
        </w:tabs>
        <w:ind w:hanging="644"/>
        <w:jc w:val="both"/>
      </w:pPr>
      <w:r>
        <w:t>zawartość popiołu – max. 7%</w:t>
      </w:r>
    </w:p>
    <w:p w:rsidR="00C7084C" w:rsidRDefault="00C7084C" w:rsidP="00C7084C">
      <w:pPr>
        <w:numPr>
          <w:ilvl w:val="0"/>
          <w:numId w:val="5"/>
        </w:numPr>
        <w:tabs>
          <w:tab w:val="left" w:pos="993"/>
        </w:tabs>
        <w:ind w:hanging="644"/>
        <w:jc w:val="both"/>
      </w:pPr>
      <w:r>
        <w:t>zawartość siarki – max. 0,7 %</w:t>
      </w:r>
    </w:p>
    <w:p w:rsidR="00C7084C" w:rsidRDefault="00C7084C" w:rsidP="00C7084C">
      <w:pPr>
        <w:numPr>
          <w:ilvl w:val="0"/>
          <w:numId w:val="5"/>
        </w:numPr>
        <w:tabs>
          <w:tab w:val="left" w:pos="993"/>
        </w:tabs>
        <w:ind w:hanging="644"/>
        <w:jc w:val="both"/>
      </w:pPr>
      <w:r>
        <w:t>wilgotność – max.8 %</w:t>
      </w:r>
    </w:p>
    <w:p w:rsidR="00C7084C" w:rsidRDefault="00C7084C" w:rsidP="00C7084C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>
        <w:lastRenderedPageBreak/>
        <w:t>Zamawiający zastrzega, iż podane w ust. 2 niniejszego paragrafu ilości dostaw mogą ulec zmianie w przypadku wydłużenia okresu grzewczego</w:t>
      </w:r>
    </w:p>
    <w:p w:rsidR="00C7084C" w:rsidRDefault="00C7084C" w:rsidP="00C7084C">
      <w:pPr>
        <w:tabs>
          <w:tab w:val="left" w:pos="1134"/>
          <w:tab w:val="left" w:pos="1843"/>
        </w:tabs>
        <w:ind w:left="1058"/>
        <w:jc w:val="center"/>
        <w:rPr>
          <w:b/>
          <w:bCs/>
        </w:rPr>
      </w:pPr>
      <w:r>
        <w:rPr>
          <w:b/>
          <w:bCs/>
        </w:rPr>
        <w:t>§2</w:t>
      </w:r>
      <w:r>
        <w:rPr>
          <w:b/>
          <w:bCs/>
        </w:rPr>
        <w:br/>
        <w:t>Warunki realizacji</w:t>
      </w:r>
    </w:p>
    <w:p w:rsidR="00C7084C" w:rsidRDefault="00C7084C" w:rsidP="00095902">
      <w:pPr>
        <w:numPr>
          <w:ilvl w:val="0"/>
          <w:numId w:val="6"/>
        </w:numPr>
        <w:tabs>
          <w:tab w:val="left" w:pos="284"/>
          <w:tab w:val="left" w:pos="1843"/>
        </w:tabs>
        <w:ind w:left="284" w:hanging="426"/>
        <w:jc w:val="both"/>
      </w:pPr>
      <w:r>
        <w:t>Wykonawca zobowiązuje się do realizacji zamówienia w zależności od potrzeb Zamawiającego, sukcesywnie – dostawa jednorazowa i lub/częściowa opału do kotłowni.</w:t>
      </w:r>
    </w:p>
    <w:p w:rsidR="00C7084C" w:rsidRDefault="00C7084C" w:rsidP="00095902">
      <w:pPr>
        <w:numPr>
          <w:ilvl w:val="0"/>
          <w:numId w:val="6"/>
        </w:numPr>
        <w:tabs>
          <w:tab w:val="left" w:pos="284"/>
          <w:tab w:val="left" w:pos="1843"/>
        </w:tabs>
        <w:ind w:left="284" w:hanging="426"/>
        <w:jc w:val="both"/>
      </w:pPr>
      <w:r>
        <w:t>Wykonawca zobowiązuje się dostarczyć właściwy asortyment opału własnym transportem, na swój koszt, a także każdorazowo rozładować opał do miejsca docelowego.</w:t>
      </w:r>
    </w:p>
    <w:p w:rsidR="00C7084C" w:rsidRDefault="00C7084C" w:rsidP="00095902">
      <w:pPr>
        <w:numPr>
          <w:ilvl w:val="0"/>
          <w:numId w:val="6"/>
        </w:numPr>
        <w:tabs>
          <w:tab w:val="left" w:pos="284"/>
          <w:tab w:val="left" w:pos="1843"/>
        </w:tabs>
        <w:ind w:left="284" w:hanging="426"/>
        <w:jc w:val="both"/>
      </w:pPr>
      <w:r>
        <w:t>Ilość i data dostawy opału będzie uzgadniana przez pracownika Urzędu Gminy/ dyrektora placówki</w:t>
      </w:r>
      <w:r>
        <w:rPr>
          <w:rStyle w:val="Odwoanieprzypisudolnego"/>
        </w:rPr>
        <w:footnoteReference w:customMarkFollows="1" w:id="5"/>
        <w:t>*</w:t>
      </w:r>
      <w:r>
        <w:t xml:space="preserve"> telefonicznie z trzydniowym wyprzedzeniem. Dostawy należy realizować wyłącznie w dni powszednie w godzinach pracy Urzędu Gminy/Przedszkola Samorządowego</w:t>
      </w:r>
      <w:r>
        <w:rPr>
          <w:rStyle w:val="Odwoanieprzypisudolnego"/>
        </w:rPr>
        <w:footnoteReference w:customMarkFollows="1" w:id="6"/>
        <w:t>*</w:t>
      </w:r>
      <w:r>
        <w:t>.</w:t>
      </w:r>
    </w:p>
    <w:p w:rsidR="00C7084C" w:rsidRDefault="00C7084C" w:rsidP="00095902">
      <w:pPr>
        <w:numPr>
          <w:ilvl w:val="0"/>
          <w:numId w:val="6"/>
        </w:numPr>
        <w:tabs>
          <w:tab w:val="left" w:pos="284"/>
          <w:tab w:val="left" w:pos="1843"/>
        </w:tabs>
        <w:ind w:left="284" w:hanging="426"/>
        <w:jc w:val="both"/>
      </w:pPr>
      <w:r>
        <w:t>Zamawiający zastrzega sobie prawo kontroli kaloryczności dostarczonego opału, jak również jego wartości wagowej.</w:t>
      </w:r>
    </w:p>
    <w:p w:rsidR="00C7084C" w:rsidRDefault="00C7084C" w:rsidP="00095902">
      <w:pPr>
        <w:numPr>
          <w:ilvl w:val="0"/>
          <w:numId w:val="6"/>
        </w:numPr>
        <w:tabs>
          <w:tab w:val="left" w:pos="284"/>
          <w:tab w:val="left" w:pos="1843"/>
        </w:tabs>
        <w:ind w:left="284" w:hanging="426"/>
        <w:jc w:val="both"/>
      </w:pPr>
      <w:r>
        <w:t>W celu ustalenia ilości wagowej dostarczonego opału Zamawiający ma prawo skierować środek transportu, którym odbywa się dostawa do wskazanego punktu wagowego.</w:t>
      </w:r>
    </w:p>
    <w:p w:rsidR="00C7084C" w:rsidRDefault="00C7084C" w:rsidP="00095902">
      <w:pPr>
        <w:numPr>
          <w:ilvl w:val="0"/>
          <w:numId w:val="6"/>
        </w:numPr>
        <w:tabs>
          <w:tab w:val="left" w:pos="284"/>
          <w:tab w:val="left" w:pos="1843"/>
        </w:tabs>
        <w:ind w:left="284" w:hanging="426"/>
        <w:jc w:val="both"/>
      </w:pPr>
      <w:r>
        <w:t>Ważenie kontrolne odbywa się na koszt Zamawiającego, jeśli deklarowana waga w dowodach dostawy jest zgodna ze stanem ustalonym w wyniku sprawdzenia. W innym przypadku koszt sprawdzenia ponosi Wykonawca.</w:t>
      </w:r>
    </w:p>
    <w:p w:rsidR="00C7084C" w:rsidRDefault="00C7084C" w:rsidP="00095902">
      <w:pPr>
        <w:numPr>
          <w:ilvl w:val="0"/>
          <w:numId w:val="6"/>
        </w:numPr>
        <w:tabs>
          <w:tab w:val="left" w:pos="284"/>
          <w:tab w:val="left" w:pos="1843"/>
        </w:tabs>
        <w:ind w:left="284" w:hanging="426"/>
        <w:jc w:val="both"/>
      </w:pPr>
      <w:r>
        <w:t>W przypadku rozbieżności pomiędzy wagą określoną przez Wykonawcę, a wagą wynikającą z ważenia kontrolnego przyjmuje się wagę ważenia kontrolnego.</w:t>
      </w:r>
    </w:p>
    <w:p w:rsidR="00C7084C" w:rsidRDefault="00C7084C" w:rsidP="00C7084C">
      <w:pPr>
        <w:pStyle w:val="Tekstpodstawowy"/>
        <w:jc w:val="center"/>
        <w:rPr>
          <w:b/>
          <w:bCs/>
        </w:rPr>
      </w:pPr>
      <w:r>
        <w:rPr>
          <w:b/>
          <w:bCs/>
        </w:rPr>
        <w:br/>
        <w:t>§3</w:t>
      </w:r>
      <w:r>
        <w:rPr>
          <w:b/>
          <w:bCs/>
        </w:rPr>
        <w:br/>
        <w:t>Wynagrodzenie Wykonawcy</w:t>
      </w:r>
    </w:p>
    <w:p w:rsidR="00C7084C" w:rsidRDefault="00C7084C" w:rsidP="00095902">
      <w:pPr>
        <w:pStyle w:val="Tekstpodstawowy"/>
        <w:numPr>
          <w:ilvl w:val="0"/>
          <w:numId w:val="7"/>
        </w:numPr>
        <w:tabs>
          <w:tab w:val="left" w:pos="360"/>
        </w:tabs>
        <w:ind w:left="284" w:hanging="284"/>
        <w:jc w:val="both"/>
      </w:pPr>
      <w:r>
        <w:t xml:space="preserve">Zamawiający zobowiązuje się zapłacić za wykonany przedmiot umowy wynagrodzenie </w:t>
      </w:r>
      <w:r w:rsidR="00095902">
        <w:br/>
      </w:r>
      <w:r>
        <w:t xml:space="preserve">w wysokości: ………………… </w:t>
      </w:r>
      <w:r>
        <w:rPr>
          <w:b/>
        </w:rPr>
        <w:t>zł netto</w:t>
      </w:r>
      <w:r>
        <w:t xml:space="preserve"> (słownie: …………………………………… złotych) podatek VAT w wysokości: ……………. zł (słownie: ………………………</w:t>
      </w:r>
      <w:proofErr w:type="gramStart"/>
      <w:r>
        <w:t>…….</w:t>
      </w:r>
      <w:proofErr w:type="gramEnd"/>
      <w:r>
        <w:t>. złotych).</w:t>
      </w:r>
      <w:r>
        <w:br/>
      </w:r>
      <w:r>
        <w:rPr>
          <w:b/>
        </w:rPr>
        <w:t>Wartość brutto:</w:t>
      </w:r>
      <w:r>
        <w:t xml:space="preserve"> ………………………… zł (słownie: …………………………… złotych).  </w:t>
      </w:r>
    </w:p>
    <w:p w:rsidR="00C7084C" w:rsidRDefault="00C7084C" w:rsidP="00095902">
      <w:pPr>
        <w:pStyle w:val="Tekstpodstawowy"/>
        <w:ind w:left="284"/>
        <w:jc w:val="both"/>
      </w:pPr>
      <w:r>
        <w:t xml:space="preserve">Cena jednostkowa netto za 1 tonę </w:t>
      </w:r>
      <w:proofErr w:type="spellStart"/>
      <w:r>
        <w:t>ekogroszku</w:t>
      </w:r>
      <w:proofErr w:type="spellEnd"/>
      <w:r>
        <w:t xml:space="preserve"> wynosi ……………………… zł (słownie: …………………………………………………………………. złotych). </w:t>
      </w:r>
      <w:r>
        <w:rPr>
          <w:rStyle w:val="Odwoanieprzypisudolnego"/>
        </w:rPr>
        <w:footnoteReference w:customMarkFollows="1" w:id="7"/>
        <w:t>*</w:t>
      </w:r>
      <w:r>
        <w:t xml:space="preserve">     </w:t>
      </w:r>
      <w:r>
        <w:rPr>
          <w:color w:val="000000"/>
        </w:rPr>
        <w:t xml:space="preserve">     </w:t>
      </w:r>
    </w:p>
    <w:p w:rsidR="00C7084C" w:rsidRDefault="00C7084C" w:rsidP="00095902">
      <w:pPr>
        <w:pStyle w:val="Tekstpodstawowy"/>
        <w:numPr>
          <w:ilvl w:val="0"/>
          <w:numId w:val="7"/>
        </w:numPr>
        <w:tabs>
          <w:tab w:val="left" w:pos="360"/>
        </w:tabs>
        <w:ind w:left="284" w:hanging="426"/>
        <w:jc w:val="both"/>
      </w:pPr>
      <w:r>
        <w:rPr>
          <w:color w:val="000000"/>
        </w:rPr>
        <w:t>Kwota określona w ust.1 zawiera wszelkie koszty związane z wykonaniem przedmiotu umowy.</w:t>
      </w:r>
    </w:p>
    <w:p w:rsidR="00C7084C" w:rsidRPr="00C7084C" w:rsidRDefault="00C7084C" w:rsidP="00095902">
      <w:pPr>
        <w:pStyle w:val="Tekstpodstawowy"/>
        <w:numPr>
          <w:ilvl w:val="0"/>
          <w:numId w:val="7"/>
        </w:numPr>
        <w:tabs>
          <w:tab w:val="left" w:pos="360"/>
        </w:tabs>
        <w:ind w:left="284" w:hanging="426"/>
        <w:jc w:val="both"/>
      </w:pPr>
      <w:r>
        <w:rPr>
          <w:color w:val="000000"/>
        </w:rPr>
        <w:t xml:space="preserve">Wysokość wynagrodzenia może ulec zmianie w przypadku zmniejszenia ilości dostarczanego asortymentu opału, a </w:t>
      </w:r>
      <w:r w:rsidR="00095902">
        <w:rPr>
          <w:color w:val="000000"/>
        </w:rPr>
        <w:t>W</w:t>
      </w:r>
      <w:r>
        <w:rPr>
          <w:color w:val="000000"/>
        </w:rPr>
        <w:t>ykonawca nie będzie rościł żadnych praw z tytułu zmniejszenia ilości zamówienia.</w:t>
      </w:r>
    </w:p>
    <w:p w:rsidR="00C7084C" w:rsidRDefault="00C7084C" w:rsidP="00C7084C">
      <w:pPr>
        <w:jc w:val="center"/>
        <w:rPr>
          <w:b/>
          <w:bCs/>
        </w:rPr>
      </w:pPr>
      <w:r>
        <w:rPr>
          <w:b/>
          <w:bCs/>
        </w:rPr>
        <w:t>§ 4</w:t>
      </w:r>
      <w:r>
        <w:rPr>
          <w:b/>
          <w:bCs/>
        </w:rPr>
        <w:br/>
        <w:t>Warunki płatności</w:t>
      </w:r>
    </w:p>
    <w:p w:rsidR="00C7084C" w:rsidRDefault="00C7084C" w:rsidP="00C7084C">
      <w:pPr>
        <w:jc w:val="both"/>
      </w:pPr>
    </w:p>
    <w:p w:rsidR="00C7084C" w:rsidRDefault="00C7084C" w:rsidP="00C7084C">
      <w:pPr>
        <w:numPr>
          <w:ilvl w:val="0"/>
          <w:numId w:val="8"/>
        </w:numPr>
        <w:tabs>
          <w:tab w:val="left" w:pos="360"/>
        </w:tabs>
        <w:jc w:val="both"/>
        <w:rPr>
          <w:iCs/>
        </w:rPr>
      </w:pPr>
      <w:r>
        <w:t>Strony ustalają, że rozliczenie przedmiotu umowy będzie dokonywane fakturami częściowymi po każdorazowym zrealizowaniu dostawy będącej przedmiotem niniejszej umowy.</w:t>
      </w:r>
      <w:r>
        <w:rPr>
          <w:iCs/>
        </w:rPr>
        <w:t xml:space="preserve">  </w:t>
      </w:r>
    </w:p>
    <w:p w:rsidR="00C7084C" w:rsidRDefault="00C7084C" w:rsidP="00C7084C">
      <w:pPr>
        <w:pStyle w:val="Tekstpodstawowy21"/>
        <w:numPr>
          <w:ilvl w:val="0"/>
          <w:numId w:val="8"/>
        </w:numPr>
        <w:tabs>
          <w:tab w:val="left" w:pos="360"/>
        </w:tabs>
        <w:jc w:val="both"/>
      </w:pPr>
      <w:r>
        <w:t xml:space="preserve">Zapłata należności za dostawę opału nastąpi przelewem z konta bankowego Zamawiającego na konto Wykonawcy w terminie 30 dni od daty otrzymania przez </w:t>
      </w:r>
      <w:r>
        <w:lastRenderedPageBreak/>
        <w:t>Zamawiającego prawidłowo wystawionej faktury VAT wraz z potwierdzonym przez przedstawiciela Zamawiającego dokumentem dostawy oraz certyfikatem jakości dostarczonego towaru wydanym przez producenta/zakład wydobywczy.</w:t>
      </w:r>
    </w:p>
    <w:p w:rsidR="00C7084C" w:rsidRDefault="00C7084C" w:rsidP="00C7084C">
      <w:pPr>
        <w:pStyle w:val="Tekstpodstawowy21"/>
        <w:numPr>
          <w:ilvl w:val="0"/>
          <w:numId w:val="8"/>
        </w:numPr>
        <w:tabs>
          <w:tab w:val="left" w:pos="360"/>
        </w:tabs>
        <w:jc w:val="both"/>
      </w:pPr>
      <w:r>
        <w:t>Datą zapłaty jest dzień obciążenia rachunku bankowego Zamawiającego.</w:t>
      </w:r>
    </w:p>
    <w:p w:rsidR="00C7084C" w:rsidRDefault="00C7084C" w:rsidP="00C7084C">
      <w:pPr>
        <w:pStyle w:val="Tekstpodstawowy31"/>
        <w:numPr>
          <w:ilvl w:val="0"/>
          <w:numId w:val="8"/>
        </w:numPr>
        <w:tabs>
          <w:tab w:val="left" w:pos="360"/>
        </w:tabs>
        <w:jc w:val="both"/>
        <w:rPr>
          <w:color w:val="000000"/>
        </w:rPr>
      </w:pPr>
      <w:r>
        <w:t>Wykonawca nie może bez zgody Zamawiającego dokonać przelewu wierzytelności wynikający z niniejszej umowy na rzecz osoby trzeciej.</w:t>
      </w:r>
    </w:p>
    <w:p w:rsidR="00C7084C" w:rsidRDefault="00C7084C" w:rsidP="00C7084C">
      <w:pPr>
        <w:pStyle w:val="Tekstpodstawowy"/>
        <w:jc w:val="both"/>
      </w:pPr>
    </w:p>
    <w:p w:rsidR="00C7084C" w:rsidRDefault="00C7084C" w:rsidP="00C7084C">
      <w:pPr>
        <w:pStyle w:val="Tekstpodstawowy"/>
        <w:jc w:val="center"/>
      </w:pPr>
      <w:r>
        <w:rPr>
          <w:b/>
          <w:bCs/>
        </w:rPr>
        <w:t>§ 5</w:t>
      </w:r>
      <w:r>
        <w:rPr>
          <w:b/>
          <w:bCs/>
        </w:rPr>
        <w:br/>
        <w:t>Obowiązki Stron</w:t>
      </w:r>
    </w:p>
    <w:p w:rsidR="00C7084C" w:rsidRDefault="00C7084C" w:rsidP="00C7084C">
      <w:pPr>
        <w:pStyle w:val="Tekstpodstawowy"/>
        <w:numPr>
          <w:ilvl w:val="0"/>
          <w:numId w:val="9"/>
        </w:numPr>
        <w:tabs>
          <w:tab w:val="left" w:pos="360"/>
        </w:tabs>
        <w:ind w:left="360"/>
        <w:jc w:val="both"/>
      </w:pPr>
      <w:r>
        <w:t>Wykonawca zobowiązuje się do:</w:t>
      </w:r>
    </w:p>
    <w:p w:rsidR="00C7084C" w:rsidRDefault="00C7084C" w:rsidP="00C7084C">
      <w:pPr>
        <w:pStyle w:val="Tekstpodstawowy"/>
        <w:numPr>
          <w:ilvl w:val="0"/>
          <w:numId w:val="10"/>
        </w:numPr>
        <w:tabs>
          <w:tab w:val="left" w:pos="360"/>
        </w:tabs>
        <w:jc w:val="both"/>
      </w:pPr>
      <w:r>
        <w:t xml:space="preserve">terminowych dostaw opału w jakości zgodnej z umową oraz w ilości uzgodnionej </w:t>
      </w:r>
      <w:r>
        <w:br/>
        <w:t>z Zamawiającym,</w:t>
      </w:r>
    </w:p>
    <w:p w:rsidR="00C7084C" w:rsidRDefault="00C7084C" w:rsidP="00C7084C">
      <w:pPr>
        <w:pStyle w:val="Tekstpodstawowy"/>
        <w:numPr>
          <w:ilvl w:val="0"/>
          <w:numId w:val="10"/>
        </w:numPr>
        <w:tabs>
          <w:tab w:val="left" w:pos="360"/>
        </w:tabs>
        <w:jc w:val="both"/>
      </w:pPr>
      <w:r>
        <w:t>ponoszenia odpowiedzialności za ewentualne szkody Zamawiającego i osób trzecich powstałe przy realizacji przedmiotu zamówienia,</w:t>
      </w:r>
    </w:p>
    <w:p w:rsidR="00C7084C" w:rsidRDefault="00C7084C" w:rsidP="00C7084C">
      <w:pPr>
        <w:pStyle w:val="Tekstpodstawowy"/>
        <w:numPr>
          <w:ilvl w:val="0"/>
          <w:numId w:val="10"/>
        </w:numPr>
        <w:tabs>
          <w:tab w:val="left" w:pos="360"/>
        </w:tabs>
        <w:jc w:val="both"/>
      </w:pPr>
      <w:r>
        <w:t xml:space="preserve">przedłożenia Zamawiającemu każdorazowo wraz z daną dostawą certyfikatu jakości dostarczonego towaru wydanym przez producenta/zakład wydobywczy. </w:t>
      </w:r>
    </w:p>
    <w:p w:rsidR="00C7084C" w:rsidRDefault="00C7084C" w:rsidP="00C7084C">
      <w:pPr>
        <w:pStyle w:val="Tekstpodstawowy"/>
        <w:numPr>
          <w:ilvl w:val="0"/>
          <w:numId w:val="9"/>
        </w:numPr>
        <w:tabs>
          <w:tab w:val="left" w:pos="360"/>
          <w:tab w:val="left" w:pos="426"/>
        </w:tabs>
        <w:ind w:left="360"/>
        <w:jc w:val="both"/>
      </w:pPr>
      <w:r>
        <w:t>Zamawiający zobowiązuje się do:</w:t>
      </w:r>
    </w:p>
    <w:p w:rsidR="00C7084C" w:rsidRDefault="00C7084C" w:rsidP="00C7084C">
      <w:pPr>
        <w:pStyle w:val="Tekstpodstawowy"/>
        <w:numPr>
          <w:ilvl w:val="0"/>
          <w:numId w:val="11"/>
        </w:numPr>
        <w:tabs>
          <w:tab w:val="left" w:pos="360"/>
          <w:tab w:val="left" w:pos="426"/>
        </w:tabs>
        <w:jc w:val="both"/>
      </w:pPr>
      <w:r>
        <w:t>odbioru dostaw opału w uzgodnionych ilościach oraz terminach,</w:t>
      </w:r>
    </w:p>
    <w:p w:rsidR="00C7084C" w:rsidRDefault="00C7084C" w:rsidP="00C7084C">
      <w:pPr>
        <w:pStyle w:val="Tekstpodstawowy"/>
        <w:numPr>
          <w:ilvl w:val="0"/>
          <w:numId w:val="11"/>
        </w:numPr>
        <w:tabs>
          <w:tab w:val="left" w:pos="360"/>
          <w:tab w:val="left" w:pos="426"/>
        </w:tabs>
        <w:jc w:val="both"/>
      </w:pPr>
      <w:r>
        <w:t>terminowej zapłaty wynagrodzenia za dostarczony i odebrany przedmiot umowy.</w:t>
      </w:r>
    </w:p>
    <w:p w:rsidR="00C7084C" w:rsidRDefault="00C7084C" w:rsidP="00C7084C">
      <w:pPr>
        <w:pStyle w:val="Tekstpodstawowy"/>
        <w:tabs>
          <w:tab w:val="left" w:pos="360"/>
          <w:tab w:val="left" w:pos="426"/>
        </w:tabs>
        <w:ind w:left="1080"/>
        <w:jc w:val="both"/>
      </w:pPr>
    </w:p>
    <w:p w:rsidR="00C7084C" w:rsidRDefault="00C7084C" w:rsidP="00C7084C">
      <w:pPr>
        <w:pStyle w:val="Tekstpodstawowy"/>
        <w:jc w:val="center"/>
        <w:rPr>
          <w:b/>
          <w:bCs/>
        </w:rPr>
      </w:pPr>
      <w:r>
        <w:rPr>
          <w:b/>
          <w:bCs/>
        </w:rPr>
        <w:t>§ 6</w:t>
      </w:r>
      <w:r>
        <w:rPr>
          <w:b/>
          <w:bCs/>
        </w:rPr>
        <w:br/>
        <w:t>Termin realizacji</w:t>
      </w:r>
    </w:p>
    <w:p w:rsidR="00C7084C" w:rsidRDefault="00C7084C" w:rsidP="00C7084C">
      <w:pPr>
        <w:pStyle w:val="Tekstpodstawowy"/>
        <w:numPr>
          <w:ilvl w:val="0"/>
          <w:numId w:val="12"/>
        </w:numPr>
        <w:ind w:left="426" w:hanging="426"/>
        <w:rPr>
          <w:bCs/>
        </w:rPr>
      </w:pPr>
      <w:r>
        <w:rPr>
          <w:bCs/>
        </w:rPr>
        <w:t>Umowa zostaje zawarta na czas sezonu grzewczego 201</w:t>
      </w:r>
      <w:r w:rsidR="00095902">
        <w:rPr>
          <w:bCs/>
        </w:rPr>
        <w:t>8</w:t>
      </w:r>
      <w:r>
        <w:rPr>
          <w:bCs/>
        </w:rPr>
        <w:t>/201</w:t>
      </w:r>
      <w:r w:rsidR="00095902">
        <w:rPr>
          <w:bCs/>
        </w:rPr>
        <w:t>9</w:t>
      </w:r>
      <w:r>
        <w:rPr>
          <w:bCs/>
        </w:rPr>
        <w:t xml:space="preserve"> od dnia 15.10.201</w:t>
      </w:r>
      <w:r w:rsidR="00095902">
        <w:rPr>
          <w:bCs/>
        </w:rPr>
        <w:t>8</w:t>
      </w:r>
      <w:r>
        <w:rPr>
          <w:bCs/>
        </w:rPr>
        <w:t xml:space="preserve"> r. </w:t>
      </w:r>
      <w:r w:rsidR="00D26526">
        <w:rPr>
          <w:bCs/>
        </w:rPr>
        <w:br/>
      </w:r>
      <w:bookmarkStart w:id="0" w:name="_GoBack"/>
      <w:bookmarkEnd w:id="0"/>
      <w:r>
        <w:rPr>
          <w:bCs/>
        </w:rPr>
        <w:t>do dnia 15.04.201</w:t>
      </w:r>
      <w:r w:rsidR="00095902">
        <w:rPr>
          <w:bCs/>
        </w:rPr>
        <w:t>9</w:t>
      </w:r>
      <w:r>
        <w:rPr>
          <w:bCs/>
        </w:rPr>
        <w:t xml:space="preserve"> r.</w:t>
      </w:r>
    </w:p>
    <w:p w:rsidR="00C7084C" w:rsidRDefault="00C7084C" w:rsidP="00C7084C">
      <w:pPr>
        <w:pStyle w:val="Tekstpodstawowy"/>
        <w:jc w:val="center"/>
        <w:rPr>
          <w:b/>
          <w:bCs/>
        </w:rPr>
      </w:pPr>
      <w:r>
        <w:rPr>
          <w:b/>
          <w:bCs/>
        </w:rPr>
        <w:t>§ 7</w:t>
      </w:r>
      <w:r>
        <w:rPr>
          <w:b/>
          <w:bCs/>
        </w:rPr>
        <w:br/>
        <w:t>Reklamacja</w:t>
      </w:r>
    </w:p>
    <w:p w:rsidR="00C7084C" w:rsidRDefault="00C7084C" w:rsidP="00C7084C">
      <w:pPr>
        <w:pStyle w:val="Tekstpodstawowy"/>
        <w:numPr>
          <w:ilvl w:val="0"/>
          <w:numId w:val="13"/>
        </w:numPr>
        <w:ind w:left="426" w:hanging="426"/>
        <w:jc w:val="both"/>
        <w:rPr>
          <w:bCs/>
        </w:rPr>
      </w:pPr>
      <w:r>
        <w:rPr>
          <w:bCs/>
        </w:rPr>
        <w:t xml:space="preserve">W przypadku stwierdzenia przez Zamawiającego braków jakościowych i ilościowych </w:t>
      </w:r>
      <w:r w:rsidR="00095902">
        <w:rPr>
          <w:bCs/>
        </w:rPr>
        <w:br/>
      </w:r>
      <w:r>
        <w:rPr>
          <w:bCs/>
        </w:rPr>
        <w:t>w otrzymanej partii opału, a także stwierdzenia innej wady ograniczającej wartość użytkową opału Zamawiający ma prawo skierować reklamacje do Wykonawcy.</w:t>
      </w:r>
    </w:p>
    <w:p w:rsidR="00C7084C" w:rsidRDefault="00C7084C" w:rsidP="00C7084C">
      <w:pPr>
        <w:pStyle w:val="Tekstpodstawowy"/>
        <w:numPr>
          <w:ilvl w:val="0"/>
          <w:numId w:val="13"/>
        </w:numPr>
        <w:ind w:left="426" w:hanging="426"/>
        <w:jc w:val="both"/>
        <w:rPr>
          <w:bCs/>
        </w:rPr>
      </w:pPr>
      <w:r>
        <w:rPr>
          <w:bCs/>
        </w:rPr>
        <w:t>W przypadku zgłoszonej przez Zamawiającego reklamacji Wykonawca jest zobowiązany w ciągu 3 dni roboczych zająć w tej sprawie stanowisko.</w:t>
      </w:r>
    </w:p>
    <w:p w:rsidR="00C7084C" w:rsidRDefault="00C7084C" w:rsidP="00C7084C">
      <w:pPr>
        <w:pStyle w:val="Tekstpodstawowy"/>
        <w:numPr>
          <w:ilvl w:val="0"/>
          <w:numId w:val="13"/>
        </w:numPr>
        <w:ind w:left="426" w:hanging="426"/>
        <w:jc w:val="both"/>
        <w:rPr>
          <w:bCs/>
        </w:rPr>
      </w:pPr>
      <w:r>
        <w:rPr>
          <w:bCs/>
        </w:rPr>
        <w:t xml:space="preserve">Zamawiający może pobrać próbki z wybranych dostaw, które powinny być pobrane zgodnie z obowiązującymi normami, z czego sporządzony zostanie Protokół, w obecności przedstawiciela Wykonawcy, zabezpiecza je wspólnie z przedstawicielem Wykonawcy, </w:t>
      </w:r>
      <w:r w:rsidR="00095902">
        <w:rPr>
          <w:bCs/>
        </w:rPr>
        <w:br/>
      </w:r>
      <w:r>
        <w:rPr>
          <w:bCs/>
        </w:rPr>
        <w:t>a następnie zleca badania jakościowe uprawionemu laboratorium. Brak przedstawiciela Wykonawcy powiadomionego faxem lub telefonicznie o terminie poboru próbek nie wstrzymuje działań Zamawiającego. W przypadku, jeżeli badanie wykaże, że dostawa nie spełnia deklarowanych w ofercie wartości, dostarczona partia opału zostaje wymieniona przez Wykonawcę na materiał spełniający wymogi w terminie 24 godzin, a kosztami analizy i badań oraz wszelkich kosztów z tym związanych Zamawiający obciąży Wykonawcę.</w:t>
      </w:r>
    </w:p>
    <w:p w:rsidR="00C7084C" w:rsidRDefault="00C7084C" w:rsidP="00C7084C">
      <w:pPr>
        <w:pStyle w:val="Tekstpodstawowy"/>
        <w:jc w:val="center"/>
        <w:rPr>
          <w:b/>
          <w:bCs/>
        </w:rPr>
      </w:pPr>
    </w:p>
    <w:p w:rsidR="00095902" w:rsidRDefault="00095902" w:rsidP="00C7084C">
      <w:pPr>
        <w:pStyle w:val="Tekstpodstawowy"/>
        <w:jc w:val="center"/>
        <w:rPr>
          <w:b/>
          <w:bCs/>
        </w:rPr>
      </w:pPr>
    </w:p>
    <w:p w:rsidR="00C7084C" w:rsidRDefault="00C7084C" w:rsidP="00C7084C">
      <w:pPr>
        <w:pStyle w:val="Tekstpodstawowy"/>
        <w:jc w:val="center"/>
        <w:rPr>
          <w:b/>
          <w:bCs/>
        </w:rPr>
      </w:pPr>
      <w:r>
        <w:rPr>
          <w:b/>
          <w:bCs/>
        </w:rPr>
        <w:lastRenderedPageBreak/>
        <w:t>§ 8</w:t>
      </w:r>
      <w:r>
        <w:rPr>
          <w:b/>
          <w:bCs/>
        </w:rPr>
        <w:br/>
        <w:t>Kary umowne</w:t>
      </w:r>
    </w:p>
    <w:p w:rsidR="00C7084C" w:rsidRDefault="00C7084C" w:rsidP="00C7084C">
      <w:pPr>
        <w:pStyle w:val="Tekstpodstawowy"/>
        <w:numPr>
          <w:ilvl w:val="0"/>
          <w:numId w:val="14"/>
        </w:numPr>
        <w:ind w:left="426" w:hanging="426"/>
        <w:rPr>
          <w:bCs/>
        </w:rPr>
      </w:pPr>
      <w:r>
        <w:rPr>
          <w:bCs/>
        </w:rPr>
        <w:t>Strony postanawiają, że obowiązującą ich formą odszkodowania będą stanowić kary umowne naliczane w sposób następujący:</w:t>
      </w:r>
    </w:p>
    <w:p w:rsidR="00C7084C" w:rsidRDefault="00C7084C" w:rsidP="00C7084C">
      <w:pPr>
        <w:pStyle w:val="Tekstpodstawowy"/>
        <w:numPr>
          <w:ilvl w:val="0"/>
          <w:numId w:val="15"/>
        </w:numPr>
        <w:jc w:val="both"/>
        <w:rPr>
          <w:bCs/>
        </w:rPr>
      </w:pPr>
      <w:r>
        <w:rPr>
          <w:bCs/>
        </w:rPr>
        <w:t>Wykonawca zapłaci Zamawiającemu karę u mowną w wysokości 2% wartości jednorazowej dostawy za każdy dzień opóźnienia w dostawie w stosunku do terminu określonego w §2 ust.3z przyczyn leżących po stronie Wykonawcy,</w:t>
      </w:r>
    </w:p>
    <w:p w:rsidR="00C7084C" w:rsidRDefault="00C7084C" w:rsidP="00C7084C">
      <w:pPr>
        <w:pStyle w:val="Tekstpodstawowy"/>
        <w:numPr>
          <w:ilvl w:val="0"/>
          <w:numId w:val="15"/>
        </w:numPr>
        <w:jc w:val="both"/>
        <w:rPr>
          <w:bCs/>
        </w:rPr>
      </w:pPr>
      <w:r>
        <w:rPr>
          <w:bCs/>
        </w:rPr>
        <w:t>Wykonawca zapłaci Zamawiającemu karę umowną za odstąpienie od umowy przez Zamawiającego z przyczyn, za które ponosi odpowiedzialność Wykonawca w wysokości 10% wynagrodzenia umownego, określonego w § 3 ust. 1 niniejszej umowy,</w:t>
      </w:r>
    </w:p>
    <w:p w:rsidR="00C7084C" w:rsidRDefault="00C7084C" w:rsidP="00C7084C">
      <w:pPr>
        <w:pStyle w:val="Tekstpodstawowy"/>
        <w:numPr>
          <w:ilvl w:val="0"/>
          <w:numId w:val="15"/>
        </w:numPr>
        <w:jc w:val="both"/>
        <w:rPr>
          <w:bCs/>
        </w:rPr>
      </w:pPr>
      <w:r>
        <w:rPr>
          <w:bCs/>
        </w:rPr>
        <w:t>Wykonawca zapłaci Zamawiającemu w przypadku dostawy nieodpowiadającej normom co do jakości karę w wysokości 20% wartości dostawy objętej reklamacją.</w:t>
      </w:r>
    </w:p>
    <w:p w:rsidR="00C7084C" w:rsidRDefault="00C7084C" w:rsidP="00C7084C">
      <w:pPr>
        <w:pStyle w:val="Tekstpodstawowy"/>
        <w:numPr>
          <w:ilvl w:val="0"/>
          <w:numId w:val="14"/>
        </w:numPr>
        <w:ind w:left="426" w:hanging="426"/>
        <w:jc w:val="both"/>
      </w:pPr>
      <w:r>
        <w:t>Wykonawca wyraża zgodę na potrącenie kar umownych z przysługującego mu wynagrodzenia.</w:t>
      </w:r>
    </w:p>
    <w:p w:rsidR="00C7084C" w:rsidRDefault="00C7084C" w:rsidP="00C7084C">
      <w:pPr>
        <w:pStyle w:val="Tekstpodstawowy"/>
        <w:numPr>
          <w:ilvl w:val="0"/>
          <w:numId w:val="14"/>
        </w:numPr>
        <w:ind w:left="426" w:hanging="426"/>
        <w:jc w:val="both"/>
      </w:pPr>
      <w:r>
        <w:t>W przypadku, gdy kary nie pokrywają poniesionej szkody, Zamawiający zastrzega sobie dochodzenie odszkodowania uzupełniającego w pełnej wysokości łącznie z utraconymi korzyściami.</w:t>
      </w:r>
    </w:p>
    <w:p w:rsidR="00C7084C" w:rsidRDefault="00C7084C" w:rsidP="00C7084C">
      <w:pPr>
        <w:pStyle w:val="Tekstpodstawowy"/>
        <w:jc w:val="center"/>
        <w:rPr>
          <w:b/>
          <w:bCs/>
        </w:rPr>
      </w:pPr>
      <w:r>
        <w:rPr>
          <w:b/>
          <w:bCs/>
        </w:rPr>
        <w:t>§ 9</w:t>
      </w:r>
      <w:r>
        <w:rPr>
          <w:b/>
          <w:bCs/>
        </w:rPr>
        <w:br/>
        <w:t>Odstąpienie od umowy</w:t>
      </w:r>
    </w:p>
    <w:p w:rsidR="00C7084C" w:rsidRDefault="00C7084C" w:rsidP="00C7084C">
      <w:pPr>
        <w:pStyle w:val="Tekstpodstawowy"/>
        <w:numPr>
          <w:ilvl w:val="0"/>
          <w:numId w:val="16"/>
        </w:numPr>
        <w:ind w:left="426" w:hanging="426"/>
        <w:jc w:val="both"/>
        <w:rPr>
          <w:bCs/>
        </w:rPr>
      </w:pPr>
      <w:r>
        <w:rPr>
          <w:bCs/>
        </w:rPr>
        <w:t>Zamawiający może odstąpić od umowy w razie wystąpienia istotnej zmiany okoliczności powodującej, że wykonanie umowy nie leży w interesie publicznym, czego ni można było przewidzieć w chwili zawarcia umowy.</w:t>
      </w:r>
    </w:p>
    <w:p w:rsidR="00C7084C" w:rsidRDefault="00C7084C" w:rsidP="00C7084C">
      <w:pPr>
        <w:pStyle w:val="Tekstpodstawowy"/>
        <w:numPr>
          <w:ilvl w:val="0"/>
          <w:numId w:val="16"/>
        </w:numPr>
        <w:ind w:left="426" w:hanging="426"/>
        <w:jc w:val="both"/>
        <w:rPr>
          <w:bCs/>
        </w:rPr>
      </w:pPr>
      <w:r>
        <w:rPr>
          <w:bCs/>
        </w:rPr>
        <w:t xml:space="preserve">Odstąpienie od umowy w przypadku, o którym mowa w ust.1 może nastąpić w terminie </w:t>
      </w:r>
      <w:r w:rsidR="00095902">
        <w:rPr>
          <w:bCs/>
        </w:rPr>
        <w:br/>
      </w:r>
      <w:r>
        <w:rPr>
          <w:bCs/>
        </w:rPr>
        <w:t>30 dni od powzięcia wiadomości o powyższych okolicznościach, przy czym, Wykonawca może żądać wyłącznie wynagrodzenia należnego z tytułu wykonania części umowy.</w:t>
      </w:r>
    </w:p>
    <w:p w:rsidR="00C7084C" w:rsidRDefault="00C7084C" w:rsidP="00C7084C">
      <w:pPr>
        <w:pStyle w:val="Tekstpodstawowy"/>
        <w:numPr>
          <w:ilvl w:val="0"/>
          <w:numId w:val="16"/>
        </w:numPr>
        <w:ind w:left="426" w:hanging="426"/>
        <w:jc w:val="both"/>
        <w:rPr>
          <w:bCs/>
        </w:rPr>
      </w:pPr>
      <w:r>
        <w:rPr>
          <w:bCs/>
        </w:rPr>
        <w:t xml:space="preserve">Zamawiający zastrzega sobie prawo odstąpienia od umowy w przypadku dostarczenia danego asortymentu opału w ilości niezgodnej z umową lub niedostarczenia towaru </w:t>
      </w:r>
      <w:r w:rsidR="00095902">
        <w:rPr>
          <w:bCs/>
        </w:rPr>
        <w:br/>
      </w:r>
      <w:r>
        <w:rPr>
          <w:bCs/>
        </w:rPr>
        <w:t>w uzgodnionym terminie.</w:t>
      </w:r>
    </w:p>
    <w:p w:rsidR="00C7084C" w:rsidRDefault="00C7084C" w:rsidP="00C7084C">
      <w:pPr>
        <w:pStyle w:val="Tekstpodstawowy"/>
        <w:jc w:val="center"/>
        <w:rPr>
          <w:b/>
          <w:bCs/>
        </w:rPr>
      </w:pPr>
      <w:r>
        <w:rPr>
          <w:b/>
          <w:bCs/>
        </w:rPr>
        <w:t>§10</w:t>
      </w:r>
      <w:r>
        <w:rPr>
          <w:b/>
          <w:bCs/>
        </w:rPr>
        <w:br/>
        <w:t>Postanowienia końcowe</w:t>
      </w:r>
    </w:p>
    <w:p w:rsidR="00C7084C" w:rsidRDefault="00C7084C" w:rsidP="00C7084C">
      <w:pPr>
        <w:pStyle w:val="Tekstpodstawowy"/>
        <w:numPr>
          <w:ilvl w:val="0"/>
          <w:numId w:val="17"/>
        </w:numPr>
        <w:ind w:left="426" w:hanging="426"/>
        <w:jc w:val="both"/>
        <w:rPr>
          <w:bCs/>
        </w:rPr>
      </w:pPr>
      <w:r>
        <w:rPr>
          <w:bCs/>
        </w:rPr>
        <w:t xml:space="preserve">Wszelkie zmiany umowy wymagają formy pisemnej aneksu pod rygorem nieważności </w:t>
      </w:r>
      <w:r w:rsidR="00095902">
        <w:rPr>
          <w:bCs/>
        </w:rPr>
        <w:br/>
      </w:r>
      <w:r>
        <w:rPr>
          <w:bCs/>
        </w:rPr>
        <w:t>w przypadku jej niezachowania.</w:t>
      </w:r>
    </w:p>
    <w:p w:rsidR="00D26526" w:rsidRPr="00D26526" w:rsidRDefault="00D26526" w:rsidP="00D26526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6526">
        <w:rPr>
          <w:rFonts w:ascii="Times New Roman" w:hAnsi="Times New Roman" w:cs="Times New Roman"/>
          <w:sz w:val="24"/>
          <w:szCs w:val="24"/>
        </w:rPr>
        <w:t xml:space="preserve">W sprawach nieuregulowanych niniejszą umową obowiązują przepisy ustawy z dnia 29 stycznia 2004 r. Prawo zamówień publicznych (Dz. U. z 2017 r. poz. 1579 z </w:t>
      </w:r>
      <w:proofErr w:type="spellStart"/>
      <w:r w:rsidRPr="00D2652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26526">
        <w:rPr>
          <w:rFonts w:ascii="Times New Roman" w:hAnsi="Times New Roman" w:cs="Times New Roman"/>
          <w:sz w:val="24"/>
          <w:szCs w:val="24"/>
        </w:rPr>
        <w:t>. zm.) oraz przepisy Kodeksu Cywilnego z dnia 23 kwietnia 1964 r. (Dz. U. z 2018 r. poz. 1025 ze zm.).</w:t>
      </w:r>
    </w:p>
    <w:p w:rsidR="00C7084C" w:rsidRDefault="00C7084C" w:rsidP="00C7084C">
      <w:pPr>
        <w:pStyle w:val="Tekstpodstawowy"/>
        <w:numPr>
          <w:ilvl w:val="0"/>
          <w:numId w:val="17"/>
        </w:numPr>
        <w:ind w:left="426" w:hanging="426"/>
        <w:jc w:val="both"/>
        <w:rPr>
          <w:bCs/>
        </w:rPr>
      </w:pPr>
      <w:r>
        <w:rPr>
          <w:bCs/>
        </w:rPr>
        <w:t>Ewentualne spory powstałe na tle wykonania przedmiotu umowy strony poddają rozstrzygnięciu właściwych miejscowo dla Zamawiającego sądów powszechnych.</w:t>
      </w:r>
    </w:p>
    <w:p w:rsidR="00C7084C" w:rsidRDefault="00C7084C" w:rsidP="00C7084C">
      <w:pPr>
        <w:pStyle w:val="Tekstpodstawowy"/>
        <w:numPr>
          <w:ilvl w:val="0"/>
          <w:numId w:val="17"/>
        </w:numPr>
        <w:ind w:left="426" w:hanging="426"/>
        <w:jc w:val="both"/>
        <w:rPr>
          <w:bCs/>
        </w:rPr>
      </w:pPr>
      <w:r>
        <w:rPr>
          <w:bCs/>
        </w:rPr>
        <w:t xml:space="preserve">Niniejszą umowę sporządzono w trzech jednobrzmiących egzemplarzach, z których </w:t>
      </w:r>
      <w:r w:rsidR="00D26526">
        <w:rPr>
          <w:bCs/>
        </w:rPr>
        <w:t>dwie</w:t>
      </w:r>
      <w:r>
        <w:rPr>
          <w:bCs/>
        </w:rPr>
        <w:t xml:space="preserve"> otrzymuje Zamawiający, a jeden Wykonawca.</w:t>
      </w:r>
    </w:p>
    <w:p w:rsidR="00D26526" w:rsidRPr="00D26526" w:rsidRDefault="00D26526" w:rsidP="00D26526">
      <w:pPr>
        <w:pStyle w:val="Akapitzlist"/>
        <w:numPr>
          <w:ilvl w:val="0"/>
          <w:numId w:val="1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26526">
        <w:rPr>
          <w:rFonts w:ascii="Times New Roman" w:hAnsi="Times New Roman" w:cs="Times New Roman"/>
          <w:sz w:val="24"/>
          <w:szCs w:val="24"/>
        </w:rPr>
        <w:t xml:space="preserve">Integralne części niniejszej umowy stanowią: </w:t>
      </w:r>
    </w:p>
    <w:p w:rsidR="00D26526" w:rsidRPr="00D26526" w:rsidRDefault="00D26526" w:rsidP="00D26526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26526">
        <w:rPr>
          <w:rFonts w:ascii="Times New Roman" w:hAnsi="Times New Roman" w:cs="Times New Roman"/>
          <w:sz w:val="24"/>
          <w:szCs w:val="24"/>
        </w:rPr>
        <w:t>Oferta Wykonawcy;</w:t>
      </w:r>
    </w:p>
    <w:p w:rsidR="00D26526" w:rsidRPr="00D26526" w:rsidRDefault="00D26526" w:rsidP="00D26526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26526">
        <w:rPr>
          <w:rFonts w:ascii="Times New Roman" w:hAnsi="Times New Roman" w:cs="Times New Roman"/>
          <w:sz w:val="24"/>
          <w:szCs w:val="24"/>
        </w:rPr>
        <w:lastRenderedPageBreak/>
        <w:t>Zapytanie ofertowe wraz z załącznikami.</w:t>
      </w:r>
    </w:p>
    <w:p w:rsidR="00C7084C" w:rsidRDefault="00C7084C" w:rsidP="00C7084C">
      <w:pPr>
        <w:pStyle w:val="Tekstpodstawowy"/>
        <w:ind w:left="426"/>
        <w:jc w:val="both"/>
        <w:rPr>
          <w:bCs/>
        </w:rPr>
      </w:pPr>
    </w:p>
    <w:p w:rsidR="00C7084C" w:rsidRDefault="00C7084C" w:rsidP="00C7084C">
      <w:pPr>
        <w:pStyle w:val="Tekstpodstawowy"/>
      </w:pPr>
      <w:r>
        <w:t xml:space="preserve"> ZAMAWIAJĄCY:                                                                               WYKONAWCA: </w:t>
      </w:r>
    </w:p>
    <w:p w:rsidR="00F36A70" w:rsidRDefault="00F36A70"/>
    <w:sectPr w:rsidR="00F36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A3C" w:rsidRDefault="006A2A3C" w:rsidP="00C7084C">
      <w:r>
        <w:separator/>
      </w:r>
    </w:p>
  </w:endnote>
  <w:endnote w:type="continuationSeparator" w:id="0">
    <w:p w:rsidR="006A2A3C" w:rsidRDefault="006A2A3C" w:rsidP="00C7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A3C" w:rsidRDefault="006A2A3C" w:rsidP="00C7084C">
      <w:r>
        <w:separator/>
      </w:r>
    </w:p>
  </w:footnote>
  <w:footnote w:type="continuationSeparator" w:id="0">
    <w:p w:rsidR="006A2A3C" w:rsidRDefault="006A2A3C" w:rsidP="00C7084C">
      <w:r>
        <w:continuationSeparator/>
      </w:r>
    </w:p>
  </w:footnote>
  <w:footnote w:id="1">
    <w:p w:rsidR="00C7084C" w:rsidRDefault="00C7084C" w:rsidP="00C7084C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 lub zastosować właściwe </w:t>
      </w:r>
    </w:p>
  </w:footnote>
  <w:footnote w:id="2">
    <w:p w:rsidR="00C7084C" w:rsidRDefault="00C7084C" w:rsidP="00C7084C">
      <w:pPr>
        <w:pStyle w:val="Tekstprzypisudolnego"/>
      </w:pPr>
    </w:p>
  </w:footnote>
  <w:footnote w:id="3">
    <w:p w:rsidR="00C7084C" w:rsidRDefault="00C7084C" w:rsidP="00C7084C">
      <w:pPr>
        <w:pStyle w:val="Tekstprzypisudolnego"/>
      </w:pPr>
    </w:p>
  </w:footnote>
  <w:footnote w:id="4">
    <w:p w:rsidR="00C7084C" w:rsidRDefault="00C7084C" w:rsidP="00C7084C">
      <w:pPr>
        <w:pStyle w:val="Tekstprzypisudolnego"/>
      </w:pPr>
    </w:p>
  </w:footnote>
  <w:footnote w:id="5">
    <w:p w:rsidR="00C7084C" w:rsidRDefault="00C7084C" w:rsidP="00C7084C">
      <w:pPr>
        <w:pStyle w:val="Tekstprzypisudolnego"/>
      </w:pPr>
    </w:p>
  </w:footnote>
  <w:footnote w:id="6">
    <w:p w:rsidR="00C7084C" w:rsidRDefault="00C7084C" w:rsidP="00C7084C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 lub zastosować właściwe</w:t>
      </w:r>
    </w:p>
  </w:footnote>
  <w:footnote w:id="7">
    <w:p w:rsidR="00C7084C" w:rsidRDefault="00C7084C" w:rsidP="00C7084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8"/>
        </w:tabs>
        <w:ind w:left="1158" w:hanging="450"/>
      </w:p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3" w15:restartNumberingAfterBreak="0">
    <w:nsid w:val="06994038"/>
    <w:multiLevelType w:val="hybridMultilevel"/>
    <w:tmpl w:val="ACE4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856D7"/>
    <w:multiLevelType w:val="hybridMultilevel"/>
    <w:tmpl w:val="465A5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B44E6"/>
    <w:multiLevelType w:val="hybridMultilevel"/>
    <w:tmpl w:val="3C3E8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B1F12"/>
    <w:multiLevelType w:val="hybridMultilevel"/>
    <w:tmpl w:val="63CAAFFE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192C6342"/>
    <w:multiLevelType w:val="hybridMultilevel"/>
    <w:tmpl w:val="5B089FCE"/>
    <w:lvl w:ilvl="0" w:tplc="0000000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560C3"/>
    <w:multiLevelType w:val="hybridMultilevel"/>
    <w:tmpl w:val="EF589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E52A0"/>
    <w:multiLevelType w:val="hybridMultilevel"/>
    <w:tmpl w:val="DAAE0802"/>
    <w:lvl w:ilvl="0" w:tplc="04150017">
      <w:start w:val="1"/>
      <w:numFmt w:val="lowerLetter"/>
      <w:lvlText w:val="%1)"/>
      <w:lvlJc w:val="left"/>
      <w:pPr>
        <w:ind w:left="1058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>
      <w:start w:val="1"/>
      <w:numFmt w:val="lowerRoman"/>
      <w:lvlText w:val="%3."/>
      <w:lvlJc w:val="right"/>
      <w:pPr>
        <w:ind w:left="2498" w:hanging="180"/>
      </w:pPr>
    </w:lvl>
    <w:lvl w:ilvl="3" w:tplc="0415000F">
      <w:start w:val="1"/>
      <w:numFmt w:val="decimal"/>
      <w:lvlText w:val="%4."/>
      <w:lvlJc w:val="left"/>
      <w:pPr>
        <w:ind w:left="3218" w:hanging="360"/>
      </w:pPr>
    </w:lvl>
    <w:lvl w:ilvl="4" w:tplc="04150019">
      <w:start w:val="1"/>
      <w:numFmt w:val="lowerLetter"/>
      <w:lvlText w:val="%5."/>
      <w:lvlJc w:val="left"/>
      <w:pPr>
        <w:ind w:left="3938" w:hanging="360"/>
      </w:pPr>
    </w:lvl>
    <w:lvl w:ilvl="5" w:tplc="0415001B">
      <w:start w:val="1"/>
      <w:numFmt w:val="lowerRoman"/>
      <w:lvlText w:val="%6."/>
      <w:lvlJc w:val="right"/>
      <w:pPr>
        <w:ind w:left="4658" w:hanging="180"/>
      </w:pPr>
    </w:lvl>
    <w:lvl w:ilvl="6" w:tplc="0415000F">
      <w:start w:val="1"/>
      <w:numFmt w:val="decimal"/>
      <w:lvlText w:val="%7."/>
      <w:lvlJc w:val="left"/>
      <w:pPr>
        <w:ind w:left="5378" w:hanging="360"/>
      </w:pPr>
    </w:lvl>
    <w:lvl w:ilvl="7" w:tplc="04150019">
      <w:start w:val="1"/>
      <w:numFmt w:val="lowerLetter"/>
      <w:lvlText w:val="%8."/>
      <w:lvlJc w:val="left"/>
      <w:pPr>
        <w:ind w:left="6098" w:hanging="360"/>
      </w:pPr>
    </w:lvl>
    <w:lvl w:ilvl="8" w:tplc="0415001B">
      <w:start w:val="1"/>
      <w:numFmt w:val="lowerRoman"/>
      <w:lvlText w:val="%9."/>
      <w:lvlJc w:val="right"/>
      <w:pPr>
        <w:ind w:left="6818" w:hanging="180"/>
      </w:pPr>
    </w:lvl>
  </w:abstractNum>
  <w:abstractNum w:abstractNumId="10" w15:restartNumberingAfterBreak="0">
    <w:nsid w:val="418A7EC9"/>
    <w:multiLevelType w:val="hybridMultilevel"/>
    <w:tmpl w:val="66F43CCE"/>
    <w:lvl w:ilvl="0" w:tplc="00000005">
      <w:start w:val="1"/>
      <w:numFmt w:val="decimal"/>
      <w:lvlText w:val="%1.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464F0BFD"/>
    <w:multiLevelType w:val="hybridMultilevel"/>
    <w:tmpl w:val="DAAE0802"/>
    <w:lvl w:ilvl="0" w:tplc="04150017">
      <w:start w:val="1"/>
      <w:numFmt w:val="lowerLetter"/>
      <w:lvlText w:val="%1)"/>
      <w:lvlJc w:val="left"/>
      <w:pPr>
        <w:ind w:left="1058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>
      <w:start w:val="1"/>
      <w:numFmt w:val="lowerRoman"/>
      <w:lvlText w:val="%3."/>
      <w:lvlJc w:val="right"/>
      <w:pPr>
        <w:ind w:left="2498" w:hanging="180"/>
      </w:pPr>
    </w:lvl>
    <w:lvl w:ilvl="3" w:tplc="0415000F">
      <w:start w:val="1"/>
      <w:numFmt w:val="decimal"/>
      <w:lvlText w:val="%4."/>
      <w:lvlJc w:val="left"/>
      <w:pPr>
        <w:ind w:left="3218" w:hanging="360"/>
      </w:pPr>
    </w:lvl>
    <w:lvl w:ilvl="4" w:tplc="04150019">
      <w:start w:val="1"/>
      <w:numFmt w:val="lowerLetter"/>
      <w:lvlText w:val="%5."/>
      <w:lvlJc w:val="left"/>
      <w:pPr>
        <w:ind w:left="3938" w:hanging="360"/>
      </w:pPr>
    </w:lvl>
    <w:lvl w:ilvl="5" w:tplc="0415001B">
      <w:start w:val="1"/>
      <w:numFmt w:val="lowerRoman"/>
      <w:lvlText w:val="%6."/>
      <w:lvlJc w:val="right"/>
      <w:pPr>
        <w:ind w:left="4658" w:hanging="180"/>
      </w:pPr>
    </w:lvl>
    <w:lvl w:ilvl="6" w:tplc="0415000F">
      <w:start w:val="1"/>
      <w:numFmt w:val="decimal"/>
      <w:lvlText w:val="%7."/>
      <w:lvlJc w:val="left"/>
      <w:pPr>
        <w:ind w:left="5378" w:hanging="360"/>
      </w:pPr>
    </w:lvl>
    <w:lvl w:ilvl="7" w:tplc="04150019">
      <w:start w:val="1"/>
      <w:numFmt w:val="lowerLetter"/>
      <w:lvlText w:val="%8."/>
      <w:lvlJc w:val="left"/>
      <w:pPr>
        <w:ind w:left="6098" w:hanging="360"/>
      </w:pPr>
    </w:lvl>
    <w:lvl w:ilvl="8" w:tplc="0415001B">
      <w:start w:val="1"/>
      <w:numFmt w:val="lowerRoman"/>
      <w:lvlText w:val="%9."/>
      <w:lvlJc w:val="right"/>
      <w:pPr>
        <w:ind w:left="6818" w:hanging="180"/>
      </w:pPr>
    </w:lvl>
  </w:abstractNum>
  <w:abstractNum w:abstractNumId="12" w15:restartNumberingAfterBreak="0">
    <w:nsid w:val="5BD83029"/>
    <w:multiLevelType w:val="hybridMultilevel"/>
    <w:tmpl w:val="97B8ED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D9C64C6"/>
    <w:multiLevelType w:val="hybridMultilevel"/>
    <w:tmpl w:val="465A5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116D1"/>
    <w:multiLevelType w:val="hybridMultilevel"/>
    <w:tmpl w:val="C0E22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B52B5"/>
    <w:multiLevelType w:val="hybridMultilevel"/>
    <w:tmpl w:val="3DB804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3B4BE8"/>
    <w:multiLevelType w:val="hybridMultilevel"/>
    <w:tmpl w:val="7CC050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530BF"/>
    <w:multiLevelType w:val="hybridMultilevel"/>
    <w:tmpl w:val="B1AED260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0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7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84C"/>
    <w:rsid w:val="00095902"/>
    <w:rsid w:val="003A1916"/>
    <w:rsid w:val="00407872"/>
    <w:rsid w:val="006A2A3C"/>
    <w:rsid w:val="00B53246"/>
    <w:rsid w:val="00C7084C"/>
    <w:rsid w:val="00D26526"/>
    <w:rsid w:val="00DC77C1"/>
    <w:rsid w:val="00F3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738E"/>
  <w15:chartTrackingRefBased/>
  <w15:docId w15:val="{B0E3A1DC-07B6-46AE-A431-17E1C641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084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7084C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7084C"/>
    <w:rPr>
      <w:rFonts w:ascii="Times New Roman" w:eastAsia="Lucida Sans Unicode" w:hAnsi="Times New Roman" w:cs="Times New Roman"/>
      <w:b/>
      <w:sz w:val="32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08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084C"/>
    <w:rPr>
      <w:rFonts w:ascii="Times New Roman" w:eastAsia="Lucida Sans Unicode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708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7084C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C7084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C7084C"/>
    <w:rPr>
      <w:rFonts w:ascii="Times New Roman" w:eastAsia="Lucida Sans Unicode" w:hAnsi="Times New Roman" w:cs="Times New Roman"/>
      <w:sz w:val="28"/>
      <w:szCs w:val="24"/>
      <w:lang w:eastAsia="pl-PL"/>
    </w:rPr>
  </w:style>
  <w:style w:type="paragraph" w:customStyle="1" w:styleId="Tekstpodstawowy31">
    <w:name w:val="Tekst podstawowy 31"/>
    <w:basedOn w:val="Normalny"/>
    <w:rsid w:val="00C7084C"/>
  </w:style>
  <w:style w:type="paragraph" w:customStyle="1" w:styleId="Tekstpodstawowy21">
    <w:name w:val="Tekst podstawowy 21"/>
    <w:basedOn w:val="Normalny"/>
    <w:rsid w:val="00C7084C"/>
    <w:rPr>
      <w:color w:val="000000"/>
    </w:rPr>
  </w:style>
  <w:style w:type="paragraph" w:customStyle="1" w:styleId="Nagwek1">
    <w:name w:val="Nagłówek1"/>
    <w:basedOn w:val="Normalny"/>
    <w:rsid w:val="00C7084C"/>
    <w:pPr>
      <w:tabs>
        <w:tab w:val="center" w:pos="4536"/>
        <w:tab w:val="right" w:pos="9072"/>
      </w:tabs>
    </w:pPr>
  </w:style>
  <w:style w:type="character" w:styleId="Odwoanieprzypisudolnego">
    <w:name w:val="footnote reference"/>
    <w:uiPriority w:val="99"/>
    <w:semiHidden/>
    <w:unhideWhenUsed/>
    <w:rsid w:val="00C7084C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084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7084C"/>
    <w:rPr>
      <w:rFonts w:eastAsiaTheme="minorEastAsia"/>
      <w:color w:val="5A5A5A" w:themeColor="text1" w:themeTint="A5"/>
      <w:spacing w:val="15"/>
      <w:lang w:eastAsia="pl-PL"/>
    </w:rPr>
  </w:style>
  <w:style w:type="paragraph" w:styleId="Akapitzlist">
    <w:name w:val="List Paragraph"/>
    <w:basedOn w:val="Normalny"/>
    <w:uiPriority w:val="34"/>
    <w:qFormat/>
    <w:rsid w:val="00D26526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5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526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1312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Oksa</dc:creator>
  <cp:keywords/>
  <dc:description/>
  <cp:lastModifiedBy>Renata Drozd</cp:lastModifiedBy>
  <cp:revision>5</cp:revision>
  <cp:lastPrinted>2018-07-20T07:52:00Z</cp:lastPrinted>
  <dcterms:created xsi:type="dcterms:W3CDTF">2017-06-08T09:25:00Z</dcterms:created>
  <dcterms:modified xsi:type="dcterms:W3CDTF">2018-07-20T07:56:00Z</dcterms:modified>
</cp:coreProperties>
</file>